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F7A1" w14:textId="09F63C56" w:rsidR="006B0086" w:rsidRPr="00427B8D" w:rsidRDefault="006B0086" w:rsidP="005C4CBA">
      <w:pPr>
        <w:tabs>
          <w:tab w:val="left" w:pos="90"/>
        </w:tabs>
        <w:suppressAutoHyphens/>
        <w:spacing w:before="0"/>
        <w:jc w:val="center"/>
        <w:rPr>
          <w:rFonts w:eastAsia="Arial Unicode MS" w:cs="Arial"/>
          <w:b/>
          <w:color w:val="000000"/>
          <w:kern w:val="1"/>
          <w:lang w:val="sr-Cyrl-RS" w:eastAsia="ar-SA"/>
        </w:rPr>
      </w:pPr>
    </w:p>
    <w:p w14:paraId="46756245" w14:textId="77777777" w:rsidR="00D35B2B" w:rsidRDefault="00D35B2B" w:rsidP="005C4CBA">
      <w:pPr>
        <w:tabs>
          <w:tab w:val="left" w:pos="90"/>
        </w:tabs>
        <w:suppressAutoHyphens/>
        <w:spacing w:before="0"/>
        <w:jc w:val="center"/>
        <w:rPr>
          <w:rFonts w:eastAsia="Arial Unicode MS" w:cs="Arial"/>
          <w:b/>
          <w:color w:val="000000"/>
          <w:kern w:val="1"/>
          <w:lang w:eastAsia="ar-SA"/>
        </w:rPr>
      </w:pPr>
    </w:p>
    <w:p w14:paraId="3883F678" w14:textId="7B3FB6FD" w:rsidR="00113B84" w:rsidRPr="005C4CBA" w:rsidRDefault="00113B84" w:rsidP="005C4CBA">
      <w:pPr>
        <w:tabs>
          <w:tab w:val="left" w:pos="90"/>
        </w:tabs>
        <w:suppressAutoHyphens/>
        <w:spacing w:before="0"/>
        <w:jc w:val="center"/>
        <w:rPr>
          <w:rFonts w:eastAsia="Arial Unicode MS" w:cs="Arial"/>
          <w:b/>
          <w:color w:val="000000"/>
          <w:kern w:val="1"/>
          <w:lang w:val="sr-Cyrl-RS" w:eastAsia="ar-SA"/>
        </w:rPr>
      </w:pPr>
      <w:r w:rsidRPr="005C4CBA">
        <w:rPr>
          <w:rFonts w:eastAsia="Arial Unicode MS" w:cs="Arial"/>
          <w:b/>
          <w:color w:val="000000"/>
          <w:kern w:val="1"/>
          <w:lang w:eastAsia="ar-SA"/>
        </w:rPr>
        <w:t>ЈАВНО ПРЕДУЗЕЋЕ «ЕЛЕКТРОПРИВРЕДА СРБИЈЕ»</w:t>
      </w:r>
      <w:r w:rsidRPr="005C4CBA">
        <w:rPr>
          <w:rFonts w:eastAsia="Arial Unicode MS" w:cs="Arial"/>
          <w:b/>
          <w:color w:val="000000"/>
          <w:kern w:val="1"/>
          <w:lang w:val="sr-Cyrl-RS" w:eastAsia="ar-SA"/>
        </w:rPr>
        <w:t xml:space="preserve"> БЕОГРАД</w:t>
      </w:r>
    </w:p>
    <w:p w14:paraId="399337EE" w14:textId="77777777" w:rsidR="00210557" w:rsidRPr="005C4CBA" w:rsidRDefault="00210557" w:rsidP="005C4CBA">
      <w:pPr>
        <w:tabs>
          <w:tab w:val="left" w:pos="90"/>
        </w:tabs>
        <w:spacing w:before="0"/>
        <w:jc w:val="center"/>
        <w:rPr>
          <w:rFonts w:cs="Arial"/>
          <w:b/>
          <w:color w:val="00B0F0"/>
          <w:lang w:val="sr-Cyrl-RS"/>
        </w:rPr>
      </w:pPr>
    </w:p>
    <w:p w14:paraId="5FD5733C" w14:textId="77777777" w:rsidR="00C6399E" w:rsidRPr="005C4CBA" w:rsidRDefault="00C6399E" w:rsidP="005C4CBA">
      <w:pPr>
        <w:tabs>
          <w:tab w:val="left" w:pos="90"/>
        </w:tabs>
        <w:spacing w:before="0"/>
        <w:jc w:val="center"/>
        <w:rPr>
          <w:rFonts w:cs="Arial"/>
          <w:b/>
          <w:color w:val="00B0F0"/>
          <w:lang w:val="sr-Cyrl-RS"/>
        </w:rPr>
      </w:pPr>
    </w:p>
    <w:p w14:paraId="1AB2B378" w14:textId="77777777" w:rsidR="00210557" w:rsidRPr="005C4CBA" w:rsidRDefault="00210557" w:rsidP="005C4CBA">
      <w:pPr>
        <w:tabs>
          <w:tab w:val="left" w:pos="90"/>
        </w:tabs>
        <w:spacing w:before="0"/>
        <w:jc w:val="center"/>
        <w:rPr>
          <w:rFonts w:cs="Arial"/>
        </w:rPr>
      </w:pPr>
    </w:p>
    <w:p w14:paraId="549BC0EF" w14:textId="77777777" w:rsidR="00360796" w:rsidRPr="005C4CBA" w:rsidRDefault="00360796" w:rsidP="005C4CBA">
      <w:pPr>
        <w:tabs>
          <w:tab w:val="left" w:pos="90"/>
        </w:tabs>
        <w:spacing w:before="0"/>
        <w:jc w:val="center"/>
        <w:rPr>
          <w:rFonts w:cs="Arial"/>
        </w:rPr>
      </w:pPr>
    </w:p>
    <w:p w14:paraId="76456F75" w14:textId="77777777" w:rsidR="00360796" w:rsidRPr="005C4CBA" w:rsidRDefault="00360796" w:rsidP="005C4CBA">
      <w:pPr>
        <w:tabs>
          <w:tab w:val="left" w:pos="90"/>
        </w:tabs>
        <w:spacing w:before="0"/>
        <w:jc w:val="center"/>
        <w:rPr>
          <w:rFonts w:cs="Arial"/>
        </w:rPr>
      </w:pPr>
    </w:p>
    <w:p w14:paraId="60D1C527" w14:textId="77777777" w:rsidR="00210557" w:rsidRPr="00477C7D" w:rsidRDefault="00B67C02" w:rsidP="005C4CBA">
      <w:pPr>
        <w:tabs>
          <w:tab w:val="left" w:pos="90"/>
        </w:tabs>
        <w:spacing w:before="0"/>
        <w:jc w:val="center"/>
        <w:rPr>
          <w:rFonts w:cs="Arial"/>
          <w:lang w:val="sr-Cyrl-ME"/>
        </w:rPr>
      </w:pPr>
      <w:r w:rsidRPr="005C4CBA">
        <w:rPr>
          <w:rFonts w:cs="Arial"/>
          <w:noProof/>
        </w:rPr>
        <w:drawing>
          <wp:inline distT="0" distB="0" distL="0" distR="0" wp14:anchorId="15C7EBB5" wp14:editId="31AA47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A854780" w14:textId="77777777" w:rsidR="00210557" w:rsidRPr="005C4CBA" w:rsidRDefault="00210557" w:rsidP="005C4CBA">
      <w:pPr>
        <w:tabs>
          <w:tab w:val="left" w:pos="90"/>
        </w:tabs>
        <w:spacing w:before="0"/>
        <w:jc w:val="center"/>
        <w:rPr>
          <w:rFonts w:cs="Arial"/>
          <w:lang w:val="sr-Latn-CS"/>
        </w:rPr>
      </w:pPr>
    </w:p>
    <w:p w14:paraId="1614EDA4" w14:textId="77777777" w:rsidR="00210557" w:rsidRPr="005C4CBA" w:rsidRDefault="00210557" w:rsidP="005C4CBA">
      <w:pPr>
        <w:tabs>
          <w:tab w:val="left" w:pos="90"/>
        </w:tabs>
        <w:spacing w:before="0"/>
        <w:jc w:val="center"/>
        <w:rPr>
          <w:rFonts w:cs="Arial"/>
          <w:b/>
          <w:lang w:val="sr-Latn-CS"/>
        </w:rPr>
      </w:pPr>
    </w:p>
    <w:p w14:paraId="3BED74E2" w14:textId="77777777" w:rsidR="00360796" w:rsidRPr="005C4CBA" w:rsidRDefault="00360796" w:rsidP="005C4CBA">
      <w:pPr>
        <w:tabs>
          <w:tab w:val="left" w:pos="90"/>
        </w:tabs>
        <w:spacing w:before="0"/>
        <w:jc w:val="center"/>
        <w:rPr>
          <w:rFonts w:cs="Arial"/>
          <w:b/>
          <w:lang w:val="sr-Latn-CS"/>
        </w:rPr>
      </w:pPr>
    </w:p>
    <w:p w14:paraId="1FA9E6CF" w14:textId="77777777" w:rsidR="00360796" w:rsidRPr="005C4CBA" w:rsidRDefault="00360796" w:rsidP="005C4CBA">
      <w:pPr>
        <w:tabs>
          <w:tab w:val="left" w:pos="90"/>
        </w:tabs>
        <w:spacing w:before="0"/>
        <w:jc w:val="center"/>
        <w:rPr>
          <w:rFonts w:cs="Arial"/>
          <w:b/>
          <w:lang w:val="sr-Latn-CS"/>
        </w:rPr>
      </w:pPr>
    </w:p>
    <w:p w14:paraId="54084B78" w14:textId="77777777" w:rsidR="00210557" w:rsidRPr="009E45B3" w:rsidRDefault="00210557" w:rsidP="005C4CBA">
      <w:pPr>
        <w:tabs>
          <w:tab w:val="left" w:pos="90"/>
        </w:tabs>
        <w:spacing w:before="0"/>
        <w:jc w:val="center"/>
        <w:rPr>
          <w:rFonts w:cs="Arial"/>
          <w:b/>
          <w:lang w:val="sr-Cyrl-RS"/>
        </w:rPr>
      </w:pPr>
      <w:bookmarkStart w:id="0" w:name="_Toc441215596"/>
      <w:bookmarkStart w:id="1" w:name="_Toc441651535"/>
      <w:bookmarkStart w:id="2" w:name="_Toc442559872"/>
      <w:r w:rsidRPr="00735235">
        <w:rPr>
          <w:rFonts w:cs="Arial"/>
          <w:b/>
          <w:lang w:val="sr-Latn-CS"/>
        </w:rPr>
        <w:t>КОНКУРСНА ДОКУМЕНТАЦИЈА</w:t>
      </w:r>
      <w:bookmarkEnd w:id="0"/>
      <w:bookmarkEnd w:id="1"/>
      <w:bookmarkEnd w:id="2"/>
    </w:p>
    <w:p w14:paraId="5D44243E" w14:textId="77777777" w:rsidR="00360796" w:rsidRPr="00735235" w:rsidRDefault="00360796" w:rsidP="00B73548">
      <w:pPr>
        <w:tabs>
          <w:tab w:val="left" w:pos="90"/>
        </w:tabs>
        <w:spacing w:before="0" w:line="276" w:lineRule="auto"/>
        <w:jc w:val="center"/>
        <w:rPr>
          <w:rFonts w:cs="Arial"/>
          <w:b/>
          <w:lang w:val="sr-Latn-CS"/>
        </w:rPr>
      </w:pPr>
    </w:p>
    <w:p w14:paraId="24B4B33B" w14:textId="77777777" w:rsidR="005215FC" w:rsidRDefault="00210557" w:rsidP="0063776A">
      <w:pPr>
        <w:tabs>
          <w:tab w:val="left" w:pos="90"/>
        </w:tabs>
        <w:spacing w:before="0" w:line="276" w:lineRule="auto"/>
        <w:jc w:val="center"/>
        <w:rPr>
          <w:rFonts w:cs="Arial"/>
          <w:lang w:val="sr-Latn-RS"/>
        </w:rPr>
      </w:pPr>
      <w:r w:rsidRPr="00735235">
        <w:rPr>
          <w:rFonts w:cs="Arial"/>
          <w:lang w:val="sr-Latn-CS"/>
        </w:rPr>
        <w:t xml:space="preserve">у </w:t>
      </w:r>
      <w:r w:rsidR="00B7166F" w:rsidRPr="005C4CBA">
        <w:rPr>
          <w:rFonts w:cs="Arial"/>
          <w:lang w:val="sr-Cyrl-RS"/>
        </w:rPr>
        <w:t xml:space="preserve">отвореном </w:t>
      </w:r>
      <w:r w:rsidRPr="00735235">
        <w:rPr>
          <w:rFonts w:cs="Arial"/>
          <w:lang w:val="sr-Latn-CS"/>
        </w:rPr>
        <w:t xml:space="preserve">поступку </w:t>
      </w:r>
      <w:r w:rsidR="00C6399E" w:rsidRPr="005C4CBA">
        <w:rPr>
          <w:rFonts w:cs="Arial"/>
          <w:lang w:val="sr-Cyrl-RS"/>
        </w:rPr>
        <w:t>ради закључења оквирног споразума</w:t>
      </w:r>
      <w:r w:rsidR="00C6399E" w:rsidRPr="005C4CBA">
        <w:rPr>
          <w:rFonts w:cs="Arial"/>
          <w:lang w:val="sr-Latn-RS"/>
        </w:rPr>
        <w:t xml:space="preserve"> са једним п</w:t>
      </w:r>
      <w:r w:rsidR="006A3A30">
        <w:rPr>
          <w:rFonts w:cs="Arial"/>
          <w:lang w:val="sr-Latn-RS"/>
        </w:rPr>
        <w:t xml:space="preserve">онуђачем </w:t>
      </w:r>
    </w:p>
    <w:p w14:paraId="4D13292D" w14:textId="6F8E5AE3" w:rsidR="00C6399E" w:rsidRPr="006A3A30" w:rsidRDefault="006A3A30" w:rsidP="0063776A">
      <w:pPr>
        <w:tabs>
          <w:tab w:val="left" w:pos="90"/>
        </w:tabs>
        <w:spacing w:before="0" w:line="276" w:lineRule="auto"/>
        <w:jc w:val="center"/>
        <w:rPr>
          <w:rFonts w:cs="Arial"/>
          <w:lang w:val="sr-Latn-RS"/>
        </w:rPr>
      </w:pPr>
      <w:r>
        <w:rPr>
          <w:rFonts w:cs="Arial"/>
          <w:lang w:val="sr-Latn-RS"/>
        </w:rPr>
        <w:t>на период од две године</w:t>
      </w:r>
      <w:bookmarkStart w:id="3" w:name="_Toc441215597"/>
      <w:bookmarkStart w:id="4" w:name="_Toc441651536"/>
      <w:bookmarkStart w:id="5" w:name="_Toc442559873"/>
    </w:p>
    <w:p w14:paraId="2741AD94" w14:textId="7C3313E6" w:rsidR="00210557" w:rsidRPr="006A3A30" w:rsidRDefault="00210557" w:rsidP="0063776A">
      <w:pPr>
        <w:tabs>
          <w:tab w:val="left" w:pos="90"/>
        </w:tabs>
        <w:spacing w:before="0" w:line="276" w:lineRule="auto"/>
        <w:jc w:val="center"/>
        <w:rPr>
          <w:rFonts w:cs="Arial"/>
          <w:lang w:val="sr-Cyrl-RS"/>
        </w:rPr>
      </w:pPr>
      <w:r w:rsidRPr="00735235">
        <w:rPr>
          <w:rFonts w:cs="Arial"/>
          <w:lang w:val="sr-Latn-CS"/>
        </w:rPr>
        <w:t xml:space="preserve">за јавну набавку </w:t>
      </w:r>
      <w:r w:rsidR="00A63575" w:rsidRPr="005C4CBA">
        <w:rPr>
          <w:rFonts w:cs="Arial"/>
          <w:lang w:val="sr-Cyrl-RS"/>
        </w:rPr>
        <w:t xml:space="preserve">услуга </w:t>
      </w:r>
      <w:r w:rsidRPr="00735235">
        <w:rPr>
          <w:rFonts w:cs="Arial"/>
          <w:lang w:val="sr-Latn-CS"/>
        </w:rPr>
        <w:t>бр</w:t>
      </w:r>
      <w:bookmarkEnd w:id="3"/>
      <w:bookmarkEnd w:id="4"/>
      <w:bookmarkEnd w:id="5"/>
      <w:r w:rsidR="00C6399E" w:rsidRPr="005C4CBA">
        <w:rPr>
          <w:rFonts w:cs="Arial"/>
          <w:lang w:val="sr-Cyrl-RS"/>
        </w:rPr>
        <w:t xml:space="preserve">ој </w:t>
      </w:r>
      <w:r w:rsidR="00D45B29" w:rsidRPr="00D45B29">
        <w:rPr>
          <w:rFonts w:cs="Arial"/>
          <w:i/>
          <w:lang w:val="sr-Cyrl-RS"/>
        </w:rPr>
        <w:t>ЈНО/8000/</w:t>
      </w:r>
      <w:r w:rsidR="00D45B29" w:rsidRPr="00D45B29">
        <w:rPr>
          <w:rFonts w:cs="Arial"/>
          <w:i/>
          <w:lang w:val="sr-Latn-RS"/>
        </w:rPr>
        <w:t>0047/2020 (505/2020</w:t>
      </w:r>
      <w:r w:rsidR="00D45B29" w:rsidRPr="00D45B29">
        <w:rPr>
          <w:rFonts w:cs="Arial"/>
          <w:i/>
          <w:lang w:val="sr-Cyrl-RS"/>
        </w:rPr>
        <w:t>)</w:t>
      </w:r>
    </w:p>
    <w:p w14:paraId="1DACBF30" w14:textId="38EE3AE2" w:rsidR="00C6399E" w:rsidRPr="00805DEC" w:rsidRDefault="00477C7D" w:rsidP="0063776A">
      <w:pPr>
        <w:pStyle w:val="Subtitle"/>
        <w:tabs>
          <w:tab w:val="left" w:pos="90"/>
        </w:tabs>
        <w:spacing w:before="0" w:after="0" w:line="276" w:lineRule="auto"/>
        <w:rPr>
          <w:rFonts w:cs="Arial"/>
          <w:b/>
          <w:i w:val="0"/>
          <w:sz w:val="22"/>
          <w:szCs w:val="22"/>
          <w:lang w:val="sr-Cyrl-RS"/>
        </w:rPr>
      </w:pPr>
      <w:r w:rsidRPr="00805DEC">
        <w:rPr>
          <w:rFonts w:cs="Arial"/>
          <w:b/>
          <w:i w:val="0"/>
          <w:sz w:val="22"/>
          <w:szCs w:val="22"/>
          <w:lang w:val="sr-Cyrl-RS"/>
        </w:rPr>
        <w:t xml:space="preserve">Одржавање </w:t>
      </w:r>
      <w:r w:rsidR="00BC2660">
        <w:rPr>
          <w:rFonts w:cs="Arial"/>
          <w:b/>
          <w:i w:val="0"/>
          <w:sz w:val="22"/>
          <w:szCs w:val="22"/>
          <w:lang w:val="sr-Cyrl-RS"/>
        </w:rPr>
        <w:t xml:space="preserve">софтвера </w:t>
      </w:r>
      <w:r w:rsidR="00BC2660" w:rsidRPr="00D45B29">
        <w:rPr>
          <w:rFonts w:cs="Arial"/>
          <w:b/>
          <w:i w:val="0"/>
          <w:sz w:val="22"/>
          <w:szCs w:val="22"/>
          <w:lang w:val="sr-Cyrl-RS"/>
        </w:rPr>
        <w:t xml:space="preserve">за </w:t>
      </w:r>
      <w:r w:rsidR="00D45B29" w:rsidRPr="00D45B29">
        <w:rPr>
          <w:rFonts w:cs="Arial"/>
          <w:b/>
          <w:i w:val="0"/>
          <w:sz w:val="22"/>
          <w:szCs w:val="22"/>
          <w:lang w:val="sr-Cyrl-RS"/>
        </w:rPr>
        <w:t>билинг</w:t>
      </w:r>
    </w:p>
    <w:p w14:paraId="072F65AA" w14:textId="77777777" w:rsidR="00210557" w:rsidRDefault="00210557" w:rsidP="005C4CBA">
      <w:pPr>
        <w:pStyle w:val="Title"/>
        <w:tabs>
          <w:tab w:val="left" w:pos="90"/>
        </w:tabs>
        <w:spacing w:before="0"/>
        <w:rPr>
          <w:rFonts w:cs="Arial"/>
          <w:b w:val="0"/>
          <w:color w:val="FF0000"/>
          <w:sz w:val="22"/>
          <w:szCs w:val="22"/>
        </w:rPr>
      </w:pPr>
    </w:p>
    <w:p w14:paraId="15073E05" w14:textId="77777777" w:rsidR="006A3A30" w:rsidRPr="006A3A30" w:rsidRDefault="006A3A30" w:rsidP="006A3A30">
      <w:pPr>
        <w:pStyle w:val="Subtitle"/>
      </w:pPr>
    </w:p>
    <w:p w14:paraId="405BDA56" w14:textId="77777777" w:rsidR="00C6399E" w:rsidRPr="005C4CBA" w:rsidRDefault="00C6399E" w:rsidP="005C4CBA">
      <w:pPr>
        <w:pStyle w:val="Subtitle"/>
        <w:tabs>
          <w:tab w:val="left" w:pos="90"/>
        </w:tabs>
        <w:spacing w:before="0" w:after="0"/>
        <w:rPr>
          <w:rFonts w:cs="Arial"/>
          <w:sz w:val="22"/>
          <w:szCs w:val="22"/>
        </w:rPr>
      </w:pPr>
    </w:p>
    <w:p w14:paraId="1ED3FC32" w14:textId="77777777" w:rsidR="009642F1" w:rsidRPr="005C4CBA" w:rsidRDefault="009642F1" w:rsidP="00E86426">
      <w:pPr>
        <w:tabs>
          <w:tab w:val="left" w:pos="90"/>
        </w:tabs>
        <w:spacing w:before="0"/>
        <w:jc w:val="right"/>
        <w:rPr>
          <w:rFonts w:eastAsia="Arial Unicode MS" w:cs="Arial"/>
          <w:b/>
          <w:kern w:val="2"/>
          <w:lang w:val="ru-RU"/>
        </w:rPr>
      </w:pPr>
      <w:r w:rsidRPr="005C4CBA">
        <w:rPr>
          <w:rFonts w:eastAsia="Arial Unicode MS" w:cs="Arial"/>
          <w:b/>
          <w:kern w:val="2"/>
          <w:lang w:val="ru-RU"/>
        </w:rPr>
        <w:t xml:space="preserve">                                                                                    К О М И С И Ј А</w:t>
      </w:r>
    </w:p>
    <w:p w14:paraId="457ED3AB" w14:textId="0A5ABA1A" w:rsidR="009642F1" w:rsidRPr="000F24C9" w:rsidRDefault="009642F1" w:rsidP="00E86426">
      <w:pPr>
        <w:tabs>
          <w:tab w:val="left" w:pos="90"/>
        </w:tabs>
        <w:spacing w:before="0"/>
        <w:jc w:val="right"/>
        <w:rPr>
          <w:rFonts w:cs="Arial"/>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за </w:t>
      </w:r>
      <w:r w:rsidRPr="00D45B29">
        <w:rPr>
          <w:rFonts w:eastAsia="Arial Unicode MS" w:cs="Arial"/>
          <w:kern w:val="2"/>
          <w:lang w:val="ru-RU"/>
        </w:rPr>
        <w:t xml:space="preserve">спровођење </w:t>
      </w:r>
      <w:r w:rsidR="00D45B29" w:rsidRPr="00D45B29">
        <w:rPr>
          <w:rFonts w:cs="Arial"/>
          <w:lang w:val="sr-Cyrl-RS"/>
        </w:rPr>
        <w:t>ЈНО/8000/</w:t>
      </w:r>
      <w:r w:rsidR="00D45B29" w:rsidRPr="00D45B29">
        <w:rPr>
          <w:rFonts w:cs="Arial"/>
          <w:lang w:val="sr-Latn-RS"/>
        </w:rPr>
        <w:t>0047/2020 (505/2020</w:t>
      </w:r>
      <w:r w:rsidR="00D45B29" w:rsidRPr="00D45B29">
        <w:rPr>
          <w:rFonts w:cs="Arial"/>
          <w:lang w:val="sr-Cyrl-RS"/>
        </w:rPr>
        <w:t>)</w:t>
      </w:r>
    </w:p>
    <w:p w14:paraId="2D8B283B" w14:textId="3548596C" w:rsidR="009642F1" w:rsidRPr="002C4B43" w:rsidRDefault="009642F1" w:rsidP="00E86426">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формирана Решењем бр</w:t>
      </w:r>
      <w:r w:rsidR="00477C7D">
        <w:rPr>
          <w:rFonts w:eastAsia="Arial Unicode MS" w:cs="Arial"/>
          <w:kern w:val="2"/>
          <w:lang w:val="ru-RU"/>
        </w:rPr>
        <w:t xml:space="preserve">ој </w:t>
      </w:r>
      <w:r w:rsidR="00D45B29">
        <w:rPr>
          <w:rFonts w:eastAsia="Arial Unicode MS" w:cs="Arial"/>
          <w:kern w:val="2"/>
          <w:lang w:val="sr-Latn-RS"/>
        </w:rPr>
        <w:t>12.01.214648</w:t>
      </w:r>
      <w:r w:rsidR="00574C80" w:rsidRPr="00574C80">
        <w:rPr>
          <w:rFonts w:eastAsia="Arial Unicode MS" w:cs="Arial"/>
          <w:kern w:val="2"/>
          <w:lang w:val="ru-RU"/>
        </w:rPr>
        <w:t>/</w:t>
      </w:r>
      <w:r w:rsidR="00D45B29">
        <w:rPr>
          <w:rFonts w:eastAsia="Arial Unicode MS" w:cs="Arial"/>
          <w:kern w:val="2"/>
          <w:lang w:val="sr-Latn-RS"/>
        </w:rPr>
        <w:t>2</w:t>
      </w:r>
      <w:r w:rsidR="00D45B29">
        <w:rPr>
          <w:rFonts w:eastAsia="Arial Unicode MS" w:cs="Arial"/>
          <w:kern w:val="2"/>
          <w:lang w:val="ru-RU"/>
        </w:rPr>
        <w:t>-20</w:t>
      </w:r>
      <w:r w:rsidR="002C4B43" w:rsidRPr="00735235">
        <w:rPr>
          <w:rFonts w:eastAsia="Arial Unicode MS" w:cs="Arial"/>
          <w:kern w:val="2"/>
          <w:lang w:val="ru-RU"/>
        </w:rPr>
        <w:t xml:space="preserve"> </w:t>
      </w:r>
      <w:r w:rsidR="002C4B43">
        <w:rPr>
          <w:rFonts w:eastAsia="Arial Unicode MS" w:cs="Arial"/>
          <w:kern w:val="2"/>
          <w:lang w:val="sr-Cyrl-RS"/>
        </w:rPr>
        <w:t>од</w:t>
      </w:r>
      <w:r w:rsidR="00D45B29">
        <w:rPr>
          <w:rFonts w:eastAsia="Arial Unicode MS" w:cs="Arial"/>
          <w:kern w:val="2"/>
          <w:lang w:val="sr-Cyrl-RS"/>
        </w:rPr>
        <w:t xml:space="preserve"> 12.05.20</w:t>
      </w:r>
      <w:r w:rsidR="00D45B29">
        <w:rPr>
          <w:rFonts w:eastAsia="Arial Unicode MS" w:cs="Arial"/>
          <w:kern w:val="2"/>
          <w:lang w:val="sr-Latn-RS"/>
        </w:rPr>
        <w:t>20</w:t>
      </w:r>
      <w:r w:rsidR="00574C80">
        <w:rPr>
          <w:rFonts w:eastAsia="Arial Unicode MS" w:cs="Arial"/>
          <w:kern w:val="2"/>
          <w:lang w:val="sr-Cyrl-RS"/>
        </w:rPr>
        <w:t>.</w:t>
      </w:r>
      <w:r w:rsidR="002C4B43">
        <w:rPr>
          <w:rFonts w:eastAsia="Arial Unicode MS" w:cs="Arial"/>
          <w:kern w:val="2"/>
          <w:lang w:val="sr-Cyrl-RS"/>
        </w:rPr>
        <w:t xml:space="preserve"> године</w:t>
      </w:r>
    </w:p>
    <w:p w14:paraId="4E93227E" w14:textId="77777777" w:rsidR="009642F1" w:rsidRPr="005C4CBA" w:rsidRDefault="009642F1" w:rsidP="005C4CBA">
      <w:pPr>
        <w:pStyle w:val="Title"/>
        <w:tabs>
          <w:tab w:val="left" w:pos="90"/>
        </w:tabs>
        <w:spacing w:before="0"/>
        <w:rPr>
          <w:rFonts w:cs="Arial"/>
          <w:b w:val="0"/>
          <w:color w:val="FF0000"/>
          <w:sz w:val="22"/>
          <w:szCs w:val="22"/>
        </w:rPr>
      </w:pPr>
    </w:p>
    <w:p w14:paraId="7D9F2B6A" w14:textId="77777777" w:rsidR="00150FCE" w:rsidRPr="005C4CBA" w:rsidRDefault="009642F1" w:rsidP="005C4CBA">
      <w:pPr>
        <w:pStyle w:val="Title"/>
        <w:tabs>
          <w:tab w:val="left" w:pos="90"/>
          <w:tab w:val="left" w:pos="7035"/>
        </w:tabs>
        <w:spacing w:before="0"/>
        <w:jc w:val="left"/>
        <w:rPr>
          <w:rFonts w:cs="Arial"/>
          <w:b w:val="0"/>
          <w:color w:val="FF0000"/>
          <w:sz w:val="22"/>
          <w:szCs w:val="22"/>
        </w:rPr>
      </w:pPr>
      <w:r w:rsidRPr="005C4CBA">
        <w:rPr>
          <w:rFonts w:cs="Arial"/>
          <w:b w:val="0"/>
          <w:color w:val="FF0000"/>
          <w:sz w:val="22"/>
          <w:szCs w:val="22"/>
        </w:rPr>
        <w:t xml:space="preserve">                           </w:t>
      </w:r>
      <w:r w:rsidR="00113B84" w:rsidRPr="005C4CBA">
        <w:rPr>
          <w:rFonts w:cs="Arial"/>
          <w:b w:val="0"/>
          <w:color w:val="FF0000"/>
          <w:sz w:val="22"/>
          <w:szCs w:val="22"/>
        </w:rPr>
        <w:t xml:space="preserve">                             </w:t>
      </w:r>
      <w:r w:rsidR="00113B84" w:rsidRPr="005C4CBA">
        <w:rPr>
          <w:rFonts w:cs="Arial"/>
          <w:b w:val="0"/>
          <w:color w:val="FF0000"/>
          <w:sz w:val="22"/>
          <w:szCs w:val="22"/>
          <w:lang w:val="sr-Cyrl-RS"/>
        </w:rPr>
        <w:t xml:space="preserve">           </w:t>
      </w:r>
      <w:r w:rsidR="00113B84" w:rsidRPr="005C4CBA">
        <w:rPr>
          <w:rFonts w:cs="Arial"/>
          <w:b w:val="0"/>
          <w:color w:val="FF0000"/>
          <w:sz w:val="22"/>
          <w:szCs w:val="22"/>
        </w:rPr>
        <w:t xml:space="preserve"> </w:t>
      </w:r>
    </w:p>
    <w:p w14:paraId="5E517412" w14:textId="77777777" w:rsidR="00360796" w:rsidRPr="005C4CBA" w:rsidRDefault="00360796" w:rsidP="005C4CBA">
      <w:pPr>
        <w:pStyle w:val="Subtitle"/>
        <w:spacing w:before="0" w:after="0"/>
        <w:rPr>
          <w:rFonts w:cs="Arial"/>
          <w:sz w:val="22"/>
          <w:szCs w:val="22"/>
        </w:rPr>
      </w:pPr>
    </w:p>
    <w:p w14:paraId="34CE5C1B" w14:textId="77777777" w:rsidR="001B79FA" w:rsidRDefault="001B79FA" w:rsidP="005C4CBA">
      <w:pPr>
        <w:pStyle w:val="BodyText"/>
        <w:spacing w:before="0"/>
        <w:rPr>
          <w:rFonts w:cs="Arial"/>
          <w:sz w:val="22"/>
          <w:szCs w:val="22"/>
        </w:rPr>
      </w:pPr>
    </w:p>
    <w:p w14:paraId="60239EFB" w14:textId="77777777" w:rsidR="001B79FA" w:rsidRDefault="001B79FA" w:rsidP="005C4CBA">
      <w:pPr>
        <w:pStyle w:val="BodyText"/>
        <w:spacing w:before="0"/>
        <w:rPr>
          <w:rFonts w:cs="Arial"/>
          <w:sz w:val="22"/>
          <w:szCs w:val="22"/>
        </w:rPr>
      </w:pPr>
    </w:p>
    <w:p w14:paraId="5196FD51" w14:textId="77777777" w:rsidR="001B79FA" w:rsidRDefault="001B79FA" w:rsidP="005C4CBA">
      <w:pPr>
        <w:pStyle w:val="BodyText"/>
        <w:spacing w:before="0"/>
        <w:rPr>
          <w:rFonts w:cs="Arial"/>
          <w:sz w:val="22"/>
          <w:szCs w:val="22"/>
        </w:rPr>
      </w:pPr>
    </w:p>
    <w:p w14:paraId="2880E91D" w14:textId="77777777" w:rsidR="001B79FA" w:rsidRDefault="001B79FA" w:rsidP="005C4CBA">
      <w:pPr>
        <w:pStyle w:val="BodyText"/>
        <w:spacing w:before="0"/>
        <w:rPr>
          <w:rFonts w:cs="Arial"/>
          <w:sz w:val="22"/>
          <w:szCs w:val="22"/>
        </w:rPr>
      </w:pPr>
    </w:p>
    <w:p w14:paraId="747BCB75" w14:textId="77777777" w:rsidR="001B79FA" w:rsidRDefault="001B79FA" w:rsidP="005C4CBA">
      <w:pPr>
        <w:pStyle w:val="BodyText"/>
        <w:spacing w:before="0"/>
        <w:rPr>
          <w:rFonts w:cs="Arial"/>
          <w:sz w:val="22"/>
          <w:szCs w:val="22"/>
        </w:rPr>
      </w:pPr>
    </w:p>
    <w:p w14:paraId="4C39441C" w14:textId="77777777" w:rsidR="001B79FA" w:rsidRDefault="001B79FA" w:rsidP="005C4CBA">
      <w:pPr>
        <w:pStyle w:val="BodyText"/>
        <w:spacing w:before="0"/>
        <w:rPr>
          <w:rFonts w:cs="Arial"/>
          <w:sz w:val="22"/>
          <w:szCs w:val="22"/>
        </w:rPr>
      </w:pPr>
    </w:p>
    <w:p w14:paraId="6BB04369" w14:textId="77777777" w:rsidR="001B79FA" w:rsidRDefault="001B79FA" w:rsidP="005C4CBA">
      <w:pPr>
        <w:pStyle w:val="BodyText"/>
        <w:spacing w:before="0"/>
        <w:rPr>
          <w:rFonts w:cs="Arial"/>
          <w:sz w:val="22"/>
          <w:szCs w:val="22"/>
        </w:rPr>
      </w:pPr>
    </w:p>
    <w:p w14:paraId="6416F78C" w14:textId="77777777" w:rsidR="001B79FA" w:rsidRPr="005C4CBA" w:rsidRDefault="001B79FA" w:rsidP="005C4CBA">
      <w:pPr>
        <w:pStyle w:val="BodyText"/>
        <w:spacing w:before="0"/>
        <w:rPr>
          <w:rFonts w:cs="Arial"/>
          <w:sz w:val="22"/>
          <w:szCs w:val="22"/>
        </w:rPr>
      </w:pPr>
    </w:p>
    <w:p w14:paraId="7F545A8A" w14:textId="77777777" w:rsidR="00150FCE" w:rsidRPr="005C4CBA" w:rsidRDefault="00150FCE" w:rsidP="005C4CBA">
      <w:pPr>
        <w:pStyle w:val="BodyText"/>
        <w:tabs>
          <w:tab w:val="left" w:pos="90"/>
        </w:tabs>
        <w:spacing w:before="0"/>
        <w:jc w:val="center"/>
        <w:rPr>
          <w:rFonts w:cs="Arial"/>
          <w:sz w:val="22"/>
          <w:szCs w:val="22"/>
          <w:lang w:val="ru-RU"/>
        </w:rPr>
      </w:pPr>
    </w:p>
    <w:p w14:paraId="62225924" w14:textId="002876F8" w:rsidR="00EB2C6E" w:rsidRPr="005C4CBA" w:rsidRDefault="00CD5197" w:rsidP="005C4CBA">
      <w:pPr>
        <w:tabs>
          <w:tab w:val="left" w:pos="90"/>
        </w:tabs>
        <w:spacing w:before="0"/>
        <w:jc w:val="center"/>
        <w:rPr>
          <w:rFonts w:eastAsia="Arial Unicode MS" w:cs="Arial"/>
          <w:kern w:val="2"/>
          <w:lang w:val="ru-RU"/>
        </w:rPr>
      </w:pPr>
      <w:r w:rsidRPr="00E34B1B">
        <w:rPr>
          <w:rFonts w:eastAsia="Arial Unicode MS" w:cs="Arial"/>
          <w:kern w:val="2"/>
          <w:lang w:val="ru-RU"/>
        </w:rPr>
        <w:t xml:space="preserve">(заведено код наручиоца, </w:t>
      </w:r>
      <w:r w:rsidR="00EB2C6E" w:rsidRPr="00E34B1B">
        <w:rPr>
          <w:rFonts w:eastAsia="Arial Unicode MS" w:cs="Arial"/>
          <w:kern w:val="2"/>
          <w:lang w:val="ru-RU"/>
        </w:rPr>
        <w:t xml:space="preserve">број </w:t>
      </w:r>
      <w:r w:rsidR="00D45B29">
        <w:rPr>
          <w:rFonts w:eastAsia="Arial Unicode MS" w:cs="Arial"/>
          <w:kern w:val="2"/>
          <w:lang w:val="sr-Latn-RS"/>
        </w:rPr>
        <w:t>12.01.214648</w:t>
      </w:r>
      <w:r w:rsidR="00D45B29">
        <w:rPr>
          <w:rFonts w:eastAsia="Arial Unicode MS" w:cs="Arial"/>
          <w:kern w:val="2"/>
          <w:lang w:val="ru-RU"/>
        </w:rPr>
        <w:t>/</w:t>
      </w:r>
      <w:r w:rsidR="00D45B29">
        <w:rPr>
          <w:rFonts w:eastAsia="Arial Unicode MS" w:cs="Arial"/>
          <w:kern w:val="2"/>
          <w:lang w:val="ru-RU"/>
        </w:rPr>
        <w:softHyphen/>
      </w:r>
      <w:r w:rsidR="00D45B29">
        <w:rPr>
          <w:rFonts w:eastAsia="Arial Unicode MS" w:cs="Arial"/>
          <w:kern w:val="2"/>
          <w:lang w:val="ru-RU"/>
        </w:rPr>
        <w:softHyphen/>
      </w:r>
      <w:r w:rsidR="00D45B29">
        <w:rPr>
          <w:rFonts w:eastAsia="Arial Unicode MS" w:cs="Arial"/>
          <w:kern w:val="2"/>
          <w:lang w:val="ru-RU"/>
        </w:rPr>
        <w:softHyphen/>
      </w:r>
      <w:r w:rsidR="00B75589">
        <w:rPr>
          <w:rFonts w:eastAsia="Arial Unicode MS" w:cs="Arial"/>
          <w:kern w:val="2"/>
          <w:lang w:val="sr-Latn-RS"/>
        </w:rPr>
        <w:t>12</w:t>
      </w:r>
      <w:r w:rsidR="00D45B29">
        <w:rPr>
          <w:rFonts w:eastAsia="Arial Unicode MS" w:cs="Arial"/>
          <w:kern w:val="2"/>
          <w:lang w:val="ru-RU"/>
        </w:rPr>
        <w:t>-20</w:t>
      </w:r>
      <w:r w:rsidR="00D45B29">
        <w:rPr>
          <w:rFonts w:eastAsia="Arial Unicode MS" w:cs="Arial"/>
          <w:kern w:val="2"/>
          <w:lang w:val="sr-Latn-RS"/>
        </w:rPr>
        <w:t>20</w:t>
      </w:r>
      <w:r w:rsidR="00CE653E" w:rsidRPr="00E34B1B">
        <w:rPr>
          <w:rFonts w:eastAsia="Arial Unicode MS" w:cs="Arial"/>
          <w:kern w:val="2"/>
          <w:lang w:val="sr-Latn-RS"/>
        </w:rPr>
        <w:t xml:space="preserve"> </w:t>
      </w:r>
      <w:r w:rsidR="00EB2C6E" w:rsidRPr="00E34B1B">
        <w:rPr>
          <w:rFonts w:eastAsia="Arial Unicode MS" w:cs="Arial"/>
          <w:kern w:val="2"/>
          <w:lang w:val="ru-RU"/>
        </w:rPr>
        <w:t>од</w:t>
      </w:r>
      <w:r w:rsidR="0087475D" w:rsidRPr="00E34B1B">
        <w:rPr>
          <w:rFonts w:eastAsia="Arial Unicode MS" w:cs="Arial"/>
          <w:kern w:val="2"/>
          <w:lang w:val="sr-Latn-RS"/>
        </w:rPr>
        <w:t xml:space="preserve"> </w:t>
      </w:r>
      <w:r w:rsidR="00B75589">
        <w:rPr>
          <w:rFonts w:eastAsia="Arial Unicode MS" w:cs="Arial"/>
          <w:kern w:val="2"/>
          <w:lang w:val="sr-Latn-RS"/>
        </w:rPr>
        <w:t>12.06</w:t>
      </w:r>
      <w:bookmarkStart w:id="6" w:name="_GoBack"/>
      <w:bookmarkEnd w:id="6"/>
      <w:r w:rsidR="00D45B29">
        <w:rPr>
          <w:rFonts w:eastAsia="Arial Unicode MS" w:cs="Arial"/>
          <w:kern w:val="2"/>
          <w:lang w:val="sr-Latn-RS"/>
        </w:rPr>
        <w:t>.2020</w:t>
      </w:r>
      <w:r w:rsidR="00360296" w:rsidRPr="00E34B1B">
        <w:rPr>
          <w:rFonts w:eastAsia="Arial Unicode MS" w:cs="Arial"/>
          <w:kern w:val="2"/>
          <w:lang w:val="sr-Cyrl-RS"/>
        </w:rPr>
        <w:t>.</w:t>
      </w:r>
      <w:r w:rsidR="0011404A">
        <w:rPr>
          <w:rFonts w:eastAsia="Arial Unicode MS" w:cs="Arial"/>
          <w:kern w:val="2"/>
          <w:lang w:val="ru-RU"/>
        </w:rPr>
        <w:t xml:space="preserve"> године - Управа)</w:t>
      </w:r>
    </w:p>
    <w:p w14:paraId="5AC2A167" w14:textId="77777777" w:rsidR="000C50A0" w:rsidRPr="005C4CBA" w:rsidRDefault="000C50A0" w:rsidP="005C4CBA">
      <w:pPr>
        <w:tabs>
          <w:tab w:val="left" w:pos="90"/>
        </w:tabs>
        <w:spacing w:before="0"/>
        <w:jc w:val="center"/>
        <w:rPr>
          <w:rFonts w:eastAsia="Arial Unicode MS" w:cs="Arial"/>
          <w:kern w:val="2"/>
          <w:lang w:val="ru-RU"/>
        </w:rPr>
      </w:pPr>
    </w:p>
    <w:p w14:paraId="77B6D8C3" w14:textId="77777777" w:rsidR="00A3774E" w:rsidRPr="005C4CBA" w:rsidRDefault="00A3774E" w:rsidP="005C4CBA">
      <w:pPr>
        <w:pStyle w:val="BodyText"/>
        <w:tabs>
          <w:tab w:val="left" w:pos="90"/>
        </w:tabs>
        <w:spacing w:before="0"/>
        <w:jc w:val="center"/>
        <w:rPr>
          <w:rFonts w:cs="Arial"/>
          <w:sz w:val="22"/>
          <w:szCs w:val="22"/>
        </w:rPr>
      </w:pPr>
    </w:p>
    <w:p w14:paraId="3CA6A3B5" w14:textId="77777777" w:rsidR="00C53AC6" w:rsidRPr="005C4CBA" w:rsidRDefault="00C53AC6" w:rsidP="005C4CBA">
      <w:pPr>
        <w:pStyle w:val="BodyText"/>
        <w:tabs>
          <w:tab w:val="left" w:pos="90"/>
        </w:tabs>
        <w:spacing w:before="0"/>
        <w:jc w:val="center"/>
        <w:rPr>
          <w:rFonts w:cs="Arial"/>
          <w:sz w:val="22"/>
          <w:szCs w:val="22"/>
        </w:rPr>
      </w:pPr>
    </w:p>
    <w:p w14:paraId="5FE31BC3" w14:textId="77777777" w:rsidR="00360796" w:rsidRPr="005C4CBA" w:rsidRDefault="00360796" w:rsidP="005C4CBA">
      <w:pPr>
        <w:pStyle w:val="BodyText"/>
        <w:tabs>
          <w:tab w:val="left" w:pos="90"/>
        </w:tabs>
        <w:spacing w:before="0"/>
        <w:jc w:val="center"/>
        <w:rPr>
          <w:rFonts w:cs="Arial"/>
          <w:sz w:val="22"/>
          <w:szCs w:val="22"/>
        </w:rPr>
      </w:pPr>
    </w:p>
    <w:p w14:paraId="148CBC5F" w14:textId="77777777" w:rsidR="00B37E72" w:rsidRPr="005C4CBA" w:rsidRDefault="00B37E72" w:rsidP="005C4CBA">
      <w:pPr>
        <w:pStyle w:val="BodyText"/>
        <w:tabs>
          <w:tab w:val="left" w:pos="90"/>
        </w:tabs>
        <w:spacing w:before="0"/>
        <w:jc w:val="center"/>
        <w:rPr>
          <w:rFonts w:cs="Arial"/>
          <w:sz w:val="22"/>
          <w:szCs w:val="22"/>
        </w:rPr>
      </w:pPr>
    </w:p>
    <w:p w14:paraId="5306EE9D" w14:textId="77777777" w:rsidR="00360796" w:rsidRPr="005C4CBA" w:rsidRDefault="00360796" w:rsidP="005C4CBA">
      <w:pPr>
        <w:pStyle w:val="BodyText"/>
        <w:tabs>
          <w:tab w:val="left" w:pos="90"/>
        </w:tabs>
        <w:spacing w:before="0"/>
        <w:jc w:val="center"/>
        <w:rPr>
          <w:rFonts w:cs="Arial"/>
          <w:sz w:val="22"/>
          <w:szCs w:val="22"/>
        </w:rPr>
      </w:pPr>
    </w:p>
    <w:p w14:paraId="4BFCD633" w14:textId="77777777" w:rsidR="00C53AC6" w:rsidRPr="00735235" w:rsidRDefault="00C53AC6" w:rsidP="005C4CBA">
      <w:pPr>
        <w:pStyle w:val="BodyText"/>
        <w:tabs>
          <w:tab w:val="left" w:pos="90"/>
        </w:tabs>
        <w:spacing w:before="0"/>
        <w:jc w:val="center"/>
        <w:rPr>
          <w:rFonts w:cs="Arial"/>
          <w:sz w:val="22"/>
          <w:szCs w:val="22"/>
          <w:lang w:val="ru-RU"/>
        </w:rPr>
      </w:pPr>
    </w:p>
    <w:p w14:paraId="3DB24236" w14:textId="5396F6A8" w:rsidR="000C50A0" w:rsidRPr="005C4CBA" w:rsidRDefault="00B37E72" w:rsidP="005C4CBA">
      <w:pPr>
        <w:tabs>
          <w:tab w:val="left" w:pos="90"/>
        </w:tabs>
        <w:spacing w:before="0"/>
        <w:jc w:val="center"/>
        <w:rPr>
          <w:rFonts w:cs="Arial"/>
          <w:b/>
          <w:lang w:val="ru-RU"/>
        </w:rPr>
      </w:pPr>
      <w:r>
        <w:rPr>
          <w:rFonts w:cs="Arial"/>
          <w:lang w:val="ru-RU"/>
        </w:rPr>
        <w:t>Београд</w:t>
      </w:r>
      <w:r w:rsidR="00EB2566" w:rsidRPr="005C4CBA">
        <w:rPr>
          <w:rFonts w:cs="Arial"/>
          <w:lang w:val="ru-RU"/>
        </w:rPr>
        <w:t>,</w:t>
      </w:r>
      <w:r>
        <w:rPr>
          <w:rFonts w:cs="Arial"/>
          <w:lang w:val="ru-RU"/>
        </w:rPr>
        <w:t xml:space="preserve"> </w:t>
      </w:r>
      <w:r w:rsidR="0011404A">
        <w:rPr>
          <w:rFonts w:cs="Arial"/>
          <w:lang w:val="sr-Cyrl-RS"/>
        </w:rPr>
        <w:t>јун</w:t>
      </w:r>
      <w:r w:rsidR="00440F9C">
        <w:rPr>
          <w:rFonts w:cs="Arial"/>
          <w:lang w:val="sr-Cyrl-RS"/>
        </w:rPr>
        <w:t xml:space="preserve"> </w:t>
      </w:r>
      <w:r w:rsidR="00D45B29">
        <w:rPr>
          <w:rFonts w:cs="Arial"/>
          <w:lang w:val="ru-RU"/>
        </w:rPr>
        <w:t>2020</w:t>
      </w:r>
      <w:r w:rsidR="001F62BF" w:rsidRPr="005C4CBA">
        <w:rPr>
          <w:rFonts w:cs="Arial"/>
          <w:lang w:val="ru-RU"/>
        </w:rPr>
        <w:t xml:space="preserve">. </w:t>
      </w:r>
      <w:r w:rsidR="00210557" w:rsidRPr="005C4CBA">
        <w:rPr>
          <w:rFonts w:cs="Arial"/>
          <w:lang w:val="ru-RU"/>
        </w:rPr>
        <w:t>г</w:t>
      </w:r>
      <w:r w:rsidR="001F62BF" w:rsidRPr="005C4CBA">
        <w:rPr>
          <w:rFonts w:cs="Arial"/>
          <w:lang w:val="ru-RU"/>
        </w:rPr>
        <w:t>одине</w:t>
      </w:r>
    </w:p>
    <w:p w14:paraId="7AA2E9BB" w14:textId="3F45E3AC" w:rsidR="00261778" w:rsidRPr="005C4CBA" w:rsidRDefault="000C50A0" w:rsidP="005C4CBA">
      <w:pPr>
        <w:tabs>
          <w:tab w:val="left" w:pos="90"/>
        </w:tabs>
        <w:spacing w:before="0"/>
        <w:rPr>
          <w:rFonts w:eastAsia="TimesNewRomanPSMT" w:cs="Arial"/>
          <w:color w:val="000000"/>
          <w:kern w:val="2"/>
          <w:lang w:val="ru-RU"/>
        </w:rPr>
      </w:pPr>
      <w:r w:rsidRPr="005C4CBA">
        <w:rPr>
          <w:rFonts w:eastAsia="TimesNewRomanPSMT" w:cs="Arial"/>
          <w:color w:val="000000"/>
          <w:kern w:val="2"/>
          <w:lang w:val="ru-RU"/>
        </w:rPr>
        <w:br w:type="page"/>
      </w:r>
      <w:r w:rsidR="00261778" w:rsidRPr="005C4CBA">
        <w:rPr>
          <w:rFonts w:eastAsia="TimesNewRomanPSMT" w:cs="Arial"/>
          <w:color w:val="000000"/>
          <w:kern w:val="2"/>
          <w:lang w:val="ru-RU"/>
        </w:rPr>
        <w:lastRenderedPageBreak/>
        <w:t>На основу чл</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w:t>
      </w:r>
      <w:r w:rsidR="00010E49" w:rsidRPr="005C4CBA">
        <w:rPr>
          <w:rFonts w:eastAsia="TimesNewRomanPSMT" w:cs="Arial"/>
          <w:color w:val="000000"/>
          <w:kern w:val="2"/>
          <w:lang w:val="ru-RU"/>
        </w:rPr>
        <w:t>32</w:t>
      </w:r>
      <w:r w:rsidR="001F5962">
        <w:rPr>
          <w:rFonts w:eastAsia="TimesNewRomanPSMT" w:cs="Arial"/>
          <w:color w:val="000000"/>
          <w:kern w:val="2"/>
          <w:lang w:val="ru-RU"/>
        </w:rPr>
        <w:t xml:space="preserve">, </w:t>
      </w:r>
      <w:r w:rsidR="003B24D4" w:rsidRPr="005C4CBA">
        <w:rPr>
          <w:rFonts w:eastAsia="TimesNewRomanPSMT" w:cs="Arial"/>
          <w:color w:val="000000"/>
          <w:kern w:val="2"/>
          <w:lang w:val="ru-RU"/>
        </w:rPr>
        <w:t>40</w:t>
      </w:r>
      <w:r w:rsidR="00477C7D">
        <w:rPr>
          <w:rFonts w:eastAsia="TimesNewRomanPSMT" w:cs="Arial"/>
          <w:color w:val="000000"/>
          <w:kern w:val="2"/>
          <w:lang w:val="ru-RU"/>
        </w:rPr>
        <w:t>, 40а</w:t>
      </w:r>
      <w:r w:rsidR="003B24D4" w:rsidRPr="005C4CBA">
        <w:rPr>
          <w:rFonts w:eastAsia="TimesNewRomanPSMT" w:cs="Arial"/>
          <w:color w:val="000000"/>
          <w:kern w:val="2"/>
          <w:lang w:val="ru-RU"/>
        </w:rPr>
        <w:t xml:space="preserve"> </w:t>
      </w:r>
      <w:r w:rsidR="00010E49" w:rsidRPr="005C4CBA">
        <w:rPr>
          <w:rFonts w:eastAsia="TimesNewRomanPSMT" w:cs="Arial"/>
          <w:color w:val="000000"/>
          <w:kern w:val="2"/>
          <w:lang w:val="ru-RU"/>
        </w:rPr>
        <w:t>и 61</w:t>
      </w:r>
      <w:r w:rsidR="009D3699" w:rsidRPr="005C4CBA">
        <w:rPr>
          <w:rFonts w:eastAsia="TimesNewRomanPSMT" w:cs="Arial"/>
          <w:color w:val="000000"/>
          <w:kern w:val="2"/>
          <w:lang w:val="ru-RU"/>
        </w:rPr>
        <w:t>.</w:t>
      </w:r>
      <w:r w:rsidR="00261778" w:rsidRPr="005C4CBA">
        <w:rPr>
          <w:rFonts w:eastAsia="TimesNewRomanPSMT" w:cs="Arial"/>
          <w:color w:val="000000"/>
          <w:kern w:val="2"/>
          <w:lang w:val="ru-RU"/>
        </w:rPr>
        <w:t xml:space="preserve"> Закона о јавним набавкама („Сл. гласник РС”</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бр. </w:t>
      </w:r>
      <w:r w:rsidR="00750519" w:rsidRPr="005C4CBA">
        <w:rPr>
          <w:rFonts w:eastAsia="TimesNewRomanPSMT" w:cs="Arial"/>
          <w:color w:val="000000"/>
          <w:kern w:val="2"/>
          <w:lang w:val="ru-RU"/>
        </w:rPr>
        <w:t>124/</w:t>
      </w:r>
      <w:r w:rsidR="001F5962">
        <w:rPr>
          <w:rFonts w:eastAsia="TimesNewRomanPSMT" w:cs="Arial"/>
          <w:color w:val="000000"/>
          <w:kern w:val="2"/>
          <w:lang w:val="ru-RU"/>
        </w:rPr>
        <w:t>20</w:t>
      </w:r>
      <w:r w:rsidR="009060E7" w:rsidRPr="005C4CBA">
        <w:rPr>
          <w:rFonts w:eastAsia="TimesNewRomanPSMT" w:cs="Arial"/>
          <w:color w:val="000000"/>
          <w:kern w:val="2"/>
          <w:lang w:val="ru-RU"/>
        </w:rPr>
        <w:t>12, 14/</w:t>
      </w:r>
      <w:r w:rsidR="001F5962">
        <w:rPr>
          <w:rFonts w:eastAsia="TimesNewRomanPSMT" w:cs="Arial"/>
          <w:color w:val="000000"/>
          <w:kern w:val="2"/>
          <w:lang w:val="ru-RU"/>
        </w:rPr>
        <w:t>20</w:t>
      </w:r>
      <w:r w:rsidR="009060E7" w:rsidRPr="005C4CBA">
        <w:rPr>
          <w:rFonts w:eastAsia="TimesNewRomanPSMT" w:cs="Arial"/>
          <w:color w:val="000000"/>
          <w:kern w:val="2"/>
          <w:lang w:val="ru-RU"/>
        </w:rPr>
        <w:t>15 и 68/</w:t>
      </w:r>
      <w:r w:rsidR="001F5962">
        <w:rPr>
          <w:rFonts w:eastAsia="TimesNewRomanPSMT" w:cs="Arial"/>
          <w:color w:val="000000"/>
          <w:kern w:val="2"/>
          <w:lang w:val="ru-RU"/>
        </w:rPr>
        <w:t>20</w:t>
      </w:r>
      <w:r w:rsidR="009060E7" w:rsidRPr="005C4CBA">
        <w:rPr>
          <w:rFonts w:eastAsia="TimesNewRomanPSMT" w:cs="Arial"/>
          <w:color w:val="000000"/>
          <w:kern w:val="2"/>
          <w:lang w:val="ru-RU"/>
        </w:rPr>
        <w:t>15</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 xml:space="preserve">, </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у даљем тексту</w:t>
      </w:r>
      <w:r w:rsidR="005C7CDE" w:rsidRPr="005C4CBA">
        <w:rPr>
          <w:rFonts w:eastAsia="TimesNewRomanPSMT" w:cs="Arial"/>
          <w:color w:val="000000"/>
          <w:kern w:val="2"/>
          <w:lang w:val="ru-RU"/>
        </w:rPr>
        <w:t xml:space="preserve"> </w:t>
      </w:r>
      <w:r w:rsidR="00BA1E63" w:rsidRPr="00735235">
        <w:rPr>
          <w:rFonts w:eastAsia="Calibri" w:cs="Arial"/>
          <w:bCs/>
          <w:lang w:val="ru-RU"/>
        </w:rPr>
        <w:t>Закон</w:t>
      </w:r>
      <w:r w:rsidR="00261778" w:rsidRPr="005C4CBA">
        <w:rPr>
          <w:rFonts w:eastAsia="TimesNewRomanPSMT" w:cs="Arial"/>
          <w:color w:val="000000"/>
          <w:kern w:val="2"/>
          <w:lang w:val="ru-RU"/>
        </w:rPr>
        <w:t>),</w:t>
      </w:r>
      <w:r w:rsidR="00C6399E" w:rsidRPr="005C4CBA">
        <w:rPr>
          <w:rFonts w:eastAsia="TimesNewRomanPSMT" w:cs="Arial"/>
          <w:color w:val="000000"/>
          <w:kern w:val="2"/>
          <w:lang w:val="ru-RU"/>
        </w:rPr>
        <w:t xml:space="preserve"> </w:t>
      </w:r>
      <w:r w:rsidR="00261778" w:rsidRPr="005C4CBA">
        <w:rPr>
          <w:rFonts w:eastAsia="TimesNewRomanPSMT" w:cs="Arial"/>
          <w:color w:val="000000"/>
          <w:kern w:val="2"/>
          <w:lang w:val="ru-RU"/>
        </w:rPr>
        <w:t>чл</w:t>
      </w:r>
      <w:r w:rsidR="00472BF8" w:rsidRPr="005C4CBA">
        <w:rPr>
          <w:rFonts w:eastAsia="TimesNewRomanPSMT" w:cs="Arial"/>
          <w:color w:val="000000"/>
          <w:kern w:val="2"/>
          <w:lang w:val="ru-RU"/>
        </w:rPr>
        <w:t>ана</w:t>
      </w:r>
      <w:r w:rsidR="00EC5BB4" w:rsidRPr="005C4CBA">
        <w:rPr>
          <w:rFonts w:eastAsia="TimesNewRomanPSMT" w:cs="Arial"/>
          <w:color w:val="000000"/>
          <w:kern w:val="2"/>
          <w:lang w:val="ru-RU"/>
        </w:rPr>
        <w:t xml:space="preserve"> </w:t>
      </w:r>
      <w:r w:rsidR="003B24D4" w:rsidRPr="005C4CBA">
        <w:rPr>
          <w:rFonts w:eastAsia="TimesNewRomanPSMT" w:cs="Arial"/>
          <w:color w:val="000000"/>
          <w:kern w:val="2"/>
          <w:lang w:val="ru-RU"/>
        </w:rPr>
        <w:t>2</w:t>
      </w:r>
      <w:r w:rsidR="00261778" w:rsidRPr="005C4CBA">
        <w:rPr>
          <w:rFonts w:eastAsia="TimesNewRomanPSMT" w:cs="Arial"/>
          <w:color w:val="000000"/>
          <w:kern w:val="2"/>
          <w:lang w:val="ru-RU"/>
        </w:rPr>
        <w:t xml:space="preserve">. </w:t>
      </w:r>
      <w:r w:rsidR="004753D0">
        <w:rPr>
          <w:rFonts w:eastAsia="TimesNewRomanPSMT" w:cs="Arial"/>
          <w:color w:val="000000"/>
          <w:kern w:val="2"/>
          <w:lang w:val="ru-RU"/>
        </w:rPr>
        <w:t xml:space="preserve">и 8. </w:t>
      </w:r>
      <w:r w:rsidR="00261778" w:rsidRPr="005C4CBA">
        <w:rPr>
          <w:rFonts w:eastAsia="TimesNewRomanPSMT" w:cs="Arial"/>
          <w:color w:val="000000"/>
          <w:kern w:val="2"/>
          <w:lang w:val="ru-RU"/>
        </w:rPr>
        <w:t xml:space="preserve">Правилника о обавезним елементима конкурсне документације у поступцима јавних набавки и начину </w:t>
      </w:r>
      <w:r w:rsidR="00261778" w:rsidRPr="00A35BB3">
        <w:rPr>
          <w:rFonts w:eastAsia="TimesNewRomanPSMT" w:cs="Arial"/>
          <w:color w:val="000000"/>
          <w:kern w:val="2"/>
          <w:lang w:val="ru-RU"/>
        </w:rPr>
        <w:t>доказивања испуњености ус</w:t>
      </w:r>
      <w:r w:rsidR="004D41C8" w:rsidRPr="00A35BB3">
        <w:rPr>
          <w:rFonts w:eastAsia="TimesNewRomanPSMT" w:cs="Arial"/>
          <w:color w:val="000000"/>
          <w:kern w:val="2"/>
          <w:lang w:val="ru-RU"/>
        </w:rPr>
        <w:t xml:space="preserve">лова („Сл. гласник РС” бр. </w:t>
      </w:r>
      <w:r w:rsidR="00DB369C" w:rsidRPr="00735235">
        <w:rPr>
          <w:rFonts w:eastAsia="TimesNewRomanPSMT" w:cs="Arial"/>
          <w:color w:val="000000"/>
          <w:kern w:val="2"/>
          <w:lang w:val="ru-RU"/>
        </w:rPr>
        <w:t>86/15</w:t>
      </w:r>
      <w:r w:rsidR="00261778" w:rsidRPr="00A35BB3">
        <w:rPr>
          <w:rFonts w:eastAsia="TimesNewRomanPSMT" w:cs="Arial"/>
          <w:color w:val="000000"/>
          <w:kern w:val="2"/>
          <w:lang w:val="ru-RU"/>
        </w:rPr>
        <w:t xml:space="preserve">), </w:t>
      </w:r>
      <w:r w:rsidR="00261778" w:rsidRPr="00A35BB3">
        <w:rPr>
          <w:rFonts w:eastAsia="Arial Unicode MS" w:cs="Arial"/>
          <w:color w:val="000000"/>
          <w:kern w:val="2"/>
          <w:lang w:val="ru-RU"/>
        </w:rPr>
        <w:t xml:space="preserve">Одлуке о покретању поступка јавне набавке број </w:t>
      </w:r>
      <w:r w:rsidR="00D45B29">
        <w:rPr>
          <w:rFonts w:eastAsia="Arial Unicode MS" w:cs="Arial"/>
          <w:kern w:val="2"/>
          <w:lang w:val="sr-Latn-RS"/>
        </w:rPr>
        <w:t>12.01.214648</w:t>
      </w:r>
      <w:r w:rsidR="00D45B29" w:rsidRPr="00574C80">
        <w:rPr>
          <w:rFonts w:eastAsia="Arial Unicode MS" w:cs="Arial"/>
          <w:kern w:val="2"/>
          <w:lang w:val="ru-RU"/>
        </w:rPr>
        <w:t>/</w:t>
      </w:r>
      <w:r w:rsidR="00D45B29">
        <w:rPr>
          <w:rFonts w:eastAsia="Arial Unicode MS" w:cs="Arial"/>
          <w:kern w:val="2"/>
          <w:lang w:val="sr-Latn-RS"/>
        </w:rPr>
        <w:t>1</w:t>
      </w:r>
      <w:r w:rsidR="00D45B29">
        <w:rPr>
          <w:rFonts w:eastAsia="Arial Unicode MS" w:cs="Arial"/>
          <w:kern w:val="2"/>
          <w:lang w:val="ru-RU"/>
        </w:rPr>
        <w:t>-20</w:t>
      </w:r>
      <w:r w:rsidR="00D45B29" w:rsidRPr="00735235">
        <w:rPr>
          <w:rFonts w:eastAsia="Arial Unicode MS" w:cs="Arial"/>
          <w:kern w:val="2"/>
          <w:lang w:val="ru-RU"/>
        </w:rPr>
        <w:t xml:space="preserve"> </w:t>
      </w:r>
      <w:r w:rsidR="00D45B29">
        <w:rPr>
          <w:rFonts w:eastAsia="Arial Unicode MS" w:cs="Arial"/>
          <w:kern w:val="2"/>
          <w:lang w:val="sr-Cyrl-RS"/>
        </w:rPr>
        <w:t>од 12.05.20</w:t>
      </w:r>
      <w:r w:rsidR="00D45B29">
        <w:rPr>
          <w:rFonts w:eastAsia="Arial Unicode MS" w:cs="Arial"/>
          <w:kern w:val="2"/>
          <w:lang w:val="sr-Latn-RS"/>
        </w:rPr>
        <w:t>20</w:t>
      </w:r>
      <w:r w:rsidR="00D45B29">
        <w:rPr>
          <w:rFonts w:eastAsia="Arial Unicode MS" w:cs="Arial"/>
          <w:kern w:val="2"/>
          <w:lang w:val="sr-Cyrl-RS"/>
        </w:rPr>
        <w:t>. године</w:t>
      </w:r>
      <w:r w:rsidR="00261778" w:rsidRPr="00A35BB3">
        <w:rPr>
          <w:rFonts w:eastAsia="Arial Unicode MS" w:cs="Arial"/>
          <w:color w:val="000000"/>
          <w:kern w:val="2"/>
          <w:lang w:val="ru-RU"/>
        </w:rPr>
        <w:t xml:space="preserve"> и Решења о образовању комисије за јавну набавку број </w:t>
      </w:r>
      <w:r w:rsidR="00D45B29">
        <w:rPr>
          <w:rFonts w:eastAsia="Arial Unicode MS" w:cs="Arial"/>
          <w:kern w:val="2"/>
          <w:lang w:val="sr-Latn-RS"/>
        </w:rPr>
        <w:t>12.01.214648</w:t>
      </w:r>
      <w:r w:rsidR="00D45B29" w:rsidRPr="00574C80">
        <w:rPr>
          <w:rFonts w:eastAsia="Arial Unicode MS" w:cs="Arial"/>
          <w:kern w:val="2"/>
          <w:lang w:val="ru-RU"/>
        </w:rPr>
        <w:t>/</w:t>
      </w:r>
      <w:r w:rsidR="00D45B29">
        <w:rPr>
          <w:rFonts w:eastAsia="Arial Unicode MS" w:cs="Arial"/>
          <w:kern w:val="2"/>
          <w:lang w:val="sr-Latn-RS"/>
        </w:rPr>
        <w:t>2</w:t>
      </w:r>
      <w:r w:rsidR="00D45B29">
        <w:rPr>
          <w:rFonts w:eastAsia="Arial Unicode MS" w:cs="Arial"/>
          <w:kern w:val="2"/>
          <w:lang w:val="ru-RU"/>
        </w:rPr>
        <w:t>-20</w:t>
      </w:r>
      <w:r w:rsidR="00D45B29" w:rsidRPr="00735235">
        <w:rPr>
          <w:rFonts w:eastAsia="Arial Unicode MS" w:cs="Arial"/>
          <w:kern w:val="2"/>
          <w:lang w:val="ru-RU"/>
        </w:rPr>
        <w:t xml:space="preserve"> </w:t>
      </w:r>
      <w:r w:rsidR="00D45B29">
        <w:rPr>
          <w:rFonts w:eastAsia="Arial Unicode MS" w:cs="Arial"/>
          <w:kern w:val="2"/>
          <w:lang w:val="sr-Cyrl-RS"/>
        </w:rPr>
        <w:t>од 12.05.20</w:t>
      </w:r>
      <w:r w:rsidR="00D45B29">
        <w:rPr>
          <w:rFonts w:eastAsia="Arial Unicode MS" w:cs="Arial"/>
          <w:kern w:val="2"/>
          <w:lang w:val="sr-Latn-RS"/>
        </w:rPr>
        <w:t>20</w:t>
      </w:r>
      <w:r w:rsidR="00D45B29">
        <w:rPr>
          <w:rFonts w:eastAsia="Arial Unicode MS" w:cs="Arial"/>
          <w:kern w:val="2"/>
          <w:lang w:val="sr-Cyrl-RS"/>
        </w:rPr>
        <w:t xml:space="preserve">. </w:t>
      </w:r>
      <w:r w:rsidR="00574C80">
        <w:rPr>
          <w:rFonts w:eastAsia="Arial Unicode MS" w:cs="Arial"/>
          <w:kern w:val="2"/>
          <w:lang w:val="sr-Cyrl-RS"/>
        </w:rPr>
        <w:t xml:space="preserve"> године</w:t>
      </w:r>
      <w:r w:rsidR="00261778" w:rsidRPr="00A35BB3">
        <w:rPr>
          <w:rFonts w:eastAsia="Arial Unicode MS" w:cs="Arial"/>
          <w:color w:val="000000"/>
          <w:kern w:val="2"/>
          <w:lang w:val="ru-RU"/>
        </w:rPr>
        <w:t xml:space="preserve"> припремљена је:</w:t>
      </w:r>
    </w:p>
    <w:p w14:paraId="56ED9C26" w14:textId="77777777" w:rsidR="00261778" w:rsidRPr="005C4CBA" w:rsidRDefault="00261778" w:rsidP="005C4CBA">
      <w:pPr>
        <w:pStyle w:val="BodyText"/>
        <w:tabs>
          <w:tab w:val="left" w:pos="90"/>
        </w:tabs>
        <w:spacing w:before="0"/>
        <w:rPr>
          <w:rFonts w:cs="Arial"/>
          <w:b/>
          <w:spacing w:val="80"/>
          <w:sz w:val="22"/>
          <w:szCs w:val="22"/>
          <w:lang w:val="ru-RU"/>
        </w:rPr>
      </w:pPr>
    </w:p>
    <w:p w14:paraId="748C4953" w14:textId="77777777" w:rsidR="000C50A0" w:rsidRPr="005C4CBA" w:rsidRDefault="000C50A0" w:rsidP="005C4CBA">
      <w:pPr>
        <w:pStyle w:val="BodyText"/>
        <w:tabs>
          <w:tab w:val="left" w:pos="90"/>
        </w:tabs>
        <w:spacing w:before="0"/>
        <w:rPr>
          <w:rFonts w:cs="Arial"/>
          <w:b/>
          <w:spacing w:val="80"/>
          <w:sz w:val="22"/>
          <w:szCs w:val="22"/>
          <w:lang w:val="ru-RU"/>
        </w:rPr>
      </w:pPr>
    </w:p>
    <w:p w14:paraId="44E5E818" w14:textId="77777777" w:rsidR="00210557" w:rsidRPr="00735235" w:rsidRDefault="00210557" w:rsidP="005C4CBA">
      <w:pPr>
        <w:tabs>
          <w:tab w:val="left" w:pos="90"/>
        </w:tabs>
        <w:spacing w:before="0"/>
        <w:jc w:val="center"/>
        <w:rPr>
          <w:rFonts w:cs="Arial"/>
          <w:b/>
          <w:lang w:val="ru-RU"/>
        </w:rPr>
      </w:pPr>
      <w:bookmarkStart w:id="7" w:name="_Toc441215598"/>
      <w:bookmarkStart w:id="8" w:name="_Toc441651537"/>
      <w:bookmarkStart w:id="9" w:name="_Toc442559874"/>
      <w:r w:rsidRPr="00735235">
        <w:rPr>
          <w:rFonts w:cs="Arial"/>
          <w:b/>
          <w:lang w:val="ru-RU"/>
        </w:rPr>
        <w:t>КОНКУРСНА ДОКУМЕНТАЦИЈА</w:t>
      </w:r>
      <w:bookmarkEnd w:id="7"/>
      <w:bookmarkEnd w:id="8"/>
      <w:bookmarkEnd w:id="9"/>
    </w:p>
    <w:p w14:paraId="6A7E42F5" w14:textId="77777777" w:rsidR="00801FAD" w:rsidRDefault="003B24D4" w:rsidP="005C4CBA">
      <w:pPr>
        <w:tabs>
          <w:tab w:val="left" w:pos="90"/>
        </w:tabs>
        <w:spacing w:before="0"/>
        <w:jc w:val="center"/>
        <w:rPr>
          <w:rFonts w:cs="Arial"/>
          <w:lang w:val="sr-Latn-RS"/>
        </w:rPr>
      </w:pPr>
      <w:r w:rsidRPr="00735235">
        <w:rPr>
          <w:rFonts w:cs="Arial"/>
          <w:lang w:val="ru-RU"/>
        </w:rPr>
        <w:t xml:space="preserve">у </w:t>
      </w:r>
      <w:r w:rsidRPr="005C4CBA">
        <w:rPr>
          <w:rFonts w:cs="Arial"/>
          <w:lang w:val="sr-Cyrl-RS"/>
        </w:rPr>
        <w:t xml:space="preserve">отвореном </w:t>
      </w:r>
      <w:r w:rsidRPr="00735235">
        <w:rPr>
          <w:rFonts w:cs="Arial"/>
          <w:lang w:val="ru-RU"/>
        </w:rPr>
        <w:t xml:space="preserve">поступку </w:t>
      </w:r>
      <w:r w:rsidRPr="005C4CBA">
        <w:rPr>
          <w:rFonts w:cs="Arial"/>
          <w:lang w:val="sr-Cyrl-RS"/>
        </w:rPr>
        <w:t>ради закључења оквирног споразума</w:t>
      </w:r>
      <w:r w:rsidRPr="005C4CBA">
        <w:rPr>
          <w:rFonts w:cs="Arial"/>
          <w:lang w:val="sr-Latn-RS"/>
        </w:rPr>
        <w:t xml:space="preserve"> са једним понуђачем</w:t>
      </w:r>
    </w:p>
    <w:p w14:paraId="4BC1E96B" w14:textId="45C216F7" w:rsidR="00FF0E8C" w:rsidRPr="005C4CBA" w:rsidRDefault="003B24D4" w:rsidP="00774CB7">
      <w:pPr>
        <w:tabs>
          <w:tab w:val="left" w:pos="90"/>
        </w:tabs>
        <w:spacing w:before="0"/>
        <w:jc w:val="center"/>
        <w:rPr>
          <w:rFonts w:cs="Arial"/>
          <w:lang w:val="sr-Latn-RS"/>
        </w:rPr>
      </w:pPr>
      <w:r w:rsidRPr="005C4CBA">
        <w:rPr>
          <w:rFonts w:cs="Arial"/>
          <w:lang w:val="sr-Latn-RS"/>
        </w:rPr>
        <w:t xml:space="preserve"> на период од две године</w:t>
      </w:r>
    </w:p>
    <w:p w14:paraId="27422013" w14:textId="300466D0" w:rsidR="00801FAD" w:rsidRPr="00801FAD" w:rsidRDefault="003B24D4" w:rsidP="00801FAD">
      <w:pPr>
        <w:pStyle w:val="Subtitle"/>
        <w:tabs>
          <w:tab w:val="left" w:pos="90"/>
        </w:tabs>
        <w:spacing w:before="0" w:after="0" w:line="276" w:lineRule="auto"/>
        <w:rPr>
          <w:rFonts w:cs="Arial"/>
          <w:i w:val="0"/>
          <w:sz w:val="22"/>
          <w:szCs w:val="22"/>
          <w:lang w:val="sr-Cyrl-RS"/>
        </w:rPr>
      </w:pPr>
      <w:r w:rsidRPr="00801FAD">
        <w:rPr>
          <w:rFonts w:cs="Arial"/>
          <w:i w:val="0"/>
          <w:sz w:val="22"/>
          <w:szCs w:val="22"/>
        </w:rPr>
        <w:t>за</w:t>
      </w:r>
      <w:r w:rsidRPr="00801FAD">
        <w:rPr>
          <w:rFonts w:cs="Arial"/>
          <w:i w:val="0"/>
          <w:sz w:val="22"/>
          <w:szCs w:val="22"/>
          <w:lang w:val="sr-Latn-RS"/>
        </w:rPr>
        <w:t xml:space="preserve"> </w:t>
      </w:r>
      <w:r w:rsidRPr="00801FAD">
        <w:rPr>
          <w:rFonts w:cs="Arial"/>
          <w:i w:val="0"/>
          <w:sz w:val="22"/>
          <w:szCs w:val="22"/>
        </w:rPr>
        <w:t>јавну</w:t>
      </w:r>
      <w:r w:rsidRPr="00801FAD">
        <w:rPr>
          <w:rFonts w:cs="Arial"/>
          <w:i w:val="0"/>
          <w:sz w:val="22"/>
          <w:szCs w:val="22"/>
          <w:lang w:val="sr-Latn-RS"/>
        </w:rPr>
        <w:t xml:space="preserve"> </w:t>
      </w:r>
      <w:r w:rsidRPr="00801FAD">
        <w:rPr>
          <w:rFonts w:cs="Arial"/>
          <w:i w:val="0"/>
          <w:sz w:val="22"/>
          <w:szCs w:val="22"/>
        </w:rPr>
        <w:t>набавку</w:t>
      </w:r>
      <w:r w:rsidRPr="00801FAD">
        <w:rPr>
          <w:rFonts w:cs="Arial"/>
          <w:i w:val="0"/>
          <w:sz w:val="22"/>
          <w:szCs w:val="22"/>
          <w:lang w:val="sr-Latn-RS"/>
        </w:rPr>
        <w:t xml:space="preserve"> </w:t>
      </w:r>
      <w:r w:rsidRPr="00801FAD">
        <w:rPr>
          <w:rFonts w:cs="Arial"/>
          <w:i w:val="0"/>
          <w:sz w:val="22"/>
          <w:szCs w:val="22"/>
          <w:lang w:val="sr-Cyrl-RS"/>
        </w:rPr>
        <w:t xml:space="preserve">услуга </w:t>
      </w:r>
      <w:r w:rsidRPr="00801FAD">
        <w:rPr>
          <w:rFonts w:cs="Arial"/>
          <w:i w:val="0"/>
          <w:sz w:val="22"/>
          <w:szCs w:val="22"/>
        </w:rPr>
        <w:t>бр</w:t>
      </w:r>
      <w:r w:rsidRPr="00801FAD">
        <w:rPr>
          <w:rFonts w:cs="Arial"/>
          <w:i w:val="0"/>
          <w:sz w:val="22"/>
          <w:szCs w:val="22"/>
          <w:lang w:val="sr-Cyrl-RS"/>
        </w:rPr>
        <w:t xml:space="preserve">ој </w:t>
      </w:r>
      <w:r w:rsidR="00DB0A1E" w:rsidRPr="00801FAD">
        <w:rPr>
          <w:rFonts w:cs="Arial"/>
          <w:i w:val="0"/>
          <w:sz w:val="22"/>
          <w:szCs w:val="22"/>
          <w:lang w:val="sr-Cyrl-RS"/>
        </w:rPr>
        <w:t>ЈНО/8000/00</w:t>
      </w:r>
      <w:r w:rsidR="00D45B29">
        <w:rPr>
          <w:rFonts w:cs="Arial"/>
          <w:i w:val="0"/>
          <w:sz w:val="22"/>
          <w:szCs w:val="22"/>
          <w:lang w:val="sr-Cyrl-RS"/>
        </w:rPr>
        <w:t>47/2020</w:t>
      </w:r>
      <w:r w:rsidR="00DB0A1E" w:rsidRPr="00801FAD">
        <w:rPr>
          <w:rFonts w:cs="Arial"/>
          <w:i w:val="0"/>
          <w:sz w:val="22"/>
          <w:szCs w:val="22"/>
          <w:lang w:val="sr-Cyrl-RS"/>
        </w:rPr>
        <w:t xml:space="preserve"> </w:t>
      </w:r>
      <w:r w:rsidR="00AD726F">
        <w:rPr>
          <w:rFonts w:cs="Arial"/>
          <w:i w:val="0"/>
          <w:sz w:val="22"/>
          <w:szCs w:val="22"/>
          <w:lang w:val="sr-Cyrl-RS"/>
        </w:rPr>
        <w:t>(</w:t>
      </w:r>
      <w:r w:rsidR="00D45B29">
        <w:rPr>
          <w:rFonts w:cs="Arial"/>
          <w:i w:val="0"/>
          <w:sz w:val="22"/>
          <w:szCs w:val="22"/>
          <w:lang w:val="sr-Cyrl-RS"/>
        </w:rPr>
        <w:t>505/2020</w:t>
      </w:r>
      <w:r w:rsidR="00AD726F">
        <w:rPr>
          <w:rFonts w:cs="Arial"/>
          <w:i w:val="0"/>
          <w:sz w:val="22"/>
          <w:szCs w:val="22"/>
          <w:lang w:val="sr-Cyrl-RS"/>
        </w:rPr>
        <w:t>)</w:t>
      </w:r>
      <w:r w:rsidR="00477C7D" w:rsidRPr="00801FAD">
        <w:rPr>
          <w:rFonts w:cs="Arial"/>
          <w:i w:val="0"/>
          <w:sz w:val="22"/>
          <w:szCs w:val="22"/>
          <w:lang w:val="sr-Cyrl-RS"/>
        </w:rPr>
        <w:t xml:space="preserve"> </w:t>
      </w:r>
      <w:r w:rsidR="002C1121" w:rsidRPr="00801FAD">
        <w:rPr>
          <w:rFonts w:cs="Arial"/>
          <w:i w:val="0"/>
          <w:sz w:val="22"/>
          <w:szCs w:val="22"/>
          <w:lang w:val="sr-Latn-RS"/>
        </w:rPr>
        <w:t xml:space="preserve">- </w:t>
      </w:r>
      <w:r w:rsidR="00801FAD" w:rsidRPr="00801FAD">
        <w:rPr>
          <w:rFonts w:cs="Arial"/>
          <w:i w:val="0"/>
          <w:sz w:val="22"/>
          <w:szCs w:val="22"/>
          <w:lang w:val="sr-Cyrl-RS"/>
        </w:rPr>
        <w:t xml:space="preserve">Одржавање софтвера за </w:t>
      </w:r>
      <w:r w:rsidR="00D45B29" w:rsidRPr="00D45B29">
        <w:rPr>
          <w:rFonts w:cs="Arial"/>
          <w:i w:val="0"/>
          <w:sz w:val="22"/>
          <w:szCs w:val="22"/>
          <w:lang w:val="sr-Cyrl-RS"/>
        </w:rPr>
        <w:t>билинг</w:t>
      </w:r>
      <w:r w:rsidR="00801FAD" w:rsidRPr="00D45B29">
        <w:rPr>
          <w:rFonts w:cs="Arial"/>
          <w:i w:val="0"/>
          <w:sz w:val="22"/>
          <w:szCs w:val="22"/>
          <w:lang w:val="sr-Cyrl-RS"/>
        </w:rPr>
        <w:t xml:space="preserve"> </w:t>
      </w:r>
      <w:r w:rsidR="00801FAD" w:rsidRPr="00801FAD">
        <w:rPr>
          <w:rFonts w:cs="Arial"/>
          <w:i w:val="0"/>
          <w:sz w:val="22"/>
          <w:szCs w:val="22"/>
          <w:lang w:val="sr-Cyrl-RS"/>
        </w:rPr>
        <w:t xml:space="preserve"> </w:t>
      </w:r>
    </w:p>
    <w:p w14:paraId="69247E44" w14:textId="71DC309E" w:rsidR="003B24D4" w:rsidRPr="005C4CBA" w:rsidRDefault="003B24D4" w:rsidP="005C4CBA">
      <w:pPr>
        <w:tabs>
          <w:tab w:val="left" w:pos="90"/>
        </w:tabs>
        <w:spacing w:before="0"/>
        <w:jc w:val="center"/>
        <w:rPr>
          <w:rFonts w:cs="Arial"/>
          <w:lang w:val="sr-Cyrl-RS"/>
        </w:rPr>
      </w:pPr>
    </w:p>
    <w:p w14:paraId="380CF316" w14:textId="77777777" w:rsidR="003B24D4" w:rsidRPr="005C4CBA" w:rsidRDefault="003B24D4" w:rsidP="005C4CBA">
      <w:pPr>
        <w:tabs>
          <w:tab w:val="left" w:pos="90"/>
        </w:tabs>
        <w:spacing w:before="0"/>
        <w:jc w:val="center"/>
        <w:rPr>
          <w:rFonts w:cs="Arial"/>
          <w:lang w:val="sr-Latn-RS"/>
        </w:rPr>
      </w:pPr>
    </w:p>
    <w:p w14:paraId="63D65A8C" w14:textId="77777777" w:rsidR="009D3699" w:rsidRPr="005C4CBA" w:rsidRDefault="009D3699" w:rsidP="005C4CBA">
      <w:pPr>
        <w:pStyle w:val="BodyText"/>
        <w:tabs>
          <w:tab w:val="left" w:pos="90"/>
        </w:tabs>
        <w:spacing w:before="0"/>
        <w:rPr>
          <w:rFonts w:cs="Arial"/>
          <w:i/>
          <w:color w:val="00B0F0"/>
          <w:sz w:val="22"/>
          <w:szCs w:val="22"/>
          <w:lang w:val="sr-Latn-CS"/>
        </w:rPr>
      </w:pPr>
    </w:p>
    <w:p w14:paraId="315C989C" w14:textId="77777777" w:rsidR="009D3699" w:rsidRPr="005C4CBA" w:rsidRDefault="009D3699" w:rsidP="005C4CBA">
      <w:pPr>
        <w:pStyle w:val="BodyText"/>
        <w:tabs>
          <w:tab w:val="left" w:pos="90"/>
        </w:tabs>
        <w:spacing w:before="0"/>
        <w:rPr>
          <w:rFonts w:cs="Arial"/>
          <w:i/>
          <w:color w:val="00B0F0"/>
          <w:sz w:val="22"/>
          <w:szCs w:val="22"/>
          <w:lang w:val="sr-Latn-CS"/>
        </w:rPr>
      </w:pPr>
    </w:p>
    <w:p w14:paraId="485753CA" w14:textId="77777777" w:rsidR="00C62AA7" w:rsidRPr="005C4CBA" w:rsidRDefault="00C62AA7" w:rsidP="005C4CBA">
      <w:pPr>
        <w:pStyle w:val="Title"/>
        <w:tabs>
          <w:tab w:val="left" w:pos="90"/>
        </w:tabs>
        <w:spacing w:before="0"/>
        <w:rPr>
          <w:rFonts w:cs="Arial"/>
          <w:sz w:val="22"/>
          <w:szCs w:val="22"/>
          <w:lang w:val="de-DE"/>
        </w:rPr>
      </w:pPr>
      <w:r w:rsidRPr="005C4CBA">
        <w:rPr>
          <w:rFonts w:cs="Arial"/>
          <w:sz w:val="22"/>
          <w:szCs w:val="22"/>
          <w:lang w:val="de-DE"/>
        </w:rPr>
        <w:t>Садр</w:t>
      </w:r>
      <w:r w:rsidRPr="005C4CBA">
        <w:rPr>
          <w:rFonts w:cs="Arial"/>
          <w:sz w:val="22"/>
          <w:szCs w:val="22"/>
          <w:lang w:val="ru-RU"/>
        </w:rPr>
        <w:t>ж</w:t>
      </w:r>
      <w:r w:rsidRPr="005C4CBA">
        <w:rPr>
          <w:rFonts w:cs="Arial"/>
          <w:sz w:val="22"/>
          <w:szCs w:val="22"/>
          <w:lang w:val="de-DE"/>
        </w:rPr>
        <w:t>ај</w:t>
      </w:r>
      <w:r w:rsidRPr="005C4CBA">
        <w:rPr>
          <w:rFonts w:cs="Arial"/>
          <w:sz w:val="22"/>
          <w:szCs w:val="22"/>
          <w:lang w:val="ru-RU"/>
        </w:rPr>
        <w:t xml:space="preserve"> к</w:t>
      </w:r>
      <w:r w:rsidRPr="005C4CBA">
        <w:rPr>
          <w:rFonts w:cs="Arial"/>
          <w:sz w:val="22"/>
          <w:szCs w:val="22"/>
          <w:lang w:val="de-DE"/>
        </w:rPr>
        <w:t>онкурсне</w:t>
      </w:r>
      <w:r w:rsidRPr="005C4CBA">
        <w:rPr>
          <w:rFonts w:cs="Arial"/>
          <w:sz w:val="22"/>
          <w:szCs w:val="22"/>
          <w:lang w:val="ru-RU"/>
        </w:rPr>
        <w:t xml:space="preserve"> </w:t>
      </w:r>
      <w:r w:rsidRPr="005C4CBA">
        <w:rPr>
          <w:rFonts w:cs="Arial"/>
          <w:sz w:val="22"/>
          <w:szCs w:val="22"/>
          <w:lang w:val="de-DE"/>
        </w:rPr>
        <w:t>документације:</w:t>
      </w:r>
    </w:p>
    <w:p w14:paraId="59365249" w14:textId="299F36D5" w:rsidR="00C62AA7" w:rsidRPr="005C4CBA" w:rsidRDefault="00C62AA7" w:rsidP="005C4CBA">
      <w:pPr>
        <w:pStyle w:val="Title"/>
        <w:tabs>
          <w:tab w:val="left" w:pos="90"/>
        </w:tabs>
        <w:spacing w:before="0"/>
        <w:rPr>
          <w:rFonts w:cs="Arial"/>
          <w:b w:val="0"/>
          <w:sz w:val="22"/>
          <w:szCs w:val="22"/>
          <w:lang w:val="ru-RU"/>
        </w:rPr>
      </w:pP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8"/>
        <w:gridCol w:w="9356"/>
      </w:tblGrid>
      <w:tr w:rsidR="003B24D4" w:rsidRPr="005C4CBA" w14:paraId="1B12935D" w14:textId="77777777" w:rsidTr="003B24D4">
        <w:tc>
          <w:tcPr>
            <w:tcW w:w="347" w:type="pct"/>
          </w:tcPr>
          <w:p w14:paraId="13FF958F"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rPr>
              <w:t>1.</w:t>
            </w:r>
          </w:p>
        </w:tc>
        <w:tc>
          <w:tcPr>
            <w:tcW w:w="4653" w:type="pct"/>
          </w:tcPr>
          <w:p w14:paraId="4F195D06"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Општи подаци о јавној набавци</w:t>
            </w:r>
          </w:p>
        </w:tc>
      </w:tr>
      <w:tr w:rsidR="003B24D4" w:rsidRPr="005C4CBA" w14:paraId="4AD80CAE" w14:textId="77777777" w:rsidTr="003B24D4">
        <w:tc>
          <w:tcPr>
            <w:tcW w:w="347" w:type="pct"/>
          </w:tcPr>
          <w:p w14:paraId="32AC04A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2.</w:t>
            </w:r>
          </w:p>
        </w:tc>
        <w:tc>
          <w:tcPr>
            <w:tcW w:w="4653" w:type="pct"/>
          </w:tcPr>
          <w:p w14:paraId="0C3AE7B7"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Подаци о предмету набавке</w:t>
            </w:r>
          </w:p>
        </w:tc>
      </w:tr>
      <w:tr w:rsidR="003B24D4" w:rsidRPr="00440F9C" w14:paraId="64BF0F0C" w14:textId="77777777" w:rsidTr="003B24D4">
        <w:tc>
          <w:tcPr>
            <w:tcW w:w="347" w:type="pct"/>
          </w:tcPr>
          <w:p w14:paraId="5D6B47B3"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3.</w:t>
            </w:r>
          </w:p>
        </w:tc>
        <w:tc>
          <w:tcPr>
            <w:tcW w:w="4653" w:type="pct"/>
          </w:tcPr>
          <w:p w14:paraId="77AA8BB8"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Техничка спецификација (врста, техничке карактеристике, квалитет, обим и опис услуга...)</w:t>
            </w:r>
          </w:p>
        </w:tc>
      </w:tr>
      <w:tr w:rsidR="003B24D4" w:rsidRPr="00440F9C" w14:paraId="6E3FD79D" w14:textId="77777777" w:rsidTr="003B24D4">
        <w:tc>
          <w:tcPr>
            <w:tcW w:w="347" w:type="pct"/>
          </w:tcPr>
          <w:p w14:paraId="10B12D48"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rPr>
              <w:t>4</w:t>
            </w:r>
            <w:r w:rsidRPr="005C4CBA">
              <w:rPr>
                <w:rFonts w:cs="Arial"/>
                <w:lang w:val="sr-Cyrl-RS"/>
              </w:rPr>
              <w:t>.</w:t>
            </w:r>
          </w:p>
        </w:tc>
        <w:tc>
          <w:tcPr>
            <w:tcW w:w="4653" w:type="pct"/>
          </w:tcPr>
          <w:p w14:paraId="7822E889" w14:textId="77777777" w:rsidR="003B24D4" w:rsidRPr="00735235"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Услови за учешће у поступку ЈН и упутство како се доказује испуњеност услова</w:t>
            </w:r>
          </w:p>
        </w:tc>
      </w:tr>
      <w:tr w:rsidR="003B24D4" w:rsidRPr="00440F9C" w14:paraId="2CD311E9" w14:textId="77777777" w:rsidTr="003B24D4">
        <w:tc>
          <w:tcPr>
            <w:tcW w:w="347" w:type="pct"/>
          </w:tcPr>
          <w:p w14:paraId="223F880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5.</w:t>
            </w:r>
          </w:p>
        </w:tc>
        <w:tc>
          <w:tcPr>
            <w:tcW w:w="4653" w:type="pct"/>
          </w:tcPr>
          <w:p w14:paraId="7A51BD2B" w14:textId="5F6BE125" w:rsidR="003B24D4" w:rsidRPr="005C4CBA" w:rsidRDefault="003B24D4" w:rsidP="00D33F4B">
            <w:pPr>
              <w:tabs>
                <w:tab w:val="left" w:pos="90"/>
                <w:tab w:val="left" w:pos="317"/>
                <w:tab w:val="left" w:pos="360"/>
                <w:tab w:val="right" w:leader="dot" w:pos="9639"/>
              </w:tabs>
              <w:spacing w:before="0"/>
              <w:rPr>
                <w:rFonts w:cs="Arial"/>
                <w:lang w:val="sr-Cyrl-RS"/>
              </w:rPr>
            </w:pPr>
            <w:r w:rsidRPr="005C4CBA">
              <w:rPr>
                <w:rFonts w:cs="Arial"/>
                <w:lang w:val="sr-Cyrl-RS"/>
              </w:rPr>
              <w:t xml:space="preserve">Критеријум за </w:t>
            </w:r>
            <w:r w:rsidR="001A63AB" w:rsidRPr="005C4CBA">
              <w:rPr>
                <w:rFonts w:cs="Arial"/>
                <w:lang w:val="sr-Cyrl-RS"/>
              </w:rPr>
              <w:t>закључење оквирног споразума</w:t>
            </w:r>
          </w:p>
        </w:tc>
      </w:tr>
      <w:tr w:rsidR="003B24D4" w:rsidRPr="005C4CBA" w14:paraId="1AB15198" w14:textId="77777777" w:rsidTr="003B24D4">
        <w:tc>
          <w:tcPr>
            <w:tcW w:w="347" w:type="pct"/>
          </w:tcPr>
          <w:p w14:paraId="3862D1B7"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6</w:t>
            </w:r>
            <w:r w:rsidRPr="005C4CBA">
              <w:rPr>
                <w:rFonts w:cs="Arial"/>
              </w:rPr>
              <w:t>.</w:t>
            </w:r>
          </w:p>
        </w:tc>
        <w:tc>
          <w:tcPr>
            <w:tcW w:w="4653" w:type="pct"/>
          </w:tcPr>
          <w:p w14:paraId="42142A8E"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Упутство понуђачима како да сачине понуду</w:t>
            </w:r>
          </w:p>
        </w:tc>
      </w:tr>
      <w:tr w:rsidR="003B24D4" w:rsidRPr="005C4CBA" w14:paraId="6F35C478" w14:textId="77777777" w:rsidTr="003B24D4">
        <w:tc>
          <w:tcPr>
            <w:tcW w:w="347" w:type="pct"/>
          </w:tcPr>
          <w:p w14:paraId="1F93FD0D"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7</w:t>
            </w:r>
            <w:r w:rsidRPr="005C4CBA">
              <w:rPr>
                <w:rFonts w:cs="Arial"/>
              </w:rPr>
              <w:t>.</w:t>
            </w:r>
          </w:p>
        </w:tc>
        <w:tc>
          <w:tcPr>
            <w:tcW w:w="4653" w:type="pct"/>
          </w:tcPr>
          <w:p w14:paraId="0B5FA47B" w14:textId="01BED6D0"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Обрасци </w:t>
            </w:r>
            <w:r w:rsidR="00990C03">
              <w:rPr>
                <w:rFonts w:cs="Arial"/>
                <w:lang w:val="sr-Cyrl-RS"/>
              </w:rPr>
              <w:t>и прилози</w:t>
            </w:r>
          </w:p>
        </w:tc>
      </w:tr>
      <w:tr w:rsidR="003B24D4" w:rsidRPr="005C4CBA" w14:paraId="7E478912" w14:textId="77777777" w:rsidTr="003B24D4">
        <w:tc>
          <w:tcPr>
            <w:tcW w:w="347" w:type="pct"/>
          </w:tcPr>
          <w:p w14:paraId="7CBF1BDD"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8.</w:t>
            </w:r>
          </w:p>
        </w:tc>
        <w:tc>
          <w:tcPr>
            <w:tcW w:w="4653" w:type="pct"/>
          </w:tcPr>
          <w:p w14:paraId="4A9CD942" w14:textId="77777777" w:rsidR="003B24D4" w:rsidRPr="00B642ED" w:rsidRDefault="003B24D4" w:rsidP="005C4CBA">
            <w:pPr>
              <w:tabs>
                <w:tab w:val="left" w:pos="90"/>
                <w:tab w:val="left" w:pos="360"/>
                <w:tab w:val="left" w:pos="567"/>
                <w:tab w:val="right" w:leader="dot" w:pos="9639"/>
              </w:tabs>
              <w:spacing w:before="0"/>
              <w:rPr>
                <w:rFonts w:cs="Arial"/>
                <w:lang w:val="sr-Cyrl-RS"/>
              </w:rPr>
            </w:pPr>
            <w:r w:rsidRPr="00B642ED">
              <w:rPr>
                <w:rFonts w:cs="Arial"/>
                <w:lang w:val="sr-Cyrl-RS"/>
              </w:rPr>
              <w:t xml:space="preserve">Модел </w:t>
            </w:r>
            <w:r w:rsidR="001A63AB" w:rsidRPr="00B642ED">
              <w:rPr>
                <w:rFonts w:cs="Arial"/>
                <w:lang w:val="sr-Cyrl-RS"/>
              </w:rPr>
              <w:t>оквирног споразума</w:t>
            </w:r>
          </w:p>
        </w:tc>
      </w:tr>
      <w:tr w:rsidR="00C4709B" w:rsidRPr="00440F9C" w14:paraId="32E8B67B" w14:textId="77777777" w:rsidTr="003B24D4">
        <w:tc>
          <w:tcPr>
            <w:tcW w:w="347" w:type="pct"/>
          </w:tcPr>
          <w:p w14:paraId="014BAAFC" w14:textId="360181D5"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9.</w:t>
            </w:r>
          </w:p>
        </w:tc>
        <w:tc>
          <w:tcPr>
            <w:tcW w:w="4653" w:type="pct"/>
          </w:tcPr>
          <w:p w14:paraId="4EEB45FC" w14:textId="79E4743E" w:rsidR="00C4709B" w:rsidRPr="00B642ED" w:rsidRDefault="00C4709B" w:rsidP="005C4CBA">
            <w:pPr>
              <w:tabs>
                <w:tab w:val="left" w:pos="90"/>
                <w:tab w:val="left" w:pos="360"/>
                <w:tab w:val="left" w:pos="567"/>
                <w:tab w:val="right" w:leader="dot" w:pos="9639"/>
              </w:tabs>
              <w:spacing w:before="0"/>
              <w:rPr>
                <w:rFonts w:cs="Arial"/>
                <w:lang w:val="sr-Cyrl-RS"/>
              </w:rPr>
            </w:pPr>
            <w:r w:rsidRPr="00B642ED">
              <w:rPr>
                <w:rFonts w:cs="Arial"/>
                <w:lang w:val="sr-Cyrl-RS"/>
              </w:rPr>
              <w:t>Прилог о безбедности и здрављу на раду</w:t>
            </w:r>
            <w:r w:rsidR="00990C03">
              <w:rPr>
                <w:rFonts w:cs="Arial"/>
                <w:lang w:val="sr-Cyrl-RS"/>
              </w:rPr>
              <w:t xml:space="preserve"> прилог оквирном споразуму</w:t>
            </w:r>
          </w:p>
        </w:tc>
      </w:tr>
      <w:tr w:rsidR="00C4709B" w:rsidRPr="00440F9C" w14:paraId="7634A6A4" w14:textId="77777777" w:rsidTr="003B24D4">
        <w:tc>
          <w:tcPr>
            <w:tcW w:w="347" w:type="pct"/>
          </w:tcPr>
          <w:p w14:paraId="564C7A3D" w14:textId="3025EF29"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10.</w:t>
            </w:r>
          </w:p>
        </w:tc>
        <w:tc>
          <w:tcPr>
            <w:tcW w:w="4653" w:type="pct"/>
          </w:tcPr>
          <w:p w14:paraId="4EFA5FA9" w14:textId="5D46E27D" w:rsidR="00C4709B" w:rsidRPr="00B642ED" w:rsidRDefault="00C4709B" w:rsidP="005C4CBA">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 о чувању пословне тајне</w:t>
            </w:r>
            <w:r w:rsidR="004E108B" w:rsidRPr="00B642ED">
              <w:rPr>
                <w:rFonts w:cs="Arial"/>
                <w:lang w:val="sr-Cyrl-RS"/>
              </w:rPr>
              <w:t xml:space="preserve"> и поверљивих информација</w:t>
            </w:r>
            <w:r w:rsidR="00990C03">
              <w:rPr>
                <w:rFonts w:cs="Arial"/>
                <w:lang w:val="sr-Cyrl-RS"/>
              </w:rPr>
              <w:t xml:space="preserve"> прилог оквирном споразуму</w:t>
            </w:r>
          </w:p>
        </w:tc>
      </w:tr>
      <w:tr w:rsidR="00C4709B" w:rsidRPr="005C4CBA" w14:paraId="78F67CBC" w14:textId="77777777" w:rsidTr="003B24D4">
        <w:tc>
          <w:tcPr>
            <w:tcW w:w="347" w:type="pct"/>
          </w:tcPr>
          <w:p w14:paraId="6ED45C4B" w14:textId="259E2CCC"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11.</w:t>
            </w:r>
          </w:p>
        </w:tc>
        <w:tc>
          <w:tcPr>
            <w:tcW w:w="4653" w:type="pct"/>
          </w:tcPr>
          <w:p w14:paraId="63E590F2" w14:textId="050BCCDB" w:rsidR="00C4709B" w:rsidRPr="00B642ED" w:rsidRDefault="00C4709B" w:rsidP="005C4CBA">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w:t>
            </w:r>
          </w:p>
        </w:tc>
      </w:tr>
      <w:tr w:rsidR="00990C03" w:rsidRPr="005C4CBA" w14:paraId="259B4D62" w14:textId="77777777" w:rsidTr="003B24D4">
        <w:tc>
          <w:tcPr>
            <w:tcW w:w="347" w:type="pct"/>
          </w:tcPr>
          <w:p w14:paraId="6881601B" w14:textId="5DD2FDF2" w:rsidR="00990C03" w:rsidRDefault="00990C03" w:rsidP="005C4CBA">
            <w:pPr>
              <w:tabs>
                <w:tab w:val="left" w:pos="90"/>
                <w:tab w:val="left" w:pos="360"/>
                <w:tab w:val="left" w:pos="567"/>
                <w:tab w:val="right" w:leader="dot" w:pos="9639"/>
              </w:tabs>
              <w:spacing w:before="0"/>
              <w:jc w:val="center"/>
              <w:rPr>
                <w:rFonts w:cs="Arial"/>
                <w:lang w:val="sr-Cyrl-RS"/>
              </w:rPr>
            </w:pPr>
            <w:r>
              <w:rPr>
                <w:rFonts w:cs="Arial"/>
                <w:lang w:val="sr-Cyrl-RS"/>
              </w:rPr>
              <w:t>12.</w:t>
            </w:r>
          </w:p>
        </w:tc>
        <w:tc>
          <w:tcPr>
            <w:tcW w:w="4653" w:type="pct"/>
          </w:tcPr>
          <w:p w14:paraId="4650D229" w14:textId="2272A70F" w:rsidR="00990C03" w:rsidRPr="00B642ED" w:rsidRDefault="00990C03" w:rsidP="005C4CBA">
            <w:pPr>
              <w:tabs>
                <w:tab w:val="left" w:pos="90"/>
                <w:tab w:val="left" w:pos="360"/>
                <w:tab w:val="left" w:pos="567"/>
                <w:tab w:val="right" w:leader="dot" w:pos="9639"/>
              </w:tabs>
              <w:spacing w:before="0"/>
              <w:rPr>
                <w:rFonts w:cs="Arial"/>
                <w:lang w:val="sr-Cyrl-RS"/>
              </w:rPr>
            </w:pPr>
            <w:r>
              <w:rPr>
                <w:rFonts w:cs="Arial"/>
                <w:lang w:val="sr-Cyrl-RS"/>
              </w:rPr>
              <w:t>Прилог о безбедности и здрављу на раду прилог уговору</w:t>
            </w:r>
          </w:p>
        </w:tc>
      </w:tr>
      <w:tr w:rsidR="00990C03" w:rsidRPr="005C4CBA" w14:paraId="5A9D1C34" w14:textId="77777777" w:rsidTr="003B24D4">
        <w:tc>
          <w:tcPr>
            <w:tcW w:w="347" w:type="pct"/>
          </w:tcPr>
          <w:p w14:paraId="4D741CF9" w14:textId="12C63CB4" w:rsidR="00990C03" w:rsidRDefault="00990C03" w:rsidP="00990C03">
            <w:pPr>
              <w:tabs>
                <w:tab w:val="left" w:pos="90"/>
                <w:tab w:val="left" w:pos="360"/>
                <w:tab w:val="left" w:pos="567"/>
                <w:tab w:val="right" w:leader="dot" w:pos="9639"/>
              </w:tabs>
              <w:spacing w:before="0"/>
              <w:jc w:val="center"/>
              <w:rPr>
                <w:rFonts w:cs="Arial"/>
                <w:lang w:val="sr-Cyrl-RS"/>
              </w:rPr>
            </w:pPr>
            <w:r>
              <w:rPr>
                <w:rFonts w:cs="Arial"/>
                <w:lang w:val="sr-Cyrl-RS"/>
              </w:rPr>
              <w:t xml:space="preserve">13 </w:t>
            </w:r>
          </w:p>
        </w:tc>
        <w:tc>
          <w:tcPr>
            <w:tcW w:w="4653" w:type="pct"/>
          </w:tcPr>
          <w:p w14:paraId="7A88511F" w14:textId="691EFA46" w:rsidR="00990C03" w:rsidRDefault="00990C03" w:rsidP="00990C03">
            <w:pPr>
              <w:tabs>
                <w:tab w:val="left" w:pos="90"/>
                <w:tab w:val="left" w:pos="360"/>
                <w:tab w:val="left" w:pos="567"/>
                <w:tab w:val="right" w:leader="dot" w:pos="9639"/>
              </w:tabs>
              <w:spacing w:before="0"/>
              <w:rPr>
                <w:rFonts w:cs="Arial"/>
                <w:lang w:val="sr-Cyrl-RS"/>
              </w:rPr>
            </w:pPr>
            <w:r w:rsidRPr="00B642ED">
              <w:rPr>
                <w:rFonts w:cs="Arial"/>
                <w:lang w:val="sr-Cyrl-RS"/>
              </w:rPr>
              <w:t>Модел уговора о чувању пословне тајне и поверљивих информација</w:t>
            </w:r>
            <w:r>
              <w:rPr>
                <w:rFonts w:cs="Arial"/>
                <w:lang w:val="sr-Cyrl-RS"/>
              </w:rPr>
              <w:t xml:space="preserve"> прилог уговору</w:t>
            </w:r>
          </w:p>
        </w:tc>
      </w:tr>
    </w:tbl>
    <w:p w14:paraId="19627E6A" w14:textId="77777777" w:rsidR="009D3699" w:rsidRPr="005C4CBA" w:rsidRDefault="009D3699" w:rsidP="005C4CBA">
      <w:pPr>
        <w:pStyle w:val="BodyText"/>
        <w:tabs>
          <w:tab w:val="left" w:pos="90"/>
        </w:tabs>
        <w:spacing w:before="0"/>
        <w:rPr>
          <w:rFonts w:cs="Arial"/>
          <w:b/>
          <w:spacing w:val="80"/>
          <w:sz w:val="22"/>
          <w:szCs w:val="22"/>
          <w:highlight w:val="yellow"/>
        </w:rPr>
      </w:pPr>
    </w:p>
    <w:p w14:paraId="72985A2F" w14:textId="183121FB" w:rsidR="00F5264D" w:rsidRPr="0064573D" w:rsidRDefault="00C53AC6" w:rsidP="005C4CBA">
      <w:pPr>
        <w:tabs>
          <w:tab w:val="left" w:pos="90"/>
        </w:tabs>
        <w:spacing w:before="0"/>
        <w:jc w:val="right"/>
        <w:rPr>
          <w:rFonts w:cs="Arial"/>
          <w:color w:val="548DD4" w:themeColor="text2" w:themeTint="99"/>
        </w:rPr>
      </w:pPr>
      <w:r w:rsidRPr="005C4CBA">
        <w:rPr>
          <w:rFonts w:cs="Arial"/>
          <w:bCs/>
          <w:noProof/>
          <w:lang w:val="sr-Cyrl-CS"/>
        </w:rPr>
        <w:t>Укупа</w:t>
      </w:r>
      <w:r w:rsidR="00C44353" w:rsidRPr="005C4CBA">
        <w:rPr>
          <w:rFonts w:cs="Arial"/>
          <w:bCs/>
          <w:noProof/>
          <w:lang w:val="sr-Cyrl-CS"/>
        </w:rPr>
        <w:t xml:space="preserve">н број страна </w:t>
      </w:r>
      <w:r w:rsidR="00C44353" w:rsidRPr="008F4514">
        <w:rPr>
          <w:rFonts w:cs="Arial"/>
          <w:bCs/>
          <w:noProof/>
          <w:lang w:val="sr-Cyrl-CS"/>
        </w:rPr>
        <w:t>документације</w:t>
      </w:r>
      <w:r w:rsidR="00C44353" w:rsidRPr="00440F9C">
        <w:rPr>
          <w:rFonts w:cs="Arial"/>
          <w:bCs/>
          <w:noProof/>
          <w:lang w:val="sr-Cyrl-CS"/>
        </w:rPr>
        <w:t xml:space="preserve">: </w:t>
      </w:r>
      <w:r w:rsidR="00583FC4">
        <w:rPr>
          <w:rFonts w:cs="Arial"/>
          <w:bCs/>
          <w:noProof/>
          <w:lang w:val="sr-Cyrl-CS"/>
        </w:rPr>
        <w:t>11</w:t>
      </w:r>
      <w:r w:rsidR="00991694">
        <w:rPr>
          <w:rFonts w:cs="Arial"/>
          <w:bCs/>
          <w:noProof/>
          <w:lang w:val="sr-Cyrl-CS"/>
        </w:rPr>
        <w:t>7</w:t>
      </w:r>
    </w:p>
    <w:p w14:paraId="59C8A752" w14:textId="77777777" w:rsidR="001853E1" w:rsidRPr="005C4CBA" w:rsidRDefault="001853E1" w:rsidP="005C4CBA">
      <w:pPr>
        <w:pStyle w:val="BodyText"/>
        <w:tabs>
          <w:tab w:val="left" w:pos="90"/>
        </w:tabs>
        <w:spacing w:before="0"/>
        <w:rPr>
          <w:rFonts w:cs="Arial"/>
          <w:sz w:val="22"/>
          <w:szCs w:val="22"/>
        </w:rPr>
      </w:pPr>
    </w:p>
    <w:p w14:paraId="01C7E483" w14:textId="0DBD19FE" w:rsidR="00FA0E61" w:rsidRDefault="00473AD5" w:rsidP="00D43935">
      <w:pPr>
        <w:pStyle w:val="Heading10"/>
        <w:numPr>
          <w:ilvl w:val="0"/>
          <w:numId w:val="34"/>
        </w:numPr>
        <w:tabs>
          <w:tab w:val="left" w:pos="567"/>
        </w:tabs>
        <w:spacing w:before="0"/>
        <w:ind w:hanging="578"/>
        <w:rPr>
          <w:rFonts w:cs="Arial"/>
        </w:rPr>
      </w:pPr>
      <w:r w:rsidRPr="005C4CBA">
        <w:rPr>
          <w:rFonts w:cs="Arial"/>
          <w:lang w:val="ru-RU"/>
        </w:rPr>
        <w:br w:type="page"/>
      </w:r>
      <w:bookmarkStart w:id="10" w:name="_Toc430335136"/>
      <w:bookmarkStart w:id="11" w:name="_Toc442559876"/>
      <w:bookmarkStart w:id="12" w:name="_Toc427817447"/>
      <w:r w:rsidR="00FA0E61" w:rsidRPr="005C4CBA">
        <w:rPr>
          <w:rFonts w:cs="Arial"/>
        </w:rPr>
        <w:lastRenderedPageBreak/>
        <w:t>ОПШТИ ПОДАЦИ О ЈАВНОЈ НАБАВЦИ</w:t>
      </w:r>
      <w:bookmarkEnd w:id="10"/>
      <w:bookmarkEnd w:id="11"/>
    </w:p>
    <w:p w14:paraId="363C7432" w14:textId="77777777" w:rsidR="00A15060" w:rsidRPr="00A15060" w:rsidRDefault="00A15060" w:rsidP="00A15060">
      <w:pPr>
        <w:rPr>
          <w:lang w:val="sr-Cyrl-CS"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7253"/>
      </w:tblGrid>
      <w:tr w:rsidR="004E06DA" w:rsidRPr="00440F9C" w14:paraId="2E0D6152" w14:textId="77777777" w:rsidTr="00B16180">
        <w:tc>
          <w:tcPr>
            <w:tcW w:w="2948" w:type="dxa"/>
            <w:shd w:val="clear" w:color="auto" w:fill="auto"/>
          </w:tcPr>
          <w:p w14:paraId="6C962265" w14:textId="77777777" w:rsidR="004276AD" w:rsidRPr="00E54C4B" w:rsidRDefault="004276AD" w:rsidP="005C4CBA">
            <w:pPr>
              <w:tabs>
                <w:tab w:val="left" w:pos="90"/>
              </w:tabs>
              <w:autoSpaceDE w:val="0"/>
              <w:autoSpaceDN w:val="0"/>
              <w:adjustRightInd w:val="0"/>
              <w:spacing w:before="0"/>
              <w:jc w:val="center"/>
              <w:rPr>
                <w:rFonts w:eastAsia="TimesNewRomanPSMT" w:cs="Arial"/>
                <w:bCs/>
                <w:lang w:val="sr-Cyrl-CS"/>
              </w:rPr>
            </w:pPr>
            <w:r w:rsidRPr="00E54C4B">
              <w:rPr>
                <w:rFonts w:eastAsia="TimesNewRomanPSMT" w:cs="Arial"/>
                <w:bCs/>
                <w:lang w:val="sr-Cyrl-CS"/>
              </w:rPr>
              <w:t>Назив и адреса Наручиоца</w:t>
            </w:r>
          </w:p>
          <w:p w14:paraId="56B26E5C" w14:textId="77777777" w:rsidR="00F33F70" w:rsidRPr="00E54C4B" w:rsidRDefault="00F33F70" w:rsidP="005C4CBA">
            <w:pPr>
              <w:spacing w:before="0"/>
              <w:jc w:val="center"/>
              <w:rPr>
                <w:rFonts w:eastAsia="TimesNewRomanPSMT" w:cs="Arial"/>
                <w:lang w:val="sr-Cyrl-CS"/>
              </w:rPr>
            </w:pPr>
            <w:r w:rsidRPr="00E54C4B">
              <w:rPr>
                <w:rFonts w:eastAsia="TimesNewRomanPSMT" w:cs="Arial"/>
                <w:lang w:val="sr-Cyrl-CS"/>
              </w:rPr>
              <w:t>Скраћени назив</w:t>
            </w:r>
          </w:p>
        </w:tc>
        <w:tc>
          <w:tcPr>
            <w:tcW w:w="7253" w:type="dxa"/>
            <w:shd w:val="clear" w:color="auto" w:fill="auto"/>
          </w:tcPr>
          <w:p w14:paraId="16409EF5" w14:textId="77777777" w:rsidR="004276AD" w:rsidRPr="00E54C4B" w:rsidRDefault="004276AD" w:rsidP="005C4CBA">
            <w:pPr>
              <w:tabs>
                <w:tab w:val="left" w:pos="90"/>
              </w:tabs>
              <w:suppressAutoHyphens/>
              <w:spacing w:before="0"/>
              <w:jc w:val="center"/>
              <w:rPr>
                <w:rFonts w:cs="Arial"/>
                <w:lang w:val="sr-Cyrl-CS"/>
              </w:rPr>
            </w:pPr>
            <w:r w:rsidRPr="00E54C4B">
              <w:rPr>
                <w:rFonts w:cs="Arial"/>
                <w:lang w:val="sr-Cyrl-CS"/>
              </w:rPr>
              <w:t>Јавно предузеће „Електропривреда Србије“ Београд,</w:t>
            </w:r>
          </w:p>
          <w:p w14:paraId="481EE72F" w14:textId="77777777" w:rsidR="002E12CC" w:rsidRPr="00E54C4B" w:rsidRDefault="004276AD" w:rsidP="005C4CBA">
            <w:pPr>
              <w:tabs>
                <w:tab w:val="left" w:pos="90"/>
              </w:tabs>
              <w:suppressAutoHyphens/>
              <w:spacing w:before="0"/>
              <w:jc w:val="center"/>
              <w:rPr>
                <w:rFonts w:cs="Arial"/>
                <w:lang w:val="sr-Cyrl-CS"/>
              </w:rPr>
            </w:pPr>
            <w:r w:rsidRPr="00E54C4B">
              <w:rPr>
                <w:rFonts w:cs="Arial"/>
                <w:lang w:val="sr-Cyrl-CS"/>
              </w:rPr>
              <w:t xml:space="preserve">Улица </w:t>
            </w:r>
            <w:r w:rsidR="009A10D5" w:rsidRPr="00E54C4B">
              <w:rPr>
                <w:rFonts w:cs="Arial"/>
                <w:lang w:val="sr-Cyrl-CS"/>
              </w:rPr>
              <w:t>Балканска број 13</w:t>
            </w:r>
            <w:r w:rsidRPr="00E54C4B">
              <w:rPr>
                <w:rFonts w:cs="Arial"/>
                <w:lang w:val="sr-Cyrl-CS"/>
              </w:rPr>
              <w:t>, 11000 Београд</w:t>
            </w:r>
          </w:p>
          <w:p w14:paraId="6497C92B" w14:textId="77777777" w:rsidR="00F33F70" w:rsidRPr="00E54C4B" w:rsidRDefault="00F33F70" w:rsidP="005C4CBA">
            <w:pPr>
              <w:spacing w:before="0"/>
              <w:jc w:val="center"/>
              <w:rPr>
                <w:rFonts w:cs="Arial"/>
                <w:lang w:val="sr-Cyrl-CS"/>
              </w:rPr>
            </w:pPr>
            <w:r w:rsidRPr="00E54C4B">
              <w:rPr>
                <w:rFonts w:cs="Arial"/>
                <w:lang w:val="sr-Cyrl-CS"/>
              </w:rPr>
              <w:t>ЈП ЕПС</w:t>
            </w:r>
          </w:p>
        </w:tc>
      </w:tr>
      <w:tr w:rsidR="004276AD" w:rsidRPr="005C4CBA" w14:paraId="41AFC30F" w14:textId="77777777" w:rsidTr="00B16180">
        <w:trPr>
          <w:trHeight w:val="703"/>
        </w:trPr>
        <w:tc>
          <w:tcPr>
            <w:tcW w:w="2948" w:type="dxa"/>
            <w:shd w:val="clear" w:color="auto" w:fill="auto"/>
          </w:tcPr>
          <w:p w14:paraId="525B5371" w14:textId="77777777"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Интернет страница Наручиоца</w:t>
            </w:r>
          </w:p>
        </w:tc>
        <w:tc>
          <w:tcPr>
            <w:tcW w:w="7253" w:type="dxa"/>
            <w:shd w:val="clear" w:color="auto" w:fill="auto"/>
          </w:tcPr>
          <w:p w14:paraId="149CE8ED" w14:textId="77777777" w:rsidR="00477C7D" w:rsidRDefault="00477C7D" w:rsidP="005C4CBA">
            <w:pPr>
              <w:tabs>
                <w:tab w:val="left" w:pos="90"/>
              </w:tabs>
              <w:autoSpaceDE w:val="0"/>
              <w:autoSpaceDN w:val="0"/>
              <w:adjustRightInd w:val="0"/>
              <w:spacing w:before="0"/>
              <w:jc w:val="center"/>
              <w:rPr>
                <w:rStyle w:val="Hyperlink"/>
                <w:rFonts w:eastAsia="Arial Unicode MS" w:cs="Arial"/>
                <w:color w:val="00B0F0"/>
                <w:kern w:val="1"/>
                <w:lang w:eastAsia="ar-SA"/>
              </w:rPr>
            </w:pPr>
          </w:p>
          <w:p w14:paraId="62A07B87" w14:textId="77777777" w:rsidR="002E12CC" w:rsidRPr="005C4CBA" w:rsidRDefault="00AE789F" w:rsidP="005C4CBA">
            <w:pPr>
              <w:tabs>
                <w:tab w:val="left" w:pos="90"/>
              </w:tabs>
              <w:autoSpaceDE w:val="0"/>
              <w:autoSpaceDN w:val="0"/>
              <w:adjustRightInd w:val="0"/>
              <w:spacing w:before="0"/>
              <w:jc w:val="center"/>
              <w:rPr>
                <w:rFonts w:eastAsia="Arial Unicode MS" w:cs="Arial"/>
                <w:color w:val="00B0F0"/>
                <w:kern w:val="1"/>
                <w:u w:val="single"/>
                <w:lang w:eastAsia="ar-SA"/>
              </w:rPr>
            </w:pPr>
            <w:hyperlink r:id="rId168" w:history="1">
              <w:r w:rsidR="004276AD" w:rsidRPr="00AE67AD">
                <w:rPr>
                  <w:rStyle w:val="Hyperlink"/>
                  <w:rFonts w:eastAsia="Arial Unicode MS" w:cs="Arial"/>
                  <w:color w:val="auto"/>
                  <w:kern w:val="1"/>
                  <w:lang w:eastAsia="ar-SA"/>
                </w:rPr>
                <w:t>www.eps.rs</w:t>
              </w:r>
            </w:hyperlink>
          </w:p>
        </w:tc>
      </w:tr>
      <w:tr w:rsidR="004276AD" w:rsidRPr="005C4CBA" w14:paraId="56A32CC8" w14:textId="77777777" w:rsidTr="00B16180">
        <w:trPr>
          <w:trHeight w:val="665"/>
        </w:trPr>
        <w:tc>
          <w:tcPr>
            <w:tcW w:w="2948" w:type="dxa"/>
            <w:shd w:val="clear" w:color="auto" w:fill="auto"/>
            <w:vAlign w:val="center"/>
          </w:tcPr>
          <w:p w14:paraId="0EDAE833"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Врста поступка</w:t>
            </w:r>
          </w:p>
        </w:tc>
        <w:tc>
          <w:tcPr>
            <w:tcW w:w="7253" w:type="dxa"/>
            <w:shd w:val="clear" w:color="auto" w:fill="auto"/>
            <w:vAlign w:val="center"/>
          </w:tcPr>
          <w:p w14:paraId="7F0AA685" w14:textId="77777777" w:rsidR="004276AD" w:rsidRPr="005C4CBA" w:rsidRDefault="00010E49" w:rsidP="005C4CBA">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lang w:val="sr-Cyrl-RS"/>
              </w:rPr>
              <w:t>Отворени поступак</w:t>
            </w:r>
            <w:r w:rsidR="00280659" w:rsidRPr="005C4CBA">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AD726F" w14:paraId="65F0F181" w14:textId="77777777" w:rsidTr="00B16180">
        <w:trPr>
          <w:trHeight w:val="890"/>
        </w:trPr>
        <w:tc>
          <w:tcPr>
            <w:tcW w:w="2948" w:type="dxa"/>
            <w:shd w:val="clear" w:color="auto" w:fill="auto"/>
            <w:vAlign w:val="center"/>
          </w:tcPr>
          <w:p w14:paraId="4CF9E73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Предмет јавне набавке</w:t>
            </w:r>
          </w:p>
        </w:tc>
        <w:tc>
          <w:tcPr>
            <w:tcW w:w="7253" w:type="dxa"/>
            <w:shd w:val="clear" w:color="auto" w:fill="auto"/>
          </w:tcPr>
          <w:p w14:paraId="56FB5BDA" w14:textId="77777777" w:rsidR="0032793E" w:rsidRDefault="0032793E" w:rsidP="0032793E">
            <w:pPr>
              <w:pStyle w:val="Subtitle"/>
              <w:tabs>
                <w:tab w:val="left" w:pos="90"/>
              </w:tabs>
              <w:spacing w:before="0" w:after="0" w:line="276" w:lineRule="auto"/>
              <w:rPr>
                <w:rFonts w:cs="Arial"/>
                <w:i w:val="0"/>
                <w:sz w:val="22"/>
                <w:szCs w:val="22"/>
                <w:lang w:val="sr-Cyrl-RS"/>
              </w:rPr>
            </w:pPr>
          </w:p>
          <w:p w14:paraId="2A284522" w14:textId="6A8A2278" w:rsidR="004276AD" w:rsidRPr="00B16180" w:rsidRDefault="00D45B29" w:rsidP="00D45B29">
            <w:pPr>
              <w:pStyle w:val="Subtitle"/>
              <w:tabs>
                <w:tab w:val="left" w:pos="90"/>
              </w:tabs>
              <w:spacing w:before="0" w:after="0" w:line="276" w:lineRule="auto"/>
              <w:rPr>
                <w:rFonts w:cs="Arial"/>
                <w:i w:val="0"/>
                <w:sz w:val="22"/>
                <w:szCs w:val="22"/>
                <w:lang w:val="sr-Cyrl-RS"/>
              </w:rPr>
            </w:pPr>
            <w:r>
              <w:rPr>
                <w:rFonts w:cs="Arial"/>
                <w:i w:val="0"/>
                <w:sz w:val="22"/>
                <w:szCs w:val="22"/>
                <w:lang w:val="sr-Cyrl-RS"/>
              </w:rPr>
              <w:t>ЈНО/8000/0047/2020</w:t>
            </w:r>
            <w:r w:rsidR="0032793E" w:rsidRPr="00801FAD">
              <w:rPr>
                <w:rFonts w:cs="Arial"/>
                <w:i w:val="0"/>
                <w:sz w:val="22"/>
                <w:szCs w:val="22"/>
                <w:lang w:val="sr-Cyrl-RS"/>
              </w:rPr>
              <w:t xml:space="preserve"> </w:t>
            </w:r>
            <w:r w:rsidR="00AD726F">
              <w:rPr>
                <w:rFonts w:cs="Arial"/>
                <w:i w:val="0"/>
                <w:sz w:val="22"/>
                <w:szCs w:val="22"/>
                <w:lang w:val="sr-Cyrl-RS"/>
              </w:rPr>
              <w:t>(</w:t>
            </w:r>
            <w:r>
              <w:rPr>
                <w:rFonts w:cs="Arial"/>
                <w:i w:val="0"/>
                <w:sz w:val="22"/>
                <w:szCs w:val="22"/>
                <w:lang w:val="sr-Cyrl-RS"/>
              </w:rPr>
              <w:t>505/2020</w:t>
            </w:r>
            <w:r w:rsidR="00AD726F">
              <w:rPr>
                <w:rFonts w:cs="Arial"/>
                <w:i w:val="0"/>
                <w:sz w:val="22"/>
                <w:szCs w:val="22"/>
                <w:lang w:val="sr-Cyrl-RS"/>
              </w:rPr>
              <w:t>)</w:t>
            </w:r>
            <w:r w:rsidR="0032793E" w:rsidRPr="00801FAD">
              <w:rPr>
                <w:rFonts w:cs="Arial"/>
                <w:i w:val="0"/>
                <w:sz w:val="22"/>
                <w:szCs w:val="22"/>
                <w:lang w:val="sr-Cyrl-RS"/>
              </w:rPr>
              <w:t xml:space="preserve"> </w:t>
            </w:r>
            <w:r w:rsidR="0032793E" w:rsidRPr="00801FAD">
              <w:rPr>
                <w:rFonts w:cs="Arial"/>
                <w:i w:val="0"/>
                <w:sz w:val="22"/>
                <w:szCs w:val="22"/>
                <w:lang w:val="sr-Latn-RS"/>
              </w:rPr>
              <w:t xml:space="preserve">- </w:t>
            </w:r>
            <w:r w:rsidR="0032793E" w:rsidRPr="00801FAD">
              <w:rPr>
                <w:rFonts w:cs="Arial"/>
                <w:i w:val="0"/>
                <w:sz w:val="22"/>
                <w:szCs w:val="22"/>
                <w:lang w:val="sr-Cyrl-RS"/>
              </w:rPr>
              <w:t>Одржавање софтвера за</w:t>
            </w:r>
            <w:r>
              <w:rPr>
                <w:rFonts w:cs="Arial"/>
                <w:i w:val="0"/>
                <w:sz w:val="22"/>
                <w:szCs w:val="22"/>
                <w:lang w:val="sr-Cyrl-RS"/>
              </w:rPr>
              <w:t xml:space="preserve"> билинг</w:t>
            </w:r>
            <w:r w:rsidR="0032793E" w:rsidRPr="00801FAD">
              <w:rPr>
                <w:rFonts w:cs="Arial"/>
                <w:i w:val="0"/>
                <w:sz w:val="22"/>
                <w:szCs w:val="22"/>
                <w:lang w:val="sr-Cyrl-RS"/>
              </w:rPr>
              <w:t xml:space="preserve"> </w:t>
            </w:r>
          </w:p>
        </w:tc>
      </w:tr>
      <w:tr w:rsidR="002E12CC" w:rsidRPr="00440F9C" w14:paraId="0169A3B5" w14:textId="77777777" w:rsidTr="00B16180">
        <w:trPr>
          <w:trHeight w:val="2807"/>
        </w:trPr>
        <w:tc>
          <w:tcPr>
            <w:tcW w:w="2948" w:type="dxa"/>
            <w:shd w:val="clear" w:color="auto" w:fill="auto"/>
            <w:vAlign w:val="center"/>
          </w:tcPr>
          <w:p w14:paraId="676DDEFE" w14:textId="77777777" w:rsidR="002E12CC" w:rsidRPr="005C4CBA" w:rsidRDefault="002E12CC" w:rsidP="00477C7D">
            <w:pPr>
              <w:tabs>
                <w:tab w:val="left" w:pos="90"/>
              </w:tabs>
              <w:autoSpaceDE w:val="0"/>
              <w:autoSpaceDN w:val="0"/>
              <w:adjustRightInd w:val="0"/>
              <w:spacing w:before="0"/>
              <w:jc w:val="center"/>
              <w:rPr>
                <w:rFonts w:eastAsia="TimesNewRomanPSMT" w:cs="Arial"/>
                <w:bCs/>
              </w:rPr>
            </w:pPr>
            <w:r w:rsidRPr="005C4CBA">
              <w:rPr>
                <w:rFonts w:cs="Arial"/>
              </w:rPr>
              <w:t>Опис сваке партије</w:t>
            </w:r>
          </w:p>
        </w:tc>
        <w:tc>
          <w:tcPr>
            <w:tcW w:w="7253" w:type="dxa"/>
            <w:shd w:val="clear" w:color="auto" w:fill="auto"/>
            <w:vAlign w:val="center"/>
          </w:tcPr>
          <w:p w14:paraId="7D7EA3BB" w14:textId="72AC8674" w:rsidR="005A4404" w:rsidRDefault="005A4404" w:rsidP="00FE7A4D">
            <w:pPr>
              <w:autoSpaceDE w:val="0"/>
              <w:autoSpaceDN w:val="0"/>
              <w:adjustRightInd w:val="0"/>
              <w:spacing w:before="0"/>
              <w:jc w:val="center"/>
              <w:rPr>
                <w:rFonts w:cs="Arial"/>
                <w:lang w:val="ru-RU"/>
              </w:rPr>
            </w:pPr>
            <w:r w:rsidRPr="00EC789A">
              <w:rPr>
                <w:rFonts w:cs="Arial"/>
                <w:lang w:val="ru-RU"/>
              </w:rPr>
              <w:t xml:space="preserve">Јавна  набавка је обликована у </w:t>
            </w:r>
            <w:r w:rsidR="00D45B29">
              <w:rPr>
                <w:rFonts w:cs="Arial"/>
                <w:lang w:val="ru-RU"/>
              </w:rPr>
              <w:t>2</w:t>
            </w:r>
            <w:r w:rsidR="0032793E">
              <w:rPr>
                <w:rFonts w:cs="Arial"/>
                <w:lang w:val="ru-RU"/>
              </w:rPr>
              <w:t xml:space="preserve"> (словима: </w:t>
            </w:r>
            <w:r w:rsidR="00D45B29">
              <w:rPr>
                <w:rFonts w:cs="Arial"/>
                <w:lang w:val="ru-RU"/>
              </w:rPr>
              <w:t>две</w:t>
            </w:r>
            <w:r w:rsidR="00FE7A4D">
              <w:rPr>
                <w:rFonts w:cs="Arial"/>
                <w:lang w:val="ru-RU"/>
              </w:rPr>
              <w:t xml:space="preserve">) </w:t>
            </w:r>
            <w:r w:rsidRPr="00EC789A">
              <w:rPr>
                <w:rFonts w:cs="Arial"/>
                <w:lang w:val="ru-RU"/>
              </w:rPr>
              <w:t>партије:</w:t>
            </w:r>
          </w:p>
          <w:p w14:paraId="058EA9A6" w14:textId="77777777" w:rsidR="0081677E" w:rsidRPr="00EC789A" w:rsidRDefault="0081677E" w:rsidP="00FE7A4D">
            <w:pPr>
              <w:autoSpaceDE w:val="0"/>
              <w:autoSpaceDN w:val="0"/>
              <w:adjustRightInd w:val="0"/>
              <w:spacing w:before="0"/>
              <w:jc w:val="center"/>
              <w:rPr>
                <w:rFonts w:cs="Arial"/>
                <w:lang w:val="ru-RU"/>
              </w:rPr>
            </w:pPr>
          </w:p>
          <w:p w14:paraId="7E5C2F45" w14:textId="4DEFEF4D" w:rsidR="005A4404" w:rsidRPr="00D45B29" w:rsidRDefault="005A4404" w:rsidP="00B16180">
            <w:pPr>
              <w:pStyle w:val="ListParagraph"/>
              <w:spacing w:before="0" w:after="0" w:line="240" w:lineRule="auto"/>
              <w:ind w:left="1192" w:hanging="1192"/>
              <w:rPr>
                <w:rFonts w:ascii="Arial" w:hAnsi="Arial" w:cs="Arial"/>
                <w:lang w:val="sr-Cyrl-CS"/>
              </w:rPr>
            </w:pPr>
            <w:r w:rsidRPr="0081677E">
              <w:rPr>
                <w:rFonts w:ascii="Arial" w:hAnsi="Arial" w:cs="Arial"/>
                <w:lang w:val="ru-RU"/>
              </w:rPr>
              <w:t>Партија 1-</w:t>
            </w:r>
            <w:r w:rsidRPr="0081677E">
              <w:rPr>
                <w:rFonts w:ascii="Arial" w:hAnsi="Arial" w:cs="Arial"/>
                <w:lang w:val="sr-Cyrl-CS"/>
              </w:rPr>
              <w:t xml:space="preserve"> </w:t>
            </w:r>
            <w:r w:rsidR="00D45B29" w:rsidRPr="00D45B29">
              <w:rPr>
                <w:rFonts w:ascii="Arial" w:eastAsia="Arial" w:hAnsi="Arial" w:cs="Arial"/>
                <w:color w:val="000000"/>
                <w:lang w:val="sr-Cyrl-RS"/>
              </w:rPr>
              <w:t>Одржавање софтвера за билинг ТЦ Ниш</w:t>
            </w:r>
          </w:p>
          <w:p w14:paraId="7D109D26" w14:textId="54435854" w:rsidR="002E12CC" w:rsidRPr="005A4404" w:rsidRDefault="005A4404" w:rsidP="00276B06">
            <w:pPr>
              <w:pStyle w:val="ListParagraph"/>
              <w:spacing w:before="0" w:after="0" w:line="240" w:lineRule="auto"/>
              <w:ind w:left="1192" w:hanging="1192"/>
              <w:rPr>
                <w:rFonts w:ascii="Arial" w:hAnsi="Arial" w:cs="Arial"/>
                <w:lang w:val="sr-Cyrl-CS"/>
              </w:rPr>
            </w:pPr>
            <w:r w:rsidRPr="00D45B29">
              <w:rPr>
                <w:rFonts w:ascii="Arial" w:hAnsi="Arial" w:cs="Arial"/>
                <w:lang w:val="ru-RU"/>
              </w:rPr>
              <w:t xml:space="preserve">Партија 2- </w:t>
            </w:r>
            <w:r w:rsidR="00D45B29" w:rsidRPr="00D45B29">
              <w:rPr>
                <w:rFonts w:ascii="Arial" w:eastAsia="Arial" w:hAnsi="Arial" w:cs="Arial"/>
                <w:color w:val="000000"/>
                <w:lang w:val="sr-Cyrl-RS"/>
              </w:rPr>
              <w:t>Одржавање софтвера за билинг ТЦ Краљево</w:t>
            </w:r>
          </w:p>
        </w:tc>
      </w:tr>
      <w:tr w:rsidR="004276AD" w:rsidRPr="00440F9C" w14:paraId="30480F0B" w14:textId="77777777" w:rsidTr="00B16180">
        <w:trPr>
          <w:trHeight w:val="2510"/>
        </w:trPr>
        <w:tc>
          <w:tcPr>
            <w:tcW w:w="2948" w:type="dxa"/>
            <w:shd w:val="clear" w:color="auto" w:fill="auto"/>
            <w:vAlign w:val="center"/>
          </w:tcPr>
          <w:p w14:paraId="4CBA159E"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Циљ поступка</w:t>
            </w:r>
          </w:p>
        </w:tc>
        <w:tc>
          <w:tcPr>
            <w:tcW w:w="7253" w:type="dxa"/>
            <w:shd w:val="clear" w:color="auto" w:fill="auto"/>
            <w:vAlign w:val="center"/>
          </w:tcPr>
          <w:p w14:paraId="32CC712D" w14:textId="77777777" w:rsidR="002E12CC" w:rsidRPr="00897A48" w:rsidRDefault="004276AD" w:rsidP="00477C7D">
            <w:pPr>
              <w:tabs>
                <w:tab w:val="left" w:pos="90"/>
              </w:tabs>
              <w:autoSpaceDE w:val="0"/>
              <w:autoSpaceDN w:val="0"/>
              <w:adjustRightInd w:val="0"/>
              <w:spacing w:before="0"/>
              <w:jc w:val="center"/>
              <w:rPr>
                <w:rFonts w:eastAsia="TimesNewRomanPSMT" w:cs="Arial"/>
                <w:bCs/>
                <w:lang w:val="sr-Cyrl-RS"/>
              </w:rPr>
            </w:pPr>
            <w:r w:rsidRPr="00897A48">
              <w:rPr>
                <w:rFonts w:eastAsia="TimesNewRomanPSMT" w:cs="Arial"/>
                <w:bCs/>
              </w:rPr>
              <w:t xml:space="preserve">Закључење </w:t>
            </w:r>
            <w:r w:rsidR="001A63AB" w:rsidRPr="00897A48">
              <w:rPr>
                <w:rFonts w:eastAsia="TimesNewRomanPSMT" w:cs="Arial"/>
                <w:bCs/>
                <w:lang w:val="sr-Cyrl-RS"/>
              </w:rPr>
              <w:t>Оквирног споразума</w:t>
            </w:r>
          </w:p>
          <w:p w14:paraId="681EA69C" w14:textId="06B3CBA5" w:rsidR="00B60862" w:rsidRPr="00897A48" w:rsidRDefault="00B60862" w:rsidP="00B60862">
            <w:pPr>
              <w:spacing w:before="0"/>
              <w:rPr>
                <w:rFonts w:cs="Arial"/>
              </w:rPr>
            </w:pPr>
            <w:r w:rsidRPr="00897A48">
              <w:rPr>
                <w:rFonts w:cs="Arial"/>
                <w:lang w:val="ru-RU"/>
              </w:rPr>
              <w:t>Оквирни споразум ће бити закључен са једним понуђач</w:t>
            </w:r>
            <w:r w:rsidR="00F23C46" w:rsidRPr="00897A48">
              <w:rPr>
                <w:rFonts w:cs="Arial"/>
              </w:rPr>
              <w:t xml:space="preserve">ем на период </w:t>
            </w:r>
            <w:r w:rsidRPr="00897A48">
              <w:rPr>
                <w:rFonts w:cs="Arial"/>
              </w:rPr>
              <w:t>о</w:t>
            </w:r>
            <w:r w:rsidR="00F23C46" w:rsidRPr="00897A48">
              <w:rPr>
                <w:rFonts w:cs="Arial"/>
                <w:lang w:val="sr-Cyrl-RS"/>
              </w:rPr>
              <w:t>д</w:t>
            </w:r>
            <w:r w:rsidRPr="00897A48">
              <w:rPr>
                <w:rFonts w:cs="Arial"/>
              </w:rPr>
              <w:t xml:space="preserve"> две године.</w:t>
            </w:r>
          </w:p>
          <w:p w14:paraId="3F4FEF72" w14:textId="77CE417D" w:rsidR="00F23C46" w:rsidRPr="00897A48" w:rsidRDefault="00F23C46" w:rsidP="00F23C46">
            <w:pPr>
              <w:autoSpaceDE w:val="0"/>
              <w:autoSpaceDN w:val="0"/>
              <w:adjustRightInd w:val="0"/>
              <w:spacing w:before="0"/>
              <w:rPr>
                <w:rFonts w:eastAsia="Lucida Sans Unicode" w:cs="Arial"/>
                <w:kern w:val="1"/>
                <w:szCs w:val="24"/>
                <w:lang w:val="ru-RU" w:eastAsia="hi-IN" w:bidi="hi-IN"/>
              </w:rPr>
            </w:pPr>
            <w:r w:rsidRPr="00897A48">
              <w:rPr>
                <w:rFonts w:eastAsia="Lucida Sans Unicode" w:cs="Arial"/>
                <w:kern w:val="1"/>
                <w:szCs w:val="24"/>
                <w:lang w:val="ru-RU" w:eastAsia="hi-IN" w:bidi="hi-IN"/>
              </w:rPr>
              <w:t>На основу оквирног споразума, када настане потреба, Наручилац ће са изабраним п</w:t>
            </w:r>
            <w:r w:rsidRPr="00897A48">
              <w:rPr>
                <w:rFonts w:eastAsia="Lucida Sans Unicode" w:cs="Arial"/>
                <w:kern w:val="1"/>
                <w:szCs w:val="24"/>
                <w:lang w:val="sr-Cyrl-RS" w:eastAsia="hi-IN" w:bidi="hi-IN"/>
              </w:rPr>
              <w:t>онуђачем</w:t>
            </w:r>
            <w:r w:rsidRPr="00897A48">
              <w:rPr>
                <w:rFonts w:eastAsia="Lucida Sans Unicode" w:cs="Arial"/>
                <w:kern w:val="1"/>
                <w:szCs w:val="24"/>
                <w:lang w:val="ru-RU" w:eastAsia="hi-IN" w:bidi="hi-IN"/>
              </w:rPr>
              <w:t xml:space="preserve"> закључивати појединачне уговоре.</w:t>
            </w:r>
          </w:p>
          <w:p w14:paraId="19DC3774" w14:textId="36284082" w:rsidR="00B60862" w:rsidRPr="00897A48" w:rsidRDefault="00F23C46" w:rsidP="003658F6">
            <w:pPr>
              <w:spacing w:before="0"/>
              <w:rPr>
                <w:rFonts w:cs="Arial"/>
                <w:lang w:val="ru-RU"/>
              </w:rPr>
            </w:pPr>
            <w:r w:rsidRPr="00897A48">
              <w:rPr>
                <w:rFonts w:eastAsia="Lucida Sans Unicode" w:cs="Arial"/>
                <w:kern w:val="1"/>
                <w:szCs w:val="24"/>
                <w:lang w:val="ru-RU" w:eastAsia="hi-IN" w:bidi="hi-IN"/>
              </w:rPr>
              <w:t>Уговор</w:t>
            </w:r>
            <w:r w:rsidRPr="00897A48">
              <w:rPr>
                <w:rFonts w:eastAsia="Lucida Sans Unicode" w:cs="Arial"/>
                <w:kern w:val="1"/>
                <w:szCs w:val="24"/>
                <w:lang w:val="sr-Cyrl-RS" w:eastAsia="hi-IN" w:bidi="hi-IN"/>
              </w:rPr>
              <w:t>и</w:t>
            </w:r>
            <w:r w:rsidRPr="00897A48">
              <w:rPr>
                <w:rFonts w:eastAsia="Lucida Sans Unicode" w:cs="Arial"/>
                <w:kern w:val="1"/>
                <w:szCs w:val="24"/>
                <w:lang w:val="ru-RU" w:eastAsia="hi-IN" w:bidi="hi-IN"/>
              </w:rPr>
              <w:t xml:space="preserve"> се закључују на основу услова предвиђених оквирним споразумом и понуде достављене у поступку јавне набавке за закључење оквирног споразума</w:t>
            </w:r>
          </w:p>
        </w:tc>
      </w:tr>
      <w:tr w:rsidR="004276AD" w:rsidRPr="001B1969" w14:paraId="69886A6D" w14:textId="77777777" w:rsidTr="00B16180">
        <w:trPr>
          <w:trHeight w:val="1070"/>
        </w:trPr>
        <w:tc>
          <w:tcPr>
            <w:tcW w:w="2948" w:type="dxa"/>
            <w:shd w:val="clear" w:color="auto" w:fill="auto"/>
            <w:vAlign w:val="center"/>
          </w:tcPr>
          <w:p w14:paraId="5775F1C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Контакт</w:t>
            </w:r>
          </w:p>
        </w:tc>
        <w:tc>
          <w:tcPr>
            <w:tcW w:w="7253" w:type="dxa"/>
            <w:shd w:val="clear" w:color="auto" w:fill="auto"/>
            <w:vAlign w:val="center"/>
          </w:tcPr>
          <w:p w14:paraId="7C264A0D" w14:textId="5EE2A478" w:rsidR="00F5624A" w:rsidRDefault="00D45B29" w:rsidP="00DD1C24">
            <w:pPr>
              <w:tabs>
                <w:tab w:val="left" w:pos="90"/>
                <w:tab w:val="right" w:pos="5728"/>
              </w:tabs>
              <w:spacing w:before="0"/>
              <w:jc w:val="center"/>
              <w:rPr>
                <w:rStyle w:val="Hyperlink"/>
                <w:rFonts w:cs="Arial"/>
                <w:lang w:val="sr-Latn-RS"/>
              </w:rPr>
            </w:pPr>
            <w:r>
              <w:rPr>
                <w:rFonts w:cs="Arial"/>
                <w:lang w:val="sr-Cyrl-RS"/>
              </w:rPr>
              <w:t>Марија Лукач</w:t>
            </w:r>
            <w:r w:rsidR="00EC1023">
              <w:rPr>
                <w:rFonts w:cs="Arial"/>
                <w:lang w:val="sr-Latn-RS"/>
              </w:rPr>
              <w:t>,</w:t>
            </w:r>
            <w:r w:rsidR="004276AD" w:rsidRPr="00897A48">
              <w:rPr>
                <w:rFonts w:cs="Arial"/>
                <w:lang w:val="sr-Latn-RS"/>
              </w:rPr>
              <w:t xml:space="preserve">e-mail: </w:t>
            </w:r>
            <w:hyperlink r:id="rId169" w:history="1">
              <w:r w:rsidRPr="00B002B9">
                <w:rPr>
                  <w:rStyle w:val="Hyperlink"/>
                  <w:rFonts w:cs="Arial"/>
                  <w:lang w:val="sr-Latn-RS"/>
                </w:rPr>
                <w:t>marija.lukac@eps.rs</w:t>
              </w:r>
            </w:hyperlink>
          </w:p>
          <w:p w14:paraId="62C98F39" w14:textId="5B0B1C4E" w:rsidR="00DD1C24" w:rsidRPr="00DD1C24" w:rsidRDefault="00DD1C24" w:rsidP="00DD1C24">
            <w:pPr>
              <w:tabs>
                <w:tab w:val="left" w:pos="90"/>
                <w:tab w:val="right" w:pos="5728"/>
              </w:tabs>
              <w:spacing w:before="0"/>
              <w:jc w:val="center"/>
              <w:rPr>
                <w:rFonts w:cs="Arial"/>
                <w:lang w:val="sr-Cyrl-RS"/>
              </w:rPr>
            </w:pPr>
          </w:p>
        </w:tc>
      </w:tr>
    </w:tbl>
    <w:p w14:paraId="3167C6F1" w14:textId="33EB40B6" w:rsidR="00FA0E61" w:rsidRDefault="00FA0E61" w:rsidP="005C4CBA">
      <w:pPr>
        <w:tabs>
          <w:tab w:val="left" w:pos="90"/>
        </w:tabs>
        <w:spacing w:before="0"/>
        <w:rPr>
          <w:rFonts w:cs="Arial"/>
          <w:lang w:val="sr-Latn-RS"/>
        </w:rPr>
      </w:pPr>
    </w:p>
    <w:p w14:paraId="073EA81B" w14:textId="77777777" w:rsidR="00160678" w:rsidRDefault="00160678" w:rsidP="005C4CBA">
      <w:pPr>
        <w:tabs>
          <w:tab w:val="left" w:pos="90"/>
        </w:tabs>
        <w:spacing w:before="0"/>
        <w:rPr>
          <w:rFonts w:cs="Arial"/>
          <w:lang w:val="sr-Latn-RS"/>
        </w:rPr>
      </w:pPr>
    </w:p>
    <w:p w14:paraId="46F6A254" w14:textId="77777777" w:rsidR="00160678" w:rsidRDefault="00160678" w:rsidP="005C4CBA">
      <w:pPr>
        <w:tabs>
          <w:tab w:val="left" w:pos="90"/>
        </w:tabs>
        <w:spacing w:before="0"/>
        <w:rPr>
          <w:rFonts w:cs="Arial"/>
          <w:lang w:val="sr-Latn-RS"/>
        </w:rPr>
      </w:pPr>
    </w:p>
    <w:p w14:paraId="7EBE5BCF" w14:textId="77777777" w:rsidR="00160678" w:rsidRPr="002E227B" w:rsidRDefault="00160678" w:rsidP="005C4CBA">
      <w:pPr>
        <w:tabs>
          <w:tab w:val="left" w:pos="90"/>
        </w:tabs>
        <w:spacing w:before="0"/>
        <w:rPr>
          <w:rFonts w:cs="Arial"/>
          <w:lang w:val="sr-Latn-RS"/>
        </w:rPr>
      </w:pPr>
    </w:p>
    <w:p w14:paraId="393872E4" w14:textId="18CEDC96" w:rsidR="002E12CC" w:rsidRPr="00160678" w:rsidRDefault="002E12CC" w:rsidP="00D43935">
      <w:pPr>
        <w:pStyle w:val="Heading10"/>
        <w:numPr>
          <w:ilvl w:val="0"/>
          <w:numId w:val="34"/>
        </w:numPr>
        <w:tabs>
          <w:tab w:val="left" w:pos="567"/>
        </w:tabs>
        <w:spacing w:before="0"/>
        <w:ind w:hanging="578"/>
        <w:rPr>
          <w:rFonts w:cs="Arial"/>
        </w:rPr>
      </w:pPr>
      <w:bookmarkStart w:id="13" w:name="_Toc442559878"/>
      <w:bookmarkStart w:id="14" w:name="_Toc427817448"/>
      <w:r w:rsidRPr="00160678">
        <w:rPr>
          <w:rFonts w:cs="Arial"/>
        </w:rPr>
        <w:t>ПОДАЦИ О ПРЕДМЕТУ ЈАВНЕ НАБАВКЕ</w:t>
      </w:r>
    </w:p>
    <w:p w14:paraId="6BE434AE" w14:textId="77777777" w:rsidR="001C7979" w:rsidRPr="001C7979" w:rsidRDefault="001C7979" w:rsidP="00CA4ED6">
      <w:pPr>
        <w:spacing w:before="0"/>
        <w:ind w:left="90"/>
        <w:rPr>
          <w:lang w:val="sr-Cyrl-RS" w:eastAsia="ar-SA"/>
        </w:rPr>
      </w:pPr>
    </w:p>
    <w:p w14:paraId="459C678D" w14:textId="77777777" w:rsidR="002E12CC" w:rsidRPr="00160678" w:rsidRDefault="002E12CC" w:rsidP="00160678">
      <w:pPr>
        <w:rPr>
          <w:b/>
          <w:lang w:val="sr-Cyrl-RS"/>
        </w:rPr>
      </w:pPr>
      <w:r w:rsidRPr="00160678">
        <w:rPr>
          <w:b/>
          <w:lang w:val="sr-Cyrl-RS"/>
        </w:rPr>
        <w:t xml:space="preserve">2.1 Опис предмета јавне набавке, назив и ознака из општег речника </w:t>
      </w:r>
      <w:r w:rsidR="0032186E" w:rsidRPr="00160678">
        <w:rPr>
          <w:b/>
          <w:lang w:val="sr-Cyrl-RS"/>
        </w:rPr>
        <w:t xml:space="preserve"> </w:t>
      </w:r>
      <w:r w:rsidRPr="00160678">
        <w:rPr>
          <w:b/>
          <w:lang w:val="sr-Cyrl-RS"/>
        </w:rPr>
        <w:t>набавке</w:t>
      </w:r>
    </w:p>
    <w:p w14:paraId="1C3D5415" w14:textId="77777777" w:rsidR="0032186E" w:rsidRPr="005C4CBA" w:rsidRDefault="0032186E" w:rsidP="00CA4ED6">
      <w:pPr>
        <w:tabs>
          <w:tab w:val="left" w:pos="90"/>
        </w:tabs>
        <w:spacing w:before="0"/>
        <w:ind w:left="90"/>
        <w:rPr>
          <w:rFonts w:cs="Arial"/>
          <w:lang w:val="sr-Cyrl-RS" w:eastAsia="ar-SA"/>
        </w:rPr>
      </w:pPr>
    </w:p>
    <w:p w14:paraId="12C8EE19" w14:textId="6689308E" w:rsidR="00E25AD3" w:rsidRPr="00D45B29" w:rsidRDefault="002E12CC" w:rsidP="00160678">
      <w:pPr>
        <w:rPr>
          <w:lang w:val="sr-Cyrl-RS"/>
        </w:rPr>
      </w:pPr>
      <w:r w:rsidRPr="00160678">
        <w:t xml:space="preserve">Опис предмета јавне набавке: </w:t>
      </w:r>
      <w:r w:rsidR="00976547" w:rsidRPr="00160678">
        <w:t xml:space="preserve">Одржавање софтвера за </w:t>
      </w:r>
      <w:r w:rsidR="00D45B29">
        <w:rPr>
          <w:lang w:val="sr-Cyrl-RS"/>
        </w:rPr>
        <w:t>билинг</w:t>
      </w:r>
    </w:p>
    <w:p w14:paraId="4F6FAA2A" w14:textId="77777777" w:rsidR="00452FD2" w:rsidRDefault="00452FD2" w:rsidP="00CA4ED6">
      <w:pPr>
        <w:tabs>
          <w:tab w:val="left" w:pos="90"/>
        </w:tabs>
        <w:spacing w:before="0"/>
        <w:ind w:left="90"/>
        <w:rPr>
          <w:rFonts w:cs="Arial"/>
          <w:lang w:val="sr-Cyrl-RS" w:eastAsia="zh-CN"/>
        </w:rPr>
      </w:pPr>
    </w:p>
    <w:p w14:paraId="449E9E74" w14:textId="77777777" w:rsidR="00163F1B" w:rsidRDefault="002E12CC" w:rsidP="00CA4ED6">
      <w:pPr>
        <w:tabs>
          <w:tab w:val="left" w:pos="90"/>
        </w:tabs>
        <w:spacing w:before="0"/>
        <w:ind w:left="90"/>
        <w:rPr>
          <w:rFonts w:eastAsia="Arial" w:cs="Arial"/>
          <w:color w:val="000000"/>
          <w:szCs w:val="20"/>
        </w:rPr>
      </w:pPr>
      <w:r w:rsidRPr="00735235">
        <w:rPr>
          <w:rFonts w:cs="Arial"/>
          <w:lang w:val="sr-Cyrl-RS" w:eastAsia="zh-CN"/>
        </w:rPr>
        <w:t>Назив из општег речника набавке:</w:t>
      </w:r>
      <w:r w:rsidR="00280659" w:rsidRPr="005C4CBA">
        <w:rPr>
          <w:rFonts w:cs="Arial"/>
          <w:lang w:val="sr-Latn-RS" w:eastAsia="zh-CN"/>
        </w:rPr>
        <w:t xml:space="preserve"> </w:t>
      </w:r>
      <w:r w:rsidR="00163F1B" w:rsidRPr="006A1E19">
        <w:rPr>
          <w:rFonts w:eastAsia="Arial" w:cs="Arial"/>
          <w:color w:val="000000"/>
          <w:szCs w:val="20"/>
        </w:rPr>
        <w:t xml:space="preserve">Одржавање софтвера за информационе технологије </w:t>
      </w:r>
    </w:p>
    <w:p w14:paraId="22C18953" w14:textId="1A4783F9" w:rsidR="002E12CC" w:rsidRPr="00652284" w:rsidRDefault="002E12CC" w:rsidP="00CA4ED6">
      <w:pPr>
        <w:tabs>
          <w:tab w:val="left" w:pos="90"/>
        </w:tabs>
        <w:spacing w:before="0"/>
        <w:ind w:left="90"/>
        <w:rPr>
          <w:rFonts w:cs="Arial"/>
          <w:lang w:val="sr-Cyrl-RS" w:eastAsia="zh-CN"/>
        </w:rPr>
      </w:pPr>
      <w:r w:rsidRPr="00735235">
        <w:rPr>
          <w:rFonts w:cs="Arial"/>
          <w:lang w:val="sr-Cyrl-RS" w:eastAsia="zh-CN"/>
        </w:rPr>
        <w:t xml:space="preserve">Ознака из општег речника набавке: </w:t>
      </w:r>
      <w:r w:rsidR="00D45B29" w:rsidRPr="00D45B29">
        <w:rPr>
          <w:rFonts w:eastAsia="Arial" w:cs="Arial"/>
          <w:color w:val="000000"/>
          <w:szCs w:val="20"/>
        </w:rPr>
        <w:t>72267100</w:t>
      </w:r>
    </w:p>
    <w:p w14:paraId="75BE0912" w14:textId="77777777" w:rsidR="0032186E" w:rsidRPr="005C4CBA" w:rsidRDefault="0032186E" w:rsidP="00CA4ED6">
      <w:pPr>
        <w:tabs>
          <w:tab w:val="left" w:pos="90"/>
        </w:tabs>
        <w:spacing w:before="0"/>
        <w:ind w:left="90"/>
        <w:rPr>
          <w:rFonts w:cs="Arial"/>
          <w:lang w:val="sr-Cyrl-RS" w:eastAsia="zh-CN"/>
        </w:rPr>
      </w:pPr>
    </w:p>
    <w:p w14:paraId="166EE22A" w14:textId="29F7E600" w:rsidR="002E12CC" w:rsidRPr="00735235" w:rsidRDefault="00F23C46" w:rsidP="00CA4ED6">
      <w:pPr>
        <w:tabs>
          <w:tab w:val="left" w:pos="90"/>
        </w:tabs>
        <w:spacing w:before="0"/>
        <w:ind w:left="90"/>
        <w:rPr>
          <w:rFonts w:cs="Arial"/>
          <w:lang w:val="sr-Cyrl-RS" w:eastAsia="zh-CN"/>
        </w:rPr>
      </w:pPr>
      <w:r w:rsidRPr="00735235">
        <w:rPr>
          <w:rFonts w:cs="Arial"/>
          <w:lang w:val="sr-Cyrl-RS" w:eastAsia="zh-CN"/>
        </w:rPr>
        <w:t>Детаљ</w:t>
      </w:r>
      <w:r w:rsidR="002E12CC" w:rsidRPr="00735235">
        <w:rPr>
          <w:rFonts w:cs="Arial"/>
          <w:lang w:val="sr-Cyrl-RS" w:eastAsia="zh-CN"/>
        </w:rPr>
        <w:t xml:space="preserve">ни подаци о предмету набавке наведени су у техничкој спецификацији (поглавље 3. </w:t>
      </w:r>
      <w:r w:rsidR="00E54C4B" w:rsidRPr="00E54C4B">
        <w:rPr>
          <w:rFonts w:cs="Arial"/>
          <w:lang w:val="sr-Cyrl-RS" w:eastAsia="zh-CN"/>
        </w:rPr>
        <w:t xml:space="preserve"> </w:t>
      </w:r>
      <w:r w:rsidR="002E12CC" w:rsidRPr="00735235">
        <w:rPr>
          <w:rFonts w:cs="Arial"/>
          <w:lang w:val="sr-Cyrl-RS" w:eastAsia="zh-CN"/>
        </w:rPr>
        <w:t>Конкурсне документације)</w:t>
      </w:r>
    </w:p>
    <w:p w14:paraId="36E72B04" w14:textId="77777777" w:rsidR="00280659" w:rsidRPr="005C4CBA" w:rsidRDefault="00280659" w:rsidP="00E25AD3">
      <w:pPr>
        <w:tabs>
          <w:tab w:val="left" w:pos="90"/>
        </w:tabs>
        <w:spacing w:before="0"/>
        <w:jc w:val="left"/>
        <w:rPr>
          <w:rFonts w:cs="Arial"/>
          <w:lang w:val="sr-Cyrl-RS"/>
        </w:rPr>
      </w:pPr>
      <w:r w:rsidRPr="005C4CBA">
        <w:rPr>
          <w:rFonts w:cs="Arial"/>
          <w:lang w:val="sr-Cyrl-RS"/>
        </w:rPr>
        <w:br w:type="page"/>
      </w:r>
    </w:p>
    <w:p w14:paraId="5D6A1669" w14:textId="3E7ABF84" w:rsidR="0032186E" w:rsidRPr="00160678" w:rsidRDefault="00DB369C" w:rsidP="00D43935">
      <w:pPr>
        <w:pStyle w:val="Heading10"/>
        <w:numPr>
          <w:ilvl w:val="0"/>
          <w:numId w:val="34"/>
        </w:numPr>
        <w:tabs>
          <w:tab w:val="left" w:pos="567"/>
        </w:tabs>
        <w:spacing w:before="0"/>
        <w:ind w:hanging="578"/>
        <w:rPr>
          <w:rFonts w:cs="Arial"/>
        </w:rPr>
      </w:pPr>
      <w:r w:rsidRPr="00160678">
        <w:rPr>
          <w:rFonts w:cs="Arial"/>
        </w:rPr>
        <w:lastRenderedPageBreak/>
        <w:t>ТЕХНИЧК</w:t>
      </w:r>
      <w:r w:rsidR="0032186E" w:rsidRPr="00160678">
        <w:rPr>
          <w:rFonts w:cs="Arial"/>
        </w:rPr>
        <w:t>А</w:t>
      </w:r>
      <w:r w:rsidRPr="00160678">
        <w:rPr>
          <w:rFonts w:cs="Arial"/>
        </w:rPr>
        <w:t xml:space="preserve"> </w:t>
      </w:r>
      <w:r w:rsidR="0032186E" w:rsidRPr="00160678">
        <w:rPr>
          <w:rFonts w:cs="Arial"/>
        </w:rPr>
        <w:t>СПЕЦИФИКАЦИЈА</w:t>
      </w:r>
      <w:r w:rsidRPr="00160678">
        <w:rPr>
          <w:rFonts w:cs="Arial"/>
        </w:rPr>
        <w:t xml:space="preserve"> </w:t>
      </w:r>
    </w:p>
    <w:p w14:paraId="5A822640" w14:textId="77777777" w:rsidR="00A15060" w:rsidRPr="00A15060" w:rsidRDefault="00A15060" w:rsidP="00A15060">
      <w:pPr>
        <w:rPr>
          <w:lang w:val="sr-Cyrl-CS" w:eastAsia="ar-SA"/>
        </w:rPr>
      </w:pPr>
    </w:p>
    <w:p w14:paraId="49EAB1CE" w14:textId="77777777" w:rsidR="00DB369C" w:rsidRPr="005C4CBA" w:rsidRDefault="0032186E" w:rsidP="005C4CBA">
      <w:pPr>
        <w:tabs>
          <w:tab w:val="left" w:pos="90"/>
        </w:tabs>
        <w:spacing w:before="0"/>
        <w:rPr>
          <w:rFonts w:cs="Arial"/>
          <w:lang w:val="sr-Cyrl-RS"/>
        </w:rPr>
      </w:pPr>
      <w:r w:rsidRPr="005C4CBA">
        <w:rPr>
          <w:rFonts w:cs="Arial"/>
          <w:lang w:val="sr-Cyrl-RS"/>
        </w:rPr>
        <w:t xml:space="preserve">(Врста, техничке карактеристике, квалитет, </w:t>
      </w:r>
      <w:r w:rsidR="006F517A" w:rsidRPr="005C4CBA">
        <w:rPr>
          <w:rFonts w:cs="Arial"/>
          <w:lang w:val="sr-Cyrl-RS"/>
        </w:rPr>
        <w:t>обим</w:t>
      </w:r>
      <w:r w:rsidRPr="005C4CBA">
        <w:rPr>
          <w:rFonts w:cs="Arial"/>
          <w:lang w:val="sr-Cyrl-RS"/>
        </w:rPr>
        <w:t xml:space="preserve"> и опис </w:t>
      </w:r>
      <w:r w:rsidR="00A63575" w:rsidRPr="005C4CBA">
        <w:rPr>
          <w:rFonts w:cs="Arial"/>
          <w:lang w:val="sr-Cyrl-RS"/>
        </w:rPr>
        <w:t>услуга</w:t>
      </w:r>
      <w:r w:rsidRPr="005C4CBA">
        <w:rPr>
          <w:rFonts w:cs="Arial"/>
          <w:lang w:val="sr-Cyrl-RS"/>
        </w:rPr>
        <w:t>,</w:t>
      </w:r>
      <w:r w:rsidR="001227A3" w:rsidRPr="00735235">
        <w:rPr>
          <w:rFonts w:cs="Arial"/>
          <w:lang w:val="sr-Cyrl-RS"/>
        </w:rPr>
        <w:t xml:space="preserve"> </w:t>
      </w:r>
      <w:r w:rsidRPr="005C4CB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C4CBA">
        <w:rPr>
          <w:rFonts w:cs="Arial"/>
          <w:lang w:val="sr-Cyrl-RS"/>
        </w:rPr>
        <w:t>извршења</w:t>
      </w:r>
      <w:r w:rsidRPr="005C4CBA">
        <w:rPr>
          <w:rFonts w:cs="Arial"/>
          <w:lang w:val="sr-Cyrl-RS"/>
        </w:rPr>
        <w:t xml:space="preserve">, место </w:t>
      </w:r>
      <w:r w:rsidR="00A63575" w:rsidRPr="005C4CBA">
        <w:rPr>
          <w:rFonts w:cs="Arial"/>
          <w:lang w:val="sr-Cyrl-RS"/>
        </w:rPr>
        <w:t>извршења услуга</w:t>
      </w:r>
      <w:r w:rsidRPr="005C4CBA">
        <w:rPr>
          <w:rFonts w:cs="Arial"/>
          <w:lang w:val="sr-Cyrl-RS"/>
        </w:rPr>
        <w:t>, гарантни рок, евентуалне додатне услуге и сл</w:t>
      </w:r>
      <w:r w:rsidR="00DB369C" w:rsidRPr="005C4CBA">
        <w:rPr>
          <w:rFonts w:cs="Arial"/>
          <w:lang w:val="sr-Cyrl-RS"/>
        </w:rPr>
        <w:t>.</w:t>
      </w:r>
      <w:bookmarkEnd w:id="13"/>
      <w:r w:rsidRPr="005C4CBA">
        <w:rPr>
          <w:rFonts w:cs="Arial"/>
          <w:lang w:val="sr-Cyrl-RS"/>
        </w:rPr>
        <w:t>)</w:t>
      </w:r>
    </w:p>
    <w:p w14:paraId="00B25C5E" w14:textId="77777777" w:rsidR="00711389" w:rsidRDefault="00711389" w:rsidP="00711389">
      <w:pPr>
        <w:tabs>
          <w:tab w:val="left" w:pos="90"/>
          <w:tab w:val="left" w:pos="1134"/>
          <w:tab w:val="left" w:pos="3180"/>
        </w:tabs>
        <w:spacing w:before="0"/>
        <w:contextualSpacing/>
        <w:rPr>
          <w:rFonts w:cs="Arial"/>
          <w:b/>
          <w:lang w:val="sr-Cyrl-RS"/>
        </w:rPr>
      </w:pPr>
      <w:bookmarkStart w:id="15" w:name="_Toc442559884"/>
    </w:p>
    <w:p w14:paraId="6EC3FE40" w14:textId="1D90BAAE" w:rsidR="002D4F4B" w:rsidRDefault="005E3A2F" w:rsidP="008B7EB1">
      <w:pPr>
        <w:tabs>
          <w:tab w:val="left" w:pos="90"/>
          <w:tab w:val="left" w:pos="1134"/>
          <w:tab w:val="left" w:pos="3180"/>
        </w:tabs>
        <w:spacing w:before="0"/>
        <w:contextualSpacing/>
        <w:outlineLvl w:val="1"/>
        <w:rPr>
          <w:rFonts w:cs="Arial"/>
          <w:b/>
          <w:lang w:val="sr-Cyrl-RS"/>
        </w:rPr>
      </w:pPr>
      <w:r>
        <w:rPr>
          <w:rFonts w:cs="Arial"/>
          <w:b/>
          <w:lang w:val="sr-Cyrl-RS"/>
        </w:rPr>
        <w:t xml:space="preserve">ПАРТИЈА 1. </w:t>
      </w:r>
      <w:r w:rsidRPr="00B3047D">
        <w:rPr>
          <w:rFonts w:cs="Arial"/>
          <w:b/>
          <w:lang w:val="sr-Cyrl-RS"/>
        </w:rPr>
        <w:t xml:space="preserve">ОДРЖАВАЊЕ СОФТВЕРА ЗА БИЛИНГ </w:t>
      </w:r>
      <w:r w:rsidR="00163F1B">
        <w:rPr>
          <w:rFonts w:cs="Arial"/>
          <w:b/>
          <w:lang w:val="sr-Cyrl-RS"/>
        </w:rPr>
        <w:t>ТЦ НИШ</w:t>
      </w:r>
    </w:p>
    <w:p w14:paraId="4358C2EC" w14:textId="5D4AA44D" w:rsidR="00D63E39" w:rsidRDefault="00D63E39" w:rsidP="00D63E39">
      <w:pPr>
        <w:tabs>
          <w:tab w:val="left" w:pos="90"/>
          <w:tab w:val="left" w:pos="1134"/>
          <w:tab w:val="left" w:pos="3180"/>
        </w:tabs>
        <w:spacing w:before="0"/>
        <w:contextualSpacing/>
        <w:rPr>
          <w:rFonts w:cs="Arial"/>
          <w:b/>
          <w:lang w:val="sr-Cyrl-RS"/>
        </w:rPr>
      </w:pPr>
      <w:r>
        <w:rPr>
          <w:rFonts w:cs="Arial"/>
          <w:b/>
          <w:lang w:val="sr-Cyrl-RS"/>
        </w:rPr>
        <w:tab/>
      </w:r>
      <w:r w:rsidRPr="005C4CBA">
        <w:rPr>
          <w:rFonts w:cs="Arial"/>
          <w:b/>
          <w:lang w:val="sr-Cyrl-RS"/>
        </w:rPr>
        <w:t xml:space="preserve">3.1 </w:t>
      </w:r>
      <w:r>
        <w:rPr>
          <w:rFonts w:cs="Arial"/>
          <w:b/>
          <w:lang w:val="sr-Cyrl-RS"/>
        </w:rPr>
        <w:t>Предмет набавке</w:t>
      </w:r>
    </w:p>
    <w:p w14:paraId="78D0B11D" w14:textId="77777777" w:rsidR="009F4509" w:rsidRDefault="009F4509" w:rsidP="00711389">
      <w:pPr>
        <w:tabs>
          <w:tab w:val="left" w:pos="90"/>
          <w:tab w:val="left" w:pos="1134"/>
          <w:tab w:val="left" w:pos="3180"/>
        </w:tabs>
        <w:spacing w:before="0"/>
        <w:contextualSpacing/>
        <w:rPr>
          <w:rFonts w:cs="Arial"/>
          <w:lang w:val="sr-Cyrl-RS"/>
        </w:rPr>
      </w:pPr>
    </w:p>
    <w:p w14:paraId="6938748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Предмет набавке је пружање услуга одржавања и унапређења софтверских система код Наручиоца, и то: </w:t>
      </w:r>
    </w:p>
    <w:p w14:paraId="35DAF11A" w14:textId="77777777" w:rsidR="00163F1B" w:rsidRPr="00163F1B" w:rsidRDefault="00163F1B" w:rsidP="00163F1B">
      <w:pPr>
        <w:suppressAutoHyphens/>
        <w:spacing w:before="0"/>
        <w:ind w:left="624" w:firstLine="6"/>
        <w:rPr>
          <w:rFonts w:cs="Arial"/>
          <w:lang w:val="sr-Cyrl-RS" w:eastAsia="ar-SA"/>
        </w:rPr>
      </w:pPr>
      <w:r w:rsidRPr="00163F1B">
        <w:rPr>
          <w:rFonts w:cs="Arial"/>
          <w:lang w:val="sr-Cyrl-RS" w:eastAsia="ar-SA"/>
        </w:rPr>
        <w:t>-</w:t>
      </w:r>
      <w:r w:rsidRPr="00163F1B">
        <w:rPr>
          <w:rFonts w:cs="Arial"/>
          <w:lang w:val="sr-Cyrl-CS" w:eastAsia="ar-SA"/>
        </w:rPr>
        <w:t>Услуге одржавања апликација за обрачун и наплату ел. енергије „ПЕЛЕН“ са финансијским модулом (ПЕЛФИН)</w:t>
      </w:r>
      <w:r w:rsidRPr="00163F1B">
        <w:rPr>
          <w:rFonts w:cs="Arial"/>
          <w:lang w:val="sr-Cyrl-RS" w:eastAsia="ar-SA"/>
        </w:rPr>
        <w:t>.</w:t>
      </w:r>
    </w:p>
    <w:p w14:paraId="2B6043AB"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RS" w:eastAsia="ar-SA"/>
        </w:rPr>
        <w:t>-</w:t>
      </w:r>
      <w:r w:rsidRPr="00163F1B">
        <w:rPr>
          <w:rFonts w:cs="Arial"/>
          <w:lang w:val="sr-Cyrl-CS" w:eastAsia="ar-SA"/>
        </w:rPr>
        <w:t>услуга унапређења предметног софтверског система;</w:t>
      </w:r>
    </w:p>
    <w:p w14:paraId="2710CD11" w14:textId="77777777" w:rsidR="00163F1B" w:rsidRPr="00163F1B" w:rsidRDefault="00163F1B" w:rsidP="00163F1B">
      <w:pPr>
        <w:suppressAutoHyphens/>
        <w:spacing w:before="0"/>
        <w:ind w:left="624" w:firstLine="6"/>
        <w:rPr>
          <w:rFonts w:cs="Arial"/>
          <w:lang w:val="sr-Cyrl-CS" w:eastAsia="ar-SA"/>
        </w:rPr>
      </w:pPr>
    </w:p>
    <w:p w14:paraId="4A97C5C3" w14:textId="77777777" w:rsidR="00163F1B" w:rsidRPr="00163F1B" w:rsidRDefault="00163F1B" w:rsidP="00163F1B">
      <w:pPr>
        <w:suppressAutoHyphens/>
        <w:spacing w:before="0"/>
        <w:ind w:left="624" w:firstLine="6"/>
        <w:rPr>
          <w:rFonts w:cs="Arial"/>
          <w:lang w:val="sr-Cyrl-CS" w:eastAsia="ar-SA"/>
        </w:rPr>
      </w:pPr>
    </w:p>
    <w:p w14:paraId="3B8AB9B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У ТЦ Ниш у употреби је </w:t>
      </w:r>
      <w:r w:rsidRPr="00163F1B">
        <w:rPr>
          <w:rFonts w:cs="Arial"/>
          <w:lang w:val="sr-Cyrl-RS" w:eastAsia="ar-SA"/>
        </w:rPr>
        <w:t xml:space="preserve">софтвер за билинг кога </w:t>
      </w:r>
      <w:r w:rsidRPr="00163F1B">
        <w:rPr>
          <w:rFonts w:cs="Arial"/>
          <w:lang w:val="sr-Cyrl-CS" w:eastAsia="ar-SA"/>
        </w:rPr>
        <w:t>чине следеће апликације:</w:t>
      </w:r>
    </w:p>
    <w:p w14:paraId="540335DC" w14:textId="77777777" w:rsidR="00163F1B" w:rsidRPr="00163F1B" w:rsidRDefault="00163F1B" w:rsidP="00163F1B">
      <w:pPr>
        <w:suppressAutoHyphens/>
        <w:spacing w:before="0"/>
        <w:ind w:left="624" w:firstLine="6"/>
        <w:rPr>
          <w:rFonts w:cs="Arial"/>
          <w:lang w:val="sr-Cyrl-CS" w:eastAsia="ar-SA"/>
        </w:rPr>
      </w:pPr>
    </w:p>
    <w:p w14:paraId="1A362259" w14:textId="77777777" w:rsidR="00163F1B" w:rsidRPr="00163F1B" w:rsidRDefault="00163F1B" w:rsidP="00D43935">
      <w:pPr>
        <w:numPr>
          <w:ilvl w:val="0"/>
          <w:numId w:val="35"/>
        </w:numPr>
        <w:suppressAutoHyphens/>
        <w:spacing w:before="0" w:after="200" w:line="276" w:lineRule="auto"/>
        <w:jc w:val="left"/>
        <w:rPr>
          <w:rFonts w:cs="Arial"/>
          <w:lang w:val="sr-Cyrl-CS"/>
        </w:rPr>
      </w:pPr>
      <w:r w:rsidRPr="00163F1B">
        <w:rPr>
          <w:rFonts w:cs="Arial"/>
          <w:lang w:val="sr-Cyrl-CS"/>
        </w:rPr>
        <w:t xml:space="preserve">Апликација ПЕЛЕН са финансијским модулом (ПЕЛФИН) за очитавање, обрачун и наплату електричне енергије, категорије купаца домаћинства (имплементирана у два огранка) и вирмански купци (у свих 6 огранака) за потребе  </w:t>
      </w:r>
      <w:r w:rsidRPr="00163F1B">
        <w:rPr>
          <w:rFonts w:cs="Arial"/>
          <w:lang w:val="sr-Cyrl-RS"/>
        </w:rPr>
        <w:t xml:space="preserve">огранка ЕПС Снабдевање </w:t>
      </w:r>
      <w:r w:rsidRPr="00163F1B">
        <w:rPr>
          <w:rFonts w:cs="Arial"/>
          <w:lang w:val="sr-Cyrl-CS"/>
        </w:rPr>
        <w:t xml:space="preserve">и </w:t>
      </w:r>
      <w:r w:rsidRPr="00163F1B">
        <w:rPr>
          <w:rFonts w:cs="Arial"/>
          <w:lang w:val="sr-Cyrl-RS"/>
        </w:rPr>
        <w:t xml:space="preserve">ЕПС </w:t>
      </w:r>
      <w:r w:rsidRPr="00163F1B">
        <w:rPr>
          <w:rFonts w:cs="Arial"/>
          <w:lang w:val="sr-Cyrl-CS"/>
        </w:rPr>
        <w:t>ОДС, од обрачунског периода јул 2013.</w:t>
      </w:r>
    </w:p>
    <w:p w14:paraId="29D0799D" w14:textId="77777777" w:rsidR="00163F1B" w:rsidRPr="00163F1B" w:rsidRDefault="00163F1B" w:rsidP="00D43935">
      <w:pPr>
        <w:numPr>
          <w:ilvl w:val="0"/>
          <w:numId w:val="35"/>
        </w:numPr>
        <w:suppressAutoHyphens/>
        <w:spacing w:before="0" w:after="200" w:line="276" w:lineRule="auto"/>
        <w:jc w:val="left"/>
        <w:rPr>
          <w:rFonts w:cs="Arial"/>
          <w:lang w:val="sr-Cyrl-CS"/>
        </w:rPr>
      </w:pPr>
      <w:r w:rsidRPr="00163F1B">
        <w:rPr>
          <w:rFonts w:cs="Arial"/>
          <w:lang w:val="sr-Cyrl-CS"/>
        </w:rPr>
        <w:t>Апликација ПЕЛЕН са финансијским модулом (ПЕЛФИН) за праћење и наплату старог дуга, категорије купаца домаћинства (имплементирана у два огранка) и вирмански купци (у свих 6 огранака), насталог закључно са обрачунским периодом јун 2013, за потребе  ОДС и ЈП ЕПС – ТЦ Ниш, у складу са деобним билансом.</w:t>
      </w:r>
    </w:p>
    <w:p w14:paraId="3DD6483D" w14:textId="77777777" w:rsidR="00163F1B" w:rsidRPr="00163F1B" w:rsidRDefault="00163F1B" w:rsidP="00163F1B">
      <w:pPr>
        <w:suppressAutoHyphens/>
        <w:spacing w:before="0"/>
        <w:ind w:left="624" w:firstLine="6"/>
        <w:rPr>
          <w:rFonts w:cs="Arial"/>
          <w:lang w:val="sr-Latn-RS" w:eastAsia="ar-SA"/>
        </w:rPr>
      </w:pPr>
    </w:p>
    <w:p w14:paraId="609E1B9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Табела </w:t>
      </w:r>
      <w:r w:rsidRPr="00163F1B">
        <w:rPr>
          <w:rFonts w:cs="Arial"/>
          <w:lang w:val="sr-Latn-RS" w:eastAsia="ar-SA"/>
        </w:rPr>
        <w:t>1</w:t>
      </w:r>
      <w:r w:rsidRPr="00163F1B">
        <w:rPr>
          <w:rFonts w:cs="Arial"/>
          <w:lang w:val="sr-Cyrl-CS" w:eastAsia="ar-SA"/>
        </w:rPr>
        <w:t>. Учешће појединих апликација у укупном обиму услуге одржавања у ТЦ Ниш</w:t>
      </w:r>
    </w:p>
    <w:p w14:paraId="2C9511A6" w14:textId="77777777" w:rsidR="00163F1B" w:rsidRPr="00163F1B" w:rsidRDefault="00163F1B" w:rsidP="00163F1B">
      <w:pPr>
        <w:suppressAutoHyphens/>
        <w:spacing w:before="0"/>
        <w:ind w:left="624" w:firstLine="6"/>
        <w:rPr>
          <w:rFonts w:cs="Arial"/>
          <w:lang w:val="sr-Cyrl-CS" w:eastAsia="ar-SA"/>
        </w:rPr>
      </w:pPr>
    </w:p>
    <w:p w14:paraId="6DD2E412" w14:textId="77777777" w:rsidR="00163F1B" w:rsidRPr="00163F1B" w:rsidRDefault="00163F1B" w:rsidP="00163F1B">
      <w:pPr>
        <w:suppressAutoHyphens/>
        <w:spacing w:before="0"/>
        <w:ind w:left="624" w:firstLine="6"/>
        <w:rPr>
          <w:rFonts w:cs="Arial"/>
          <w:lang w:val="sr-Cyrl-CS" w:eastAsia="ar-SA"/>
        </w:rPr>
      </w:pPr>
    </w:p>
    <w:tbl>
      <w:tblPr>
        <w:tblW w:w="0" w:type="auto"/>
        <w:jc w:val="center"/>
        <w:tblCellMar>
          <w:left w:w="0" w:type="dxa"/>
          <w:right w:w="0" w:type="dxa"/>
        </w:tblCellMar>
        <w:tblLook w:val="04A0" w:firstRow="1" w:lastRow="0" w:firstColumn="1" w:lastColumn="0" w:noHBand="0" w:noVBand="1"/>
      </w:tblPr>
      <w:tblGrid>
        <w:gridCol w:w="4591"/>
        <w:gridCol w:w="5453"/>
      </w:tblGrid>
      <w:tr w:rsidR="00163F1B" w:rsidRPr="00163F1B" w14:paraId="7829AEE0" w14:textId="77777777" w:rsidTr="0065593B">
        <w:trPr>
          <w:trHeight w:val="579"/>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846D6A"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Услуга одржавања везана за поједине апликације: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66647B"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Учешће појединих апликација у укупном обиму услуге одржавања изражена у (%)</w:t>
            </w:r>
          </w:p>
        </w:tc>
      </w:tr>
      <w:tr w:rsidR="00163F1B" w:rsidRPr="00163F1B" w14:paraId="23C39BD8" w14:textId="77777777" w:rsidTr="0065593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26D2AA"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Услуга одржавања ПЕЛФИН-а за потребе ЈП ЕПС-а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6CB75F"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1</w:t>
            </w:r>
            <w:r w:rsidRPr="00163F1B">
              <w:rPr>
                <w:rFonts w:cs="Arial"/>
                <w:lang w:val="sr-Latn-RS" w:eastAsia="ar-SA"/>
              </w:rPr>
              <w:t>3</w:t>
            </w:r>
            <w:r w:rsidRPr="00163F1B">
              <w:rPr>
                <w:rFonts w:cs="Arial"/>
                <w:lang w:val="sr-Cyrl-CS" w:eastAsia="ar-SA"/>
              </w:rPr>
              <w:t>%</w:t>
            </w:r>
          </w:p>
        </w:tc>
      </w:tr>
      <w:tr w:rsidR="00163F1B" w:rsidRPr="00163F1B" w14:paraId="25773EBF" w14:textId="77777777" w:rsidTr="0065593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E6944"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Услуга одржавања ЈСПЕЛФИН-а за потребе ЈС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9073B" w14:textId="77777777" w:rsidR="00163F1B" w:rsidRPr="00163F1B" w:rsidRDefault="00163F1B" w:rsidP="00163F1B">
            <w:pPr>
              <w:suppressAutoHyphens/>
              <w:spacing w:before="0"/>
              <w:ind w:left="624" w:firstLine="6"/>
              <w:rPr>
                <w:rFonts w:cs="Arial"/>
                <w:lang w:val="sr-Cyrl-CS" w:eastAsia="ar-SA"/>
              </w:rPr>
            </w:pPr>
            <w:r w:rsidRPr="00163F1B">
              <w:rPr>
                <w:rFonts w:cs="Arial"/>
                <w:lang w:val="sr-Latn-RS" w:eastAsia="ar-SA"/>
              </w:rPr>
              <w:t>40</w:t>
            </w:r>
            <w:r w:rsidRPr="00163F1B">
              <w:rPr>
                <w:rFonts w:cs="Arial"/>
                <w:lang w:val="sr-Cyrl-CS" w:eastAsia="ar-SA"/>
              </w:rPr>
              <w:t>%</w:t>
            </w:r>
          </w:p>
        </w:tc>
      </w:tr>
      <w:tr w:rsidR="00163F1B" w:rsidRPr="00163F1B" w14:paraId="1B206FA9" w14:textId="77777777" w:rsidTr="0065593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EF6D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Услуга одржавања ПЕЛФИН-а и ЈСПЕЛФИН-а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0343A" w14:textId="77777777" w:rsidR="00163F1B" w:rsidRPr="00163F1B" w:rsidRDefault="00163F1B" w:rsidP="00163F1B">
            <w:pPr>
              <w:suppressAutoHyphens/>
              <w:spacing w:before="0"/>
              <w:ind w:left="624" w:firstLine="6"/>
              <w:rPr>
                <w:rFonts w:cs="Arial"/>
                <w:lang w:val="sr-Cyrl-CS" w:eastAsia="ar-SA"/>
              </w:rPr>
            </w:pPr>
            <w:r w:rsidRPr="00163F1B">
              <w:rPr>
                <w:rFonts w:cs="Arial"/>
                <w:lang w:val="sr-Latn-RS" w:eastAsia="ar-SA"/>
              </w:rPr>
              <w:t>47</w:t>
            </w:r>
            <w:r w:rsidRPr="00163F1B">
              <w:rPr>
                <w:rFonts w:cs="Arial"/>
                <w:lang w:val="sr-Cyrl-CS" w:eastAsia="ar-SA"/>
              </w:rPr>
              <w:t>%</w:t>
            </w:r>
          </w:p>
        </w:tc>
      </w:tr>
    </w:tbl>
    <w:p w14:paraId="46687106" w14:textId="77777777" w:rsidR="00163F1B" w:rsidRPr="00163F1B" w:rsidRDefault="00163F1B" w:rsidP="00163F1B">
      <w:pPr>
        <w:suppressAutoHyphens/>
        <w:spacing w:before="0"/>
        <w:ind w:left="624" w:firstLine="6"/>
        <w:rPr>
          <w:rFonts w:cs="Arial"/>
          <w:lang w:val="sr-Cyrl-CS" w:eastAsia="ar-SA"/>
        </w:rPr>
      </w:pPr>
    </w:p>
    <w:p w14:paraId="2FC4C9B9" w14:textId="77777777" w:rsidR="00163F1B" w:rsidRPr="00163F1B" w:rsidRDefault="00163F1B" w:rsidP="00163F1B">
      <w:pPr>
        <w:suppressAutoHyphens/>
        <w:spacing w:before="0"/>
        <w:ind w:left="624" w:firstLine="6"/>
        <w:rPr>
          <w:rFonts w:cs="Arial"/>
          <w:lang w:val="sr-Cyrl-CS" w:eastAsia="ar-SA"/>
        </w:rPr>
      </w:pPr>
    </w:p>
    <w:p w14:paraId="61214333" w14:textId="77777777" w:rsidR="00163F1B" w:rsidRPr="00163F1B" w:rsidRDefault="00163F1B" w:rsidP="00D43935">
      <w:pPr>
        <w:numPr>
          <w:ilvl w:val="1"/>
          <w:numId w:val="38"/>
        </w:numPr>
        <w:suppressAutoHyphens/>
        <w:spacing w:before="0" w:after="200" w:line="276" w:lineRule="auto"/>
        <w:jc w:val="left"/>
        <w:rPr>
          <w:rFonts w:cs="Arial"/>
          <w:b/>
          <w:lang w:val="sr-Cyrl-CS"/>
        </w:rPr>
      </w:pPr>
      <w:r w:rsidRPr="00163F1B">
        <w:rPr>
          <w:rFonts w:cs="Arial"/>
          <w:b/>
          <w:lang w:val="sr-Cyrl-CS"/>
        </w:rPr>
        <w:t>СПЕЦИФИКАЦИЈА УСЛУГА</w:t>
      </w:r>
    </w:p>
    <w:p w14:paraId="541BD49E" w14:textId="77777777" w:rsidR="00163F1B" w:rsidRPr="00163F1B" w:rsidRDefault="00163F1B" w:rsidP="00163F1B">
      <w:pPr>
        <w:suppressAutoHyphens/>
        <w:spacing w:before="0"/>
        <w:ind w:left="624" w:firstLine="6"/>
        <w:rPr>
          <w:rFonts w:cs="Arial"/>
          <w:lang w:val="sr-Cyrl-CS" w:eastAsia="ar-SA"/>
        </w:rPr>
      </w:pPr>
    </w:p>
    <w:p w14:paraId="4AB88A1D"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У овом одељку наведене су спецификације услуга које су предмет ове набавке.</w:t>
      </w:r>
    </w:p>
    <w:p w14:paraId="249756C6" w14:textId="77777777" w:rsidR="00163F1B" w:rsidRPr="00163F1B" w:rsidRDefault="00163F1B" w:rsidP="00163F1B">
      <w:pPr>
        <w:suppressAutoHyphens/>
        <w:spacing w:before="0"/>
        <w:ind w:left="624" w:firstLine="6"/>
        <w:rPr>
          <w:rFonts w:cs="Arial"/>
          <w:lang w:val="sr-Cyrl-CS" w:eastAsia="ar-SA"/>
        </w:rPr>
      </w:pPr>
    </w:p>
    <w:p w14:paraId="5CE8B468" w14:textId="77777777" w:rsidR="00163F1B" w:rsidRPr="00163F1B" w:rsidRDefault="00163F1B" w:rsidP="00D43935">
      <w:pPr>
        <w:numPr>
          <w:ilvl w:val="2"/>
          <w:numId w:val="38"/>
        </w:numPr>
        <w:suppressAutoHyphens/>
        <w:spacing w:before="0" w:after="200" w:line="276" w:lineRule="auto"/>
        <w:jc w:val="left"/>
        <w:rPr>
          <w:rFonts w:cs="Arial"/>
          <w:b/>
          <w:lang w:val="sr-Cyrl-CS"/>
        </w:rPr>
      </w:pPr>
      <w:bookmarkStart w:id="16" w:name="_Toc457914531"/>
      <w:r w:rsidRPr="00163F1B">
        <w:rPr>
          <w:rFonts w:cs="Arial"/>
          <w:b/>
          <w:lang w:val="sr-Cyrl-CS"/>
        </w:rPr>
        <w:t>УСЛУГА ОДРЖАВАЊА СОФТВЕРСКОГ СИСТЕМА</w:t>
      </w:r>
      <w:bookmarkEnd w:id="16"/>
      <w:r w:rsidRPr="00163F1B">
        <w:rPr>
          <w:rFonts w:cs="Arial"/>
          <w:b/>
          <w:lang w:val="sr-Cyrl-CS"/>
        </w:rPr>
        <w:t xml:space="preserve"> </w:t>
      </w:r>
    </w:p>
    <w:p w14:paraId="3BB6E7F7"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Одржавање се реализује кроз редовно и интервентно одржавање.</w:t>
      </w:r>
    </w:p>
    <w:p w14:paraId="72EDBCE1" w14:textId="77777777" w:rsidR="00163F1B" w:rsidRPr="00163F1B" w:rsidRDefault="00163F1B" w:rsidP="00163F1B">
      <w:pPr>
        <w:suppressAutoHyphens/>
        <w:spacing w:before="0"/>
        <w:ind w:left="624" w:firstLine="6"/>
        <w:rPr>
          <w:rFonts w:cs="Arial"/>
          <w:lang w:val="sr-Cyrl-CS" w:eastAsia="ar-SA"/>
        </w:rPr>
      </w:pPr>
    </w:p>
    <w:p w14:paraId="2573EEE3"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Редовно одржавање обухвата:</w:t>
      </w:r>
    </w:p>
    <w:p w14:paraId="6BA04AB6" w14:textId="77777777" w:rsidR="00163F1B" w:rsidRPr="00163F1B" w:rsidRDefault="00163F1B" w:rsidP="00163F1B">
      <w:pPr>
        <w:suppressAutoHyphens/>
        <w:spacing w:before="0"/>
        <w:ind w:left="624" w:firstLine="6"/>
        <w:rPr>
          <w:rFonts w:cs="Arial"/>
          <w:lang w:val="sr-Cyrl-CS" w:eastAsia="ar-SA"/>
        </w:rPr>
      </w:pPr>
    </w:p>
    <w:p w14:paraId="7F5F168F"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7DF16242"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lastRenderedPageBreak/>
        <w:t xml:space="preserve">Модификацију софтверских система у циљу откривања и отклањања потенцијалних проблема пре него што они доведу до нерегуларности у раду; </w:t>
      </w:r>
    </w:p>
    <w:p w14:paraId="305376FD"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 xml:space="preserve">Унапређење софтверског производа у циљу исправљања откривених већих и мањих нерегуларности у раду, скривених мана и грешака, </w:t>
      </w:r>
    </w:p>
    <w:p w14:paraId="0D0888E0"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 xml:space="preserve">Унапређење софтверског решења у циљу ефикаснијег рада и коришћења, као резултат властитих идеја и концепата Понуђача; </w:t>
      </w:r>
    </w:p>
    <w:p w14:paraId="1B77BF5C"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5BF4F8EC"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Одржавање у циљу побољшања перформанси софтвера (брзине, поузданости, сигурности);</w:t>
      </w:r>
    </w:p>
    <w:p w14:paraId="5FFE6108"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Проверу активности извршења администраторских или аутоматских процедура;</w:t>
      </w:r>
    </w:p>
    <w:p w14:paraId="3CDD4DF1"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Приступ корисничком порталу Понуђача;</w:t>
      </w:r>
    </w:p>
    <w:p w14:paraId="1103EED2"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Подршку кључним корисницима у раду са софтвером путем портала, е-маила и телефона;</w:t>
      </w:r>
    </w:p>
    <w:p w14:paraId="5EEDA0B7"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Месечни извештај о обиму и типу реализованих активности;</w:t>
      </w:r>
    </w:p>
    <w:p w14:paraId="5D3B6FAF" w14:textId="77777777" w:rsidR="00163F1B" w:rsidRPr="00163F1B" w:rsidRDefault="00163F1B" w:rsidP="00D43935">
      <w:pPr>
        <w:numPr>
          <w:ilvl w:val="0"/>
          <w:numId w:val="36"/>
        </w:numPr>
        <w:suppressAutoHyphens/>
        <w:spacing w:before="0" w:after="200" w:line="276" w:lineRule="auto"/>
        <w:jc w:val="left"/>
        <w:rPr>
          <w:rFonts w:cs="Arial"/>
          <w:lang w:val="sr-Cyrl-CS"/>
        </w:rPr>
      </w:pPr>
      <w:r w:rsidRPr="00163F1B">
        <w:rPr>
          <w:rFonts w:cs="Arial"/>
          <w:lang w:val="sr-Cyrl-CS"/>
        </w:rPr>
        <w:t>Редовно одржавање се спроводи током редовног радног времена Понуђача.</w:t>
      </w:r>
    </w:p>
    <w:p w14:paraId="4C38794B" w14:textId="77777777" w:rsidR="00163F1B" w:rsidRPr="00163F1B" w:rsidRDefault="00163F1B" w:rsidP="00163F1B">
      <w:pPr>
        <w:suppressAutoHyphens/>
        <w:spacing w:before="0"/>
        <w:ind w:left="624" w:firstLine="6"/>
        <w:rPr>
          <w:rFonts w:cs="Arial"/>
          <w:lang w:val="sr-Cyrl-CS" w:eastAsia="ar-SA"/>
        </w:rPr>
      </w:pPr>
    </w:p>
    <w:p w14:paraId="2D922197"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Интервентно одржавање обухвата:</w:t>
      </w:r>
    </w:p>
    <w:p w14:paraId="5A1F748C" w14:textId="77777777" w:rsidR="00163F1B" w:rsidRPr="00163F1B" w:rsidRDefault="00163F1B" w:rsidP="00163F1B">
      <w:pPr>
        <w:suppressAutoHyphens/>
        <w:spacing w:before="0"/>
        <w:ind w:left="624" w:firstLine="6"/>
        <w:rPr>
          <w:rFonts w:cs="Arial"/>
          <w:lang w:val="sr-Cyrl-CS" w:eastAsia="ar-SA"/>
        </w:rPr>
      </w:pPr>
    </w:p>
    <w:p w14:paraId="03C6FEC6" w14:textId="77777777" w:rsidR="00163F1B" w:rsidRPr="00163F1B" w:rsidRDefault="00163F1B" w:rsidP="00D43935">
      <w:pPr>
        <w:numPr>
          <w:ilvl w:val="0"/>
          <w:numId w:val="37"/>
        </w:numPr>
        <w:tabs>
          <w:tab w:val="num" w:pos="426"/>
        </w:tabs>
        <w:suppressAutoHyphens/>
        <w:spacing w:before="0" w:after="200" w:line="276" w:lineRule="auto"/>
        <w:jc w:val="left"/>
        <w:rPr>
          <w:rFonts w:cs="Arial"/>
          <w:lang w:val="sr-Cyrl-CS"/>
        </w:rPr>
      </w:pPr>
      <w:r w:rsidRPr="00163F1B">
        <w:rPr>
          <w:rFonts w:cs="Arial"/>
          <w:lang w:val="sr-Cyrl-CS"/>
        </w:rPr>
        <w:t>Активности везане за решавање евентуалних грешака и проблема у раду софтвера;</w:t>
      </w:r>
    </w:p>
    <w:p w14:paraId="0428923A" w14:textId="77777777" w:rsidR="00163F1B" w:rsidRPr="00163F1B" w:rsidRDefault="00163F1B" w:rsidP="00D43935">
      <w:pPr>
        <w:numPr>
          <w:ilvl w:val="0"/>
          <w:numId w:val="37"/>
        </w:numPr>
        <w:tabs>
          <w:tab w:val="num" w:pos="426"/>
        </w:tabs>
        <w:suppressAutoHyphens/>
        <w:spacing w:before="0" w:after="200" w:line="276" w:lineRule="auto"/>
        <w:jc w:val="left"/>
        <w:rPr>
          <w:rFonts w:cs="Arial"/>
          <w:lang w:val="sr-Cyrl-CS"/>
        </w:rPr>
      </w:pPr>
      <w:r w:rsidRPr="00163F1B">
        <w:rPr>
          <w:rFonts w:cs="Arial"/>
          <w:lang w:val="sr-Cyrl-CS"/>
        </w:rPr>
        <w:t>Активности на отклањању неочекиваних поремећаја у функционисању софтвера;</w:t>
      </w:r>
    </w:p>
    <w:p w14:paraId="237E7990" w14:textId="77777777" w:rsidR="00163F1B" w:rsidRPr="00163F1B" w:rsidRDefault="00163F1B" w:rsidP="00D43935">
      <w:pPr>
        <w:numPr>
          <w:ilvl w:val="0"/>
          <w:numId w:val="37"/>
        </w:numPr>
        <w:tabs>
          <w:tab w:val="num" w:pos="426"/>
        </w:tabs>
        <w:suppressAutoHyphens/>
        <w:spacing w:before="0" w:after="200" w:line="276" w:lineRule="auto"/>
        <w:jc w:val="left"/>
        <w:rPr>
          <w:rFonts w:cs="Arial"/>
          <w:lang w:val="sr-Cyrl-CS"/>
        </w:rPr>
      </w:pPr>
      <w:r w:rsidRPr="00163F1B">
        <w:rPr>
          <w:rFonts w:cs="Arial"/>
          <w:lang w:val="sr-Cyrl-CS"/>
        </w:rPr>
        <w:t>Приоритетне и хитне поступке Понуђача у циљу отклањања отказа система и решавања критичних проблема;</w:t>
      </w:r>
    </w:p>
    <w:p w14:paraId="460A4F85" w14:textId="77777777" w:rsidR="00163F1B" w:rsidRPr="00163F1B" w:rsidRDefault="00163F1B" w:rsidP="00D43935">
      <w:pPr>
        <w:numPr>
          <w:ilvl w:val="0"/>
          <w:numId w:val="37"/>
        </w:numPr>
        <w:tabs>
          <w:tab w:val="num" w:pos="426"/>
        </w:tabs>
        <w:suppressAutoHyphens/>
        <w:spacing w:before="0" w:after="200" w:line="276" w:lineRule="auto"/>
        <w:jc w:val="left"/>
        <w:rPr>
          <w:rFonts w:cs="Arial"/>
          <w:lang w:val="sr-Cyrl-CS"/>
        </w:rPr>
      </w:pPr>
      <w:r w:rsidRPr="00163F1B">
        <w:rPr>
          <w:rFonts w:cs="Arial"/>
          <w:lang w:val="sr-Cyrl-CS"/>
        </w:rPr>
        <w:t>Интервентно одржавање се спроводи 24 сата дневно, свих 365 дана у години.</w:t>
      </w:r>
    </w:p>
    <w:p w14:paraId="149982BA" w14:textId="77777777" w:rsidR="00163F1B" w:rsidRPr="00163F1B" w:rsidRDefault="00163F1B" w:rsidP="00163F1B">
      <w:pPr>
        <w:suppressAutoHyphens/>
        <w:spacing w:before="0"/>
        <w:ind w:left="624" w:firstLine="6"/>
        <w:rPr>
          <w:rFonts w:cs="Arial"/>
          <w:lang w:val="sr-Cyrl-CS" w:eastAsia="ar-SA"/>
        </w:rPr>
      </w:pPr>
    </w:p>
    <w:p w14:paraId="6038D224" w14:textId="77777777" w:rsidR="00163F1B" w:rsidRPr="00163F1B" w:rsidRDefault="00163F1B" w:rsidP="00163F1B">
      <w:pPr>
        <w:suppressAutoHyphens/>
        <w:spacing w:before="0"/>
        <w:ind w:left="624" w:firstLine="6"/>
        <w:rPr>
          <w:rFonts w:cs="Arial"/>
          <w:b/>
          <w:lang w:val="sr-Cyrl-CS" w:eastAsia="ar-SA"/>
        </w:rPr>
      </w:pPr>
      <w:r w:rsidRPr="00163F1B">
        <w:rPr>
          <w:rFonts w:cs="Arial"/>
          <w:b/>
          <w:lang w:val="sr-Cyrl-CS" w:eastAsia="ar-SA"/>
        </w:rPr>
        <w:t>Дефиниције приоритета и максимално дозвољених времена одзива приликом интервентног одржавања</w:t>
      </w:r>
    </w:p>
    <w:p w14:paraId="7EE28E3C" w14:textId="77777777" w:rsidR="00163F1B" w:rsidRPr="00163F1B" w:rsidRDefault="00163F1B" w:rsidP="00163F1B">
      <w:pPr>
        <w:suppressAutoHyphens/>
        <w:spacing w:before="0"/>
        <w:ind w:left="624" w:firstLine="6"/>
        <w:rPr>
          <w:rFonts w:cs="Arial"/>
          <w:lang w:val="sr-Cyrl-CS" w:eastAsia="ar-SA"/>
        </w:rPr>
      </w:pPr>
    </w:p>
    <w:p w14:paraId="547787DC" w14:textId="77777777" w:rsidR="00163F1B" w:rsidRPr="00163F1B" w:rsidRDefault="00163F1B" w:rsidP="00163F1B">
      <w:pPr>
        <w:suppressAutoHyphens/>
        <w:spacing w:before="0"/>
        <w:ind w:left="624" w:firstLine="6"/>
        <w:rPr>
          <w:rFonts w:cs="Arial"/>
          <w:u w:val="single"/>
          <w:lang w:val="sr-Cyrl-CS" w:eastAsia="ar-SA"/>
        </w:rPr>
      </w:pPr>
      <w:r w:rsidRPr="00163F1B">
        <w:rPr>
          <w:rFonts w:cs="Arial"/>
          <w:u w:val="single"/>
          <w:lang w:val="sr-Cyrl-CS" w:eastAsia="ar-SA"/>
        </w:rPr>
        <w:t>Категоризација проблема</w:t>
      </w:r>
    </w:p>
    <w:p w14:paraId="08A3EAB4" w14:textId="77777777" w:rsidR="00163F1B" w:rsidRPr="00163F1B" w:rsidRDefault="00163F1B" w:rsidP="00163F1B">
      <w:pPr>
        <w:suppressAutoHyphens/>
        <w:spacing w:before="0"/>
        <w:ind w:left="624" w:firstLine="6"/>
        <w:rPr>
          <w:rFonts w:cs="Arial"/>
          <w:lang w:val="sr-Cyrl-CS" w:eastAsia="ar-SA"/>
        </w:rPr>
      </w:pPr>
    </w:p>
    <w:p w14:paraId="136F9E76"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Критични проблеми – Критични степен</w:t>
      </w:r>
    </w:p>
    <w:p w14:paraId="3C1EC8A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04042921" w14:textId="77777777" w:rsidR="00163F1B" w:rsidRPr="00163F1B" w:rsidRDefault="00163F1B" w:rsidP="00163F1B">
      <w:pPr>
        <w:suppressAutoHyphens/>
        <w:spacing w:before="0"/>
        <w:ind w:left="624" w:firstLine="6"/>
        <w:rPr>
          <w:rFonts w:cs="Arial"/>
          <w:lang w:val="sr-Cyrl-CS" w:eastAsia="ar-SA"/>
        </w:rPr>
      </w:pPr>
    </w:p>
    <w:p w14:paraId="2EAA7988"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Озбиљни проблеми – Високи степен</w:t>
      </w:r>
    </w:p>
    <w:p w14:paraId="5D052621"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w:t>
      </w:r>
      <w:r w:rsidRPr="00163F1B">
        <w:rPr>
          <w:rFonts w:cs="Arial"/>
          <w:lang w:val="sr-Cyrl-CS" w:eastAsia="ar-SA"/>
        </w:rPr>
        <w:lastRenderedPageBreak/>
        <w:t>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2994A405" w14:textId="77777777" w:rsidR="00163F1B" w:rsidRPr="00163F1B" w:rsidRDefault="00163F1B" w:rsidP="00163F1B">
      <w:pPr>
        <w:suppressAutoHyphens/>
        <w:spacing w:before="0"/>
        <w:ind w:left="624" w:firstLine="6"/>
        <w:rPr>
          <w:rFonts w:cs="Arial"/>
          <w:lang w:val="sr-Cyrl-CS" w:eastAsia="ar-SA"/>
        </w:rPr>
      </w:pPr>
    </w:p>
    <w:p w14:paraId="46651A19"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Приметни проблеми – Средњи степен</w:t>
      </w:r>
    </w:p>
    <w:p w14:paraId="2FA7197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38887851" w14:textId="77777777" w:rsidR="00163F1B" w:rsidRPr="00163F1B" w:rsidRDefault="00163F1B" w:rsidP="00163F1B">
      <w:pPr>
        <w:suppressAutoHyphens/>
        <w:spacing w:before="0"/>
        <w:ind w:left="624" w:firstLine="6"/>
        <w:rPr>
          <w:rFonts w:cs="Arial"/>
          <w:lang w:val="sr-Cyrl-CS" w:eastAsia="ar-SA"/>
        </w:rPr>
      </w:pPr>
    </w:p>
    <w:p w14:paraId="667C9AF5" w14:textId="77777777" w:rsidR="00163F1B" w:rsidRPr="00163F1B" w:rsidRDefault="00163F1B" w:rsidP="00163F1B">
      <w:pPr>
        <w:suppressAutoHyphens/>
        <w:spacing w:before="0"/>
        <w:ind w:left="624" w:firstLine="6"/>
        <w:rPr>
          <w:rFonts w:cs="Arial"/>
          <w:lang w:val="sr-Cyrl-CS" w:eastAsia="ar-SA"/>
        </w:rPr>
      </w:pPr>
    </w:p>
    <w:p w14:paraId="5551998C"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Споредни проблеми – Ниски степен</w:t>
      </w:r>
    </w:p>
    <w:p w14:paraId="367C62F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5CED1556" w14:textId="77777777" w:rsidR="00163F1B" w:rsidRPr="00163F1B" w:rsidRDefault="00163F1B" w:rsidP="00163F1B">
      <w:pPr>
        <w:suppressAutoHyphens/>
        <w:spacing w:before="0"/>
        <w:ind w:left="624" w:firstLine="6"/>
        <w:rPr>
          <w:rFonts w:cs="Arial"/>
          <w:lang w:val="sr-Cyrl-CS" w:eastAsia="ar-SA"/>
        </w:rPr>
      </w:pPr>
    </w:p>
    <w:p w14:paraId="0E587743" w14:textId="77777777" w:rsidR="00163F1B" w:rsidRPr="00163F1B" w:rsidRDefault="00163F1B" w:rsidP="00163F1B">
      <w:pPr>
        <w:suppressAutoHyphens/>
        <w:spacing w:before="0"/>
        <w:ind w:left="624" w:firstLine="6"/>
        <w:rPr>
          <w:rFonts w:cs="Arial"/>
          <w:lang w:val="sr-Cyrl-CS" w:eastAsia="ar-SA"/>
        </w:rPr>
      </w:pPr>
    </w:p>
    <w:p w14:paraId="72E3F1D8" w14:textId="12E63CA6" w:rsidR="00163F1B" w:rsidRPr="00163F1B" w:rsidRDefault="00163F1B" w:rsidP="00163F1B">
      <w:pPr>
        <w:suppressAutoHyphens/>
        <w:spacing w:before="0"/>
        <w:ind w:left="624" w:firstLine="6"/>
        <w:rPr>
          <w:rFonts w:cs="Arial"/>
          <w:lang w:val="sr-Cyrl-CS" w:eastAsia="ar-SA"/>
        </w:rPr>
      </w:pPr>
      <w:r w:rsidRPr="00B76218">
        <w:rPr>
          <w:rFonts w:cs="Arial"/>
          <w:lang w:val="sr-Cyrl-CS" w:eastAsia="ar-SA"/>
        </w:rPr>
        <w:t xml:space="preserve">Табела </w:t>
      </w:r>
      <w:r w:rsidR="00FF37BC" w:rsidRPr="00B76218">
        <w:rPr>
          <w:rFonts w:cs="Arial"/>
          <w:lang w:eastAsia="ar-SA"/>
        </w:rPr>
        <w:t>3.</w:t>
      </w:r>
      <w:r w:rsidRPr="00B76218">
        <w:rPr>
          <w:rFonts w:cs="Arial"/>
          <w:lang w:val="sr-Latn-RS" w:eastAsia="ar-SA"/>
        </w:rPr>
        <w:t>2</w:t>
      </w:r>
      <w:r w:rsidRPr="00B76218">
        <w:rPr>
          <w:rFonts w:cs="Arial"/>
          <w:lang w:val="sr-Cyrl-CS" w:eastAsia="ar-SA"/>
        </w:rPr>
        <w:t>.</w:t>
      </w:r>
      <w:r w:rsidR="00FF37BC" w:rsidRPr="00B76218">
        <w:rPr>
          <w:rFonts w:cs="Arial"/>
          <w:lang w:eastAsia="ar-SA"/>
        </w:rPr>
        <w:t>1</w:t>
      </w:r>
      <w:r w:rsidRPr="00B76218">
        <w:rPr>
          <w:rFonts w:cs="Arial"/>
          <w:lang w:val="sr-Cyrl-CS" w:eastAsia="ar-SA"/>
        </w:rPr>
        <w:t xml:space="preserve"> </w:t>
      </w:r>
      <w:r w:rsidRPr="00163F1B">
        <w:rPr>
          <w:rFonts w:cs="Arial"/>
          <w:lang w:val="sr-Cyrl-CS" w:eastAsia="ar-SA"/>
        </w:rPr>
        <w:t>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725"/>
        <w:gridCol w:w="3376"/>
        <w:gridCol w:w="3953"/>
      </w:tblGrid>
      <w:tr w:rsidR="00163F1B" w:rsidRPr="00163F1B" w14:paraId="0A56E367" w14:textId="77777777" w:rsidTr="0065593B">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2DC1E7A0"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Ниво</w:t>
            </w:r>
          </w:p>
        </w:tc>
        <w:tc>
          <w:tcPr>
            <w:tcW w:w="1679" w:type="pct"/>
            <w:tcBorders>
              <w:top w:val="single" w:sz="4" w:space="0" w:color="auto"/>
              <w:left w:val="nil"/>
              <w:bottom w:val="single" w:sz="4" w:space="0" w:color="auto"/>
              <w:right w:val="single" w:sz="4" w:space="0" w:color="auto"/>
            </w:tcBorders>
            <w:noWrap/>
            <w:vAlign w:val="bottom"/>
            <w:hideMark/>
          </w:tcPr>
          <w:p w14:paraId="02DFBE38"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Време одзива</w:t>
            </w:r>
          </w:p>
          <w:p w14:paraId="5C911CB2"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4606B4E7"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Рок за отклањање проблема (максимално)</w:t>
            </w:r>
          </w:p>
        </w:tc>
      </w:tr>
      <w:tr w:rsidR="00163F1B" w:rsidRPr="00163F1B" w14:paraId="0EED8DD2" w14:textId="77777777" w:rsidTr="0065593B">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425EA5F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Критични проблеми</w:t>
            </w:r>
          </w:p>
        </w:tc>
        <w:tc>
          <w:tcPr>
            <w:tcW w:w="1679" w:type="pct"/>
            <w:tcBorders>
              <w:top w:val="nil"/>
              <w:left w:val="nil"/>
              <w:bottom w:val="single" w:sz="4" w:space="0" w:color="auto"/>
              <w:right w:val="single" w:sz="4" w:space="0" w:color="auto"/>
            </w:tcBorders>
            <w:noWrap/>
            <w:vAlign w:val="bottom"/>
            <w:hideMark/>
          </w:tcPr>
          <w:p w14:paraId="4411830B"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2 часа</w:t>
            </w:r>
          </w:p>
          <w:p w14:paraId="6EDD0B12"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24x7</w:t>
            </w:r>
          </w:p>
        </w:tc>
        <w:tc>
          <w:tcPr>
            <w:tcW w:w="1966" w:type="pct"/>
            <w:tcBorders>
              <w:top w:val="nil"/>
              <w:left w:val="nil"/>
              <w:bottom w:val="single" w:sz="4" w:space="0" w:color="auto"/>
              <w:right w:val="single" w:sz="4" w:space="0" w:color="auto"/>
            </w:tcBorders>
            <w:noWrap/>
            <w:vAlign w:val="bottom"/>
            <w:hideMark/>
          </w:tcPr>
          <w:p w14:paraId="30FE95B8"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8 часа </w:t>
            </w:r>
          </w:p>
          <w:p w14:paraId="31C28824"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24x7</w:t>
            </w:r>
          </w:p>
        </w:tc>
      </w:tr>
      <w:tr w:rsidR="00163F1B" w:rsidRPr="00163F1B" w14:paraId="2496D174" w14:textId="77777777" w:rsidTr="0065593B">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4A66625E"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54D88903"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 часа</w:t>
            </w:r>
          </w:p>
          <w:p w14:paraId="120D2244"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c>
          <w:tcPr>
            <w:tcW w:w="1966" w:type="pct"/>
            <w:tcBorders>
              <w:top w:val="single" w:sz="4" w:space="0" w:color="auto"/>
              <w:left w:val="nil"/>
              <w:bottom w:val="single" w:sz="4" w:space="0" w:color="auto"/>
              <w:right w:val="single" w:sz="4" w:space="0" w:color="auto"/>
            </w:tcBorders>
            <w:noWrap/>
            <w:vAlign w:val="bottom"/>
            <w:hideMark/>
          </w:tcPr>
          <w:p w14:paraId="1CE84CF1"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24 часа </w:t>
            </w:r>
          </w:p>
          <w:p w14:paraId="16DC82E9"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r>
      <w:tr w:rsidR="00163F1B" w:rsidRPr="00163F1B" w14:paraId="6E51EF6A" w14:textId="77777777" w:rsidTr="0065593B">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48EE1A71"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Приметни проблеми</w:t>
            </w:r>
          </w:p>
        </w:tc>
        <w:tc>
          <w:tcPr>
            <w:tcW w:w="1679" w:type="pct"/>
            <w:tcBorders>
              <w:top w:val="nil"/>
              <w:left w:val="nil"/>
              <w:bottom w:val="single" w:sz="4" w:space="0" w:color="auto"/>
              <w:right w:val="single" w:sz="4" w:space="0" w:color="auto"/>
            </w:tcBorders>
            <w:noWrap/>
            <w:vAlign w:val="bottom"/>
            <w:hideMark/>
          </w:tcPr>
          <w:p w14:paraId="71794FF1"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3 радна дана </w:t>
            </w:r>
          </w:p>
          <w:p w14:paraId="55FCCA29"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c>
          <w:tcPr>
            <w:tcW w:w="1966" w:type="pct"/>
            <w:tcBorders>
              <w:top w:val="nil"/>
              <w:left w:val="nil"/>
              <w:bottom w:val="single" w:sz="4" w:space="0" w:color="auto"/>
              <w:right w:val="single" w:sz="4" w:space="0" w:color="auto"/>
            </w:tcBorders>
            <w:noWrap/>
            <w:vAlign w:val="bottom"/>
            <w:hideMark/>
          </w:tcPr>
          <w:p w14:paraId="5DE4593D"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10 радних дана </w:t>
            </w:r>
          </w:p>
          <w:p w14:paraId="1C406AE7"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r>
      <w:tr w:rsidR="00163F1B" w:rsidRPr="00163F1B" w14:paraId="0D5C76E1" w14:textId="77777777" w:rsidTr="0065593B">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585AAAFF"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Споредни проблеми</w:t>
            </w:r>
          </w:p>
        </w:tc>
        <w:tc>
          <w:tcPr>
            <w:tcW w:w="1679" w:type="pct"/>
            <w:tcBorders>
              <w:top w:val="nil"/>
              <w:left w:val="nil"/>
              <w:bottom w:val="single" w:sz="4" w:space="0" w:color="auto"/>
              <w:right w:val="single" w:sz="4" w:space="0" w:color="auto"/>
            </w:tcBorders>
            <w:noWrap/>
            <w:vAlign w:val="bottom"/>
            <w:hideMark/>
          </w:tcPr>
          <w:p w14:paraId="295ECB49"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5 радних дана</w:t>
            </w:r>
          </w:p>
          <w:p w14:paraId="34A97069"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c>
          <w:tcPr>
            <w:tcW w:w="1966" w:type="pct"/>
            <w:tcBorders>
              <w:top w:val="nil"/>
              <w:left w:val="nil"/>
              <w:bottom w:val="single" w:sz="4" w:space="0" w:color="auto"/>
              <w:right w:val="single" w:sz="4" w:space="0" w:color="auto"/>
            </w:tcBorders>
            <w:noWrap/>
            <w:vAlign w:val="bottom"/>
            <w:hideMark/>
          </w:tcPr>
          <w:p w14:paraId="634A2B28"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20 радних дана</w:t>
            </w:r>
          </w:p>
          <w:p w14:paraId="2F66948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8x5</w:t>
            </w:r>
          </w:p>
        </w:tc>
      </w:tr>
    </w:tbl>
    <w:p w14:paraId="2F4950EF" w14:textId="77777777" w:rsidR="00163F1B" w:rsidRPr="00163F1B" w:rsidRDefault="00163F1B" w:rsidP="00163F1B">
      <w:pPr>
        <w:suppressAutoHyphens/>
        <w:spacing w:before="0"/>
        <w:ind w:left="624" w:firstLine="6"/>
        <w:rPr>
          <w:rFonts w:cs="Arial"/>
          <w:lang w:val="sr-Cyrl-CS" w:eastAsia="ar-SA"/>
        </w:rPr>
      </w:pPr>
    </w:p>
    <w:p w14:paraId="2AB2A755"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Време одзива се рачуна од тренутка пријаве проблема на helpdesk систему Понуђача до момента када је стручно лице Понуђача контактирало корисника Наручиоца.</w:t>
      </w:r>
    </w:p>
    <w:p w14:paraId="22CA3ECC"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Време отклањања проблема се рачуна од тренутка пријаве проблема на helpdesk систему Понуђача до момента када је стручно лице Понуђача обавестило корисника Наручиоца да је проблем отклоњен. </w:t>
      </w:r>
    </w:p>
    <w:p w14:paraId="43D7E68F" w14:textId="77777777" w:rsidR="00163F1B" w:rsidRPr="00163F1B" w:rsidRDefault="00163F1B" w:rsidP="00163F1B">
      <w:pPr>
        <w:suppressAutoHyphens/>
        <w:spacing w:before="0"/>
        <w:ind w:left="624" w:firstLine="6"/>
        <w:rPr>
          <w:rFonts w:cs="Arial"/>
          <w:lang w:val="sr-Cyrl-CS" w:eastAsia="ar-SA"/>
        </w:rPr>
      </w:pPr>
    </w:p>
    <w:p w14:paraId="4CB4DC9B" w14:textId="77777777" w:rsidR="00163F1B" w:rsidRPr="00163F1B" w:rsidRDefault="00163F1B" w:rsidP="00163F1B">
      <w:pPr>
        <w:suppressAutoHyphens/>
        <w:spacing w:before="0"/>
        <w:ind w:left="624" w:firstLine="6"/>
        <w:rPr>
          <w:rFonts w:cs="Arial"/>
          <w:lang w:val="sr-Cyrl-CS" w:eastAsia="ar-SA"/>
        </w:rPr>
      </w:pPr>
    </w:p>
    <w:p w14:paraId="51800C49" w14:textId="77777777" w:rsidR="00163F1B" w:rsidRPr="00163F1B" w:rsidRDefault="00163F1B" w:rsidP="00D43935">
      <w:pPr>
        <w:numPr>
          <w:ilvl w:val="2"/>
          <w:numId w:val="38"/>
        </w:numPr>
        <w:suppressAutoHyphens/>
        <w:spacing w:before="0" w:after="200" w:line="276" w:lineRule="auto"/>
        <w:jc w:val="left"/>
        <w:rPr>
          <w:rFonts w:cs="Arial"/>
          <w:b/>
          <w:lang w:val="sr-Cyrl-CS"/>
        </w:rPr>
      </w:pPr>
      <w:bookmarkStart w:id="17" w:name="_Toc457914532"/>
      <w:r w:rsidRPr="00163F1B">
        <w:rPr>
          <w:rFonts w:cs="Arial"/>
          <w:b/>
          <w:lang w:val="sr-Cyrl-CS"/>
        </w:rPr>
        <w:t>УСЛУГА УНАПРЕЂЕЊА СОФТВЕРСКОГ СИСТЕМА</w:t>
      </w:r>
      <w:bookmarkEnd w:id="17"/>
      <w:r w:rsidRPr="00163F1B">
        <w:rPr>
          <w:rFonts w:cs="Arial"/>
          <w:b/>
          <w:lang w:val="sr-Cyrl-CS"/>
        </w:rPr>
        <w:t xml:space="preserve"> </w:t>
      </w:r>
    </w:p>
    <w:p w14:paraId="2A6DCEB1" w14:textId="77777777" w:rsidR="0074729D" w:rsidRDefault="00163F1B" w:rsidP="00163F1B">
      <w:pPr>
        <w:suppressAutoHyphens/>
        <w:spacing w:before="0"/>
        <w:ind w:left="624" w:firstLine="6"/>
        <w:rPr>
          <w:rFonts w:cs="Arial"/>
          <w:lang w:val="sr-Cyrl-CS" w:eastAsia="ar-SA"/>
        </w:rPr>
      </w:pPr>
      <w:r w:rsidRPr="00163F1B">
        <w:rPr>
          <w:rFonts w:cs="Arial"/>
          <w:lang w:val="sr-Cyrl-CS" w:eastAsia="ar-SA"/>
        </w:rPr>
        <w:t>Понуђач се обавезује да ће</w:t>
      </w:r>
    </w:p>
    <w:p w14:paraId="38642E87" w14:textId="3C231F1F"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 xml:space="preserve"> реализовати све захтеве за развој софтвера од стране Наручиоца: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 уочених могућности за повећање степена међусобне интеракције подсистема</w:t>
      </w:r>
      <w:r w:rsidRPr="00163F1B">
        <w:rPr>
          <w:rFonts w:cs="Arial"/>
          <w:lang w:val="sr-Latn-RS" w:eastAsia="ar-SA"/>
        </w:rPr>
        <w:t xml:space="preserve">, </w:t>
      </w:r>
      <w:r w:rsidRPr="00163F1B">
        <w:rPr>
          <w:rFonts w:cs="Arial"/>
          <w:lang w:val="sr-Cyrl-CS" w:eastAsia="ar-SA"/>
        </w:rPr>
        <w:t>подршку код евентуалне миграције на други хардвер, оперативни систем, нову верзију базе података или апликативног сервера</w:t>
      </w:r>
      <w:r w:rsidRPr="00163F1B">
        <w:rPr>
          <w:rFonts w:cs="Arial"/>
          <w:lang w:val="sr-Cyrl-RS" w:eastAsia="ar-SA"/>
        </w:rPr>
        <w:t xml:space="preserve"> (п</w:t>
      </w:r>
      <w:r w:rsidRPr="00163F1B">
        <w:rPr>
          <w:rFonts w:cs="Arial"/>
          <w:lang w:val="sr-Cyrl-CS" w:eastAsia="ar-SA"/>
        </w:rPr>
        <w:t>одршка код миграције подразумева све потребне активности које обезбеђују несметани рад свих апликација чије одржавање је предмет набавке</w:t>
      </w:r>
      <w:r w:rsidRPr="00163F1B">
        <w:rPr>
          <w:rFonts w:cs="Arial"/>
          <w:lang w:val="sr-Cyrl-RS" w:eastAsia="ar-SA"/>
        </w:rPr>
        <w:t xml:space="preserve">) </w:t>
      </w:r>
      <w:r w:rsidRPr="00163F1B">
        <w:rPr>
          <w:rFonts w:cs="Arial"/>
          <w:lang w:val="sr-Cyrl-CS" w:eastAsia="ar-SA"/>
        </w:rPr>
        <w:t>и специфичних захтева везаних за основну делатност Наручиоца.</w:t>
      </w:r>
    </w:p>
    <w:p w14:paraId="7659BAFF"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Понуђач је у обавези да у року од највише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6B67AD30"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036C01A7" w14:textId="77777777" w:rsidR="00163F1B" w:rsidRPr="00163F1B" w:rsidRDefault="00163F1B" w:rsidP="00163F1B">
      <w:pPr>
        <w:suppressAutoHyphens/>
        <w:spacing w:before="0"/>
        <w:ind w:left="624" w:firstLine="6"/>
        <w:rPr>
          <w:rFonts w:cs="Arial"/>
          <w:lang w:val="sr-Cyrl-CS" w:eastAsia="ar-SA"/>
        </w:rPr>
      </w:pPr>
    </w:p>
    <w:p w14:paraId="618816D8"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lastRenderedPageBreak/>
        <w:t>Услуга унапређења  предметног софтверског система се реализује према следећој процедури:</w:t>
      </w:r>
    </w:p>
    <w:p w14:paraId="3CE138A2"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 xml:space="preserve">Наручилац испоставља захтев (CR – change request) </w:t>
      </w:r>
    </w:p>
    <w:p w14:paraId="2746625D"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52385683"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Наручилац обавештава Понуђача у писменој форми да ли прихвата или одбија услове реализације</w:t>
      </w:r>
    </w:p>
    <w:p w14:paraId="565BB96E"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У случају наставка реализације, Понуђач приступа реализацији и обавештава Наручиоца о свим фазама реализације</w:t>
      </w:r>
    </w:p>
    <w:p w14:paraId="17E582A3"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Понуђач по реализацији захтева обавештава Наручиоца да може да приступи фази тестирања</w:t>
      </w:r>
    </w:p>
    <w:p w14:paraId="5AD15A3D"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Наручилац врши тестирање и доставља уочене примедбе и сугестије или прихвата завршетак реализације</w:t>
      </w:r>
    </w:p>
    <w:p w14:paraId="2C7FCAC0"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По потреби, а на захтев Понуђача се врши заједничка верификација тестирања</w:t>
      </w:r>
    </w:p>
    <w:p w14:paraId="3D91F381"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Понуђач је обавезан да Наручиоцу достави иновирану корисничку документацију.</w:t>
      </w:r>
    </w:p>
    <w:p w14:paraId="233767D8"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Обострана овера Записника о квантитатвном и квалитативном пријему</w:t>
      </w:r>
    </w:p>
    <w:p w14:paraId="1F9783FD" w14:textId="77777777" w:rsidR="00163F1B" w:rsidRPr="00163F1B" w:rsidRDefault="00163F1B" w:rsidP="00D43935">
      <w:pPr>
        <w:numPr>
          <w:ilvl w:val="0"/>
          <w:numId w:val="30"/>
        </w:numPr>
        <w:suppressAutoHyphens/>
        <w:spacing w:before="0" w:after="200" w:line="276" w:lineRule="auto"/>
        <w:jc w:val="left"/>
        <w:rPr>
          <w:rFonts w:cs="Arial"/>
          <w:lang w:val="sr-Cyrl-CS"/>
        </w:rPr>
      </w:pPr>
      <w:r w:rsidRPr="00163F1B">
        <w:rPr>
          <w:rFonts w:cs="Arial"/>
          <w:lang w:val="sr-Cyrl-CS"/>
        </w:rPr>
        <w:t>У случају да Наручилац врши допуну или измену захтева понавља се цела процедура.</w:t>
      </w:r>
    </w:p>
    <w:p w14:paraId="12AF556F" w14:textId="77777777" w:rsidR="00163F1B" w:rsidRPr="00163F1B" w:rsidRDefault="00163F1B" w:rsidP="00163F1B">
      <w:pPr>
        <w:suppressAutoHyphens/>
        <w:spacing w:before="0"/>
        <w:ind w:left="624" w:firstLine="6"/>
        <w:rPr>
          <w:rFonts w:cs="Arial"/>
          <w:lang w:val="sr-Cyrl-CS" w:eastAsia="ar-SA"/>
        </w:rPr>
      </w:pPr>
    </w:p>
    <w:p w14:paraId="6B6D329A"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Обавезе Понуђача:</w:t>
      </w:r>
    </w:p>
    <w:p w14:paraId="573B2F63" w14:textId="77777777" w:rsidR="00163F1B" w:rsidRPr="00163F1B" w:rsidRDefault="00163F1B" w:rsidP="00D43935">
      <w:pPr>
        <w:numPr>
          <w:ilvl w:val="0"/>
          <w:numId w:val="31"/>
        </w:numPr>
        <w:tabs>
          <w:tab w:val="num" w:pos="284"/>
        </w:tabs>
        <w:suppressAutoHyphens/>
        <w:spacing w:before="0" w:after="200" w:line="276" w:lineRule="auto"/>
        <w:jc w:val="left"/>
        <w:rPr>
          <w:rFonts w:cs="Arial"/>
          <w:lang w:val="sr-Cyrl-CS"/>
        </w:rPr>
      </w:pPr>
      <w:r w:rsidRPr="00163F1B">
        <w:rPr>
          <w:rFonts w:cs="Arial"/>
          <w:lang w:val="sr-Cyrl-CS"/>
        </w:rPr>
        <w:t>Да врши услуге управљања и верзионирања програмског кода (release management)</w:t>
      </w:r>
    </w:p>
    <w:p w14:paraId="1495C31B" w14:textId="77777777" w:rsidR="00163F1B" w:rsidRPr="00163F1B" w:rsidRDefault="00163F1B" w:rsidP="00D43935">
      <w:pPr>
        <w:numPr>
          <w:ilvl w:val="0"/>
          <w:numId w:val="31"/>
        </w:numPr>
        <w:tabs>
          <w:tab w:val="num" w:pos="284"/>
        </w:tabs>
        <w:suppressAutoHyphens/>
        <w:spacing w:before="0" w:after="200" w:line="276" w:lineRule="auto"/>
        <w:jc w:val="left"/>
        <w:rPr>
          <w:rFonts w:cs="Arial"/>
          <w:lang w:val="sr-Cyrl-CS"/>
        </w:rPr>
      </w:pPr>
      <w:r w:rsidRPr="00163F1B">
        <w:rPr>
          <w:rFonts w:cs="Arial"/>
          <w:lang w:val="sr-Cyrl-CS"/>
        </w:rPr>
        <w:t>Да врши услуге компајлирања и инсталације извршних верзија апликације</w:t>
      </w:r>
    </w:p>
    <w:p w14:paraId="506AA9FD" w14:textId="77777777" w:rsidR="00163F1B" w:rsidRPr="00163F1B" w:rsidRDefault="00163F1B" w:rsidP="00D43935">
      <w:pPr>
        <w:numPr>
          <w:ilvl w:val="0"/>
          <w:numId w:val="31"/>
        </w:numPr>
        <w:tabs>
          <w:tab w:val="num" w:pos="284"/>
        </w:tabs>
        <w:suppressAutoHyphens/>
        <w:spacing w:before="0" w:after="200" w:line="276" w:lineRule="auto"/>
        <w:jc w:val="left"/>
        <w:rPr>
          <w:rFonts w:cs="Arial"/>
          <w:lang w:val="sr-Cyrl-CS"/>
        </w:rPr>
      </w:pPr>
      <w:r w:rsidRPr="00163F1B">
        <w:rPr>
          <w:rFonts w:cs="Arial"/>
          <w:lang w:val="sr-Cyrl-CS"/>
        </w:rPr>
        <w:t>Да врши одржавање апликација на тестној платформи, уколико она постоји код Наручиоца</w:t>
      </w:r>
    </w:p>
    <w:p w14:paraId="27083E2E" w14:textId="77777777" w:rsidR="00163F1B" w:rsidRPr="00163F1B" w:rsidRDefault="00163F1B" w:rsidP="00D43935">
      <w:pPr>
        <w:numPr>
          <w:ilvl w:val="0"/>
          <w:numId w:val="31"/>
        </w:numPr>
        <w:tabs>
          <w:tab w:val="num" w:pos="284"/>
        </w:tabs>
        <w:suppressAutoHyphens/>
        <w:spacing w:before="0" w:after="200" w:line="276" w:lineRule="auto"/>
        <w:jc w:val="left"/>
        <w:rPr>
          <w:rFonts w:cs="Arial"/>
          <w:lang w:val="sr-Cyrl-CS"/>
        </w:rPr>
      </w:pPr>
      <w:r w:rsidRPr="00163F1B">
        <w:rPr>
          <w:rFonts w:cs="Arial"/>
          <w:lang w:val="sr-Cyrl-CS"/>
        </w:rPr>
        <w:t>Да на захтев Наручиоца припреми и одржи додатну обуку за коришћење апликације</w:t>
      </w:r>
    </w:p>
    <w:p w14:paraId="02463A70" w14:textId="77777777" w:rsidR="00163F1B" w:rsidRPr="00163F1B" w:rsidRDefault="00163F1B" w:rsidP="00D43935">
      <w:pPr>
        <w:numPr>
          <w:ilvl w:val="0"/>
          <w:numId w:val="31"/>
        </w:numPr>
        <w:tabs>
          <w:tab w:val="num" w:pos="284"/>
        </w:tabs>
        <w:suppressAutoHyphens/>
        <w:spacing w:before="0" w:after="200" w:line="276" w:lineRule="auto"/>
        <w:jc w:val="left"/>
        <w:rPr>
          <w:rFonts w:cs="Arial"/>
          <w:lang w:val="sr-Cyrl-CS"/>
        </w:rPr>
      </w:pPr>
      <w:r w:rsidRPr="00163F1B">
        <w:rPr>
          <w:rFonts w:cs="Arial"/>
          <w:lang w:val="sr-Cyrl-CS"/>
        </w:rPr>
        <w:t xml:space="preserve">Да обезбеди измене корисничких и техничких упутстава у складу са изменама Софтвера. </w:t>
      </w:r>
    </w:p>
    <w:p w14:paraId="5B3C985A" w14:textId="77777777" w:rsidR="00163F1B" w:rsidRPr="00163F1B" w:rsidRDefault="00163F1B" w:rsidP="00163F1B">
      <w:pPr>
        <w:suppressAutoHyphens/>
        <w:spacing w:before="0"/>
        <w:ind w:left="624" w:firstLine="6"/>
        <w:rPr>
          <w:rFonts w:cs="Arial"/>
          <w:lang w:val="sr-Cyrl-CS" w:eastAsia="ar-SA"/>
        </w:rPr>
      </w:pPr>
    </w:p>
    <w:p w14:paraId="3EADA158" w14:textId="77777777" w:rsidR="00163F1B" w:rsidRPr="00163F1B" w:rsidRDefault="00163F1B" w:rsidP="00D43935">
      <w:pPr>
        <w:numPr>
          <w:ilvl w:val="2"/>
          <w:numId w:val="38"/>
        </w:numPr>
        <w:suppressAutoHyphens/>
        <w:spacing w:before="0" w:after="200" w:line="276" w:lineRule="auto"/>
        <w:jc w:val="left"/>
        <w:rPr>
          <w:rFonts w:cs="Arial"/>
          <w:b/>
          <w:lang w:val="sr-Cyrl-CS"/>
        </w:rPr>
      </w:pPr>
      <w:bookmarkStart w:id="18" w:name="_Toc457914534"/>
      <w:r w:rsidRPr="00163F1B">
        <w:rPr>
          <w:rFonts w:cs="Arial"/>
          <w:b/>
          <w:lang w:val="sr-Cyrl-CS"/>
        </w:rPr>
        <w:t>ОБАВЕЗЕ НАРУЧИОЦА</w:t>
      </w:r>
      <w:bookmarkEnd w:id="18"/>
    </w:p>
    <w:p w14:paraId="261385FC" w14:textId="77777777" w:rsidR="00163F1B" w:rsidRPr="00163F1B" w:rsidRDefault="00163F1B" w:rsidP="00163F1B">
      <w:pPr>
        <w:suppressAutoHyphens/>
        <w:spacing w:before="0"/>
        <w:ind w:left="624" w:firstLine="6"/>
        <w:rPr>
          <w:rFonts w:cs="Arial"/>
          <w:lang w:val="sr-Cyrl-CS" w:eastAsia="ar-SA"/>
        </w:rPr>
      </w:pPr>
    </w:p>
    <w:p w14:paraId="5607E64B" w14:textId="77777777" w:rsidR="00163F1B" w:rsidRPr="00163F1B" w:rsidRDefault="00163F1B" w:rsidP="00163F1B">
      <w:pPr>
        <w:suppressAutoHyphens/>
        <w:spacing w:before="0"/>
        <w:ind w:left="624" w:firstLine="6"/>
        <w:rPr>
          <w:rFonts w:cs="Arial"/>
          <w:lang w:val="sr-Cyrl-CS" w:eastAsia="ar-SA"/>
        </w:rPr>
      </w:pPr>
      <w:r w:rsidRPr="00163F1B">
        <w:rPr>
          <w:rFonts w:cs="Arial"/>
          <w:lang w:val="sr-Cyrl-CS" w:eastAsia="ar-SA"/>
        </w:rPr>
        <w:t>Наручилац се обавезује да:</w:t>
      </w:r>
    </w:p>
    <w:p w14:paraId="081AAB9C" w14:textId="77777777" w:rsidR="00163F1B" w:rsidRPr="00163F1B" w:rsidRDefault="00163F1B" w:rsidP="00D43935">
      <w:pPr>
        <w:numPr>
          <w:ilvl w:val="0"/>
          <w:numId w:val="32"/>
        </w:numPr>
        <w:suppressAutoHyphens/>
        <w:spacing w:before="0" w:after="200" w:line="276" w:lineRule="auto"/>
        <w:jc w:val="left"/>
        <w:rPr>
          <w:rFonts w:cs="Arial"/>
          <w:lang w:val="sr-Cyrl-CS"/>
        </w:rPr>
      </w:pPr>
      <w:r w:rsidRPr="00163F1B">
        <w:rPr>
          <w:rFonts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0236236B" w14:textId="77777777" w:rsidR="00163F1B" w:rsidRPr="00163F1B" w:rsidRDefault="00163F1B" w:rsidP="00D43935">
      <w:pPr>
        <w:numPr>
          <w:ilvl w:val="0"/>
          <w:numId w:val="32"/>
        </w:numPr>
        <w:suppressAutoHyphens/>
        <w:spacing w:before="0" w:after="200" w:line="276" w:lineRule="auto"/>
        <w:jc w:val="left"/>
        <w:rPr>
          <w:rFonts w:cs="Arial"/>
          <w:lang w:val="sr-Cyrl-CS"/>
        </w:rPr>
      </w:pPr>
      <w:r w:rsidRPr="00163F1B">
        <w:rPr>
          <w:rFonts w:cs="Arial"/>
          <w:lang w:val="sr-Cyrl-CS"/>
        </w:rPr>
        <w:t xml:space="preserve">Обезбеди тестну рачунарско-комуникациону инфраструктуру на којој ће Понуђач достављати новоразвијене функционалности </w:t>
      </w:r>
    </w:p>
    <w:p w14:paraId="5D1D201C" w14:textId="77777777" w:rsidR="00163F1B" w:rsidRDefault="00163F1B" w:rsidP="00990C03">
      <w:pPr>
        <w:pStyle w:val="NoSpacing"/>
      </w:pPr>
    </w:p>
    <w:p w14:paraId="5725C909" w14:textId="2DF6DD53" w:rsidR="00D1382F" w:rsidRPr="004E0E98" w:rsidRDefault="00F321D8" w:rsidP="008B7EB1">
      <w:pPr>
        <w:tabs>
          <w:tab w:val="left" w:pos="90"/>
          <w:tab w:val="left" w:pos="1134"/>
          <w:tab w:val="left" w:pos="3180"/>
        </w:tabs>
        <w:spacing w:before="0"/>
        <w:contextualSpacing/>
        <w:outlineLvl w:val="1"/>
        <w:rPr>
          <w:rFonts w:cs="Arial"/>
          <w:b/>
          <w:lang w:val="sr-Cyrl-RS"/>
        </w:rPr>
      </w:pPr>
      <w:r>
        <w:rPr>
          <w:rFonts w:cs="Arial"/>
          <w:b/>
          <w:lang w:val="sr-Cyrl-RS"/>
        </w:rPr>
        <w:lastRenderedPageBreak/>
        <w:t xml:space="preserve">ПАРТИЈА 2. </w:t>
      </w:r>
      <w:r w:rsidRPr="00B3047D">
        <w:rPr>
          <w:rFonts w:cs="Arial"/>
          <w:b/>
          <w:lang w:val="sr-Cyrl-RS"/>
        </w:rPr>
        <w:t xml:space="preserve">ОДРЖАВАЊЕ СОФТВЕРА ЗА БИЛИНГ </w:t>
      </w:r>
      <w:r>
        <w:rPr>
          <w:rFonts w:cs="Arial"/>
          <w:b/>
          <w:lang w:val="sr-Cyrl-RS"/>
        </w:rPr>
        <w:t xml:space="preserve">ТЦ </w:t>
      </w:r>
      <w:r w:rsidR="00163F1B">
        <w:rPr>
          <w:rFonts w:cs="Arial"/>
          <w:b/>
          <w:lang w:val="sr-Cyrl-RS"/>
        </w:rPr>
        <w:t>КРАЉЕВО</w:t>
      </w:r>
    </w:p>
    <w:p w14:paraId="61402CB4" w14:textId="77777777" w:rsidR="0074729D" w:rsidRDefault="0074729D" w:rsidP="00990C03">
      <w:pPr>
        <w:pStyle w:val="NoSpacing"/>
      </w:pPr>
    </w:p>
    <w:p w14:paraId="04A5FD22" w14:textId="6E29909E" w:rsidR="00163F1B" w:rsidRDefault="0074729D" w:rsidP="00163F1B">
      <w:pPr>
        <w:tabs>
          <w:tab w:val="left" w:pos="90"/>
          <w:tab w:val="left" w:pos="1134"/>
          <w:tab w:val="left" w:pos="3180"/>
        </w:tabs>
        <w:spacing w:before="0"/>
        <w:contextualSpacing/>
        <w:rPr>
          <w:rFonts w:cs="Arial"/>
          <w:b/>
          <w:lang w:val="sr-Cyrl-RS"/>
        </w:rPr>
      </w:pPr>
      <w:r>
        <w:rPr>
          <w:rFonts w:cs="Arial"/>
          <w:b/>
          <w:lang w:val="sr-Cyrl-RS"/>
        </w:rPr>
        <w:tab/>
      </w:r>
      <w:r w:rsidR="00163F1B" w:rsidRPr="005C4CBA">
        <w:rPr>
          <w:rFonts w:cs="Arial"/>
          <w:b/>
          <w:lang w:val="sr-Cyrl-RS"/>
        </w:rPr>
        <w:t xml:space="preserve">3.1 </w:t>
      </w:r>
      <w:r w:rsidR="00163F1B">
        <w:rPr>
          <w:rFonts w:cs="Arial"/>
          <w:b/>
          <w:lang w:val="sr-Cyrl-RS"/>
        </w:rPr>
        <w:t>Предмет набавке</w:t>
      </w:r>
    </w:p>
    <w:p w14:paraId="7EE80D27" w14:textId="58C96093" w:rsidR="00E06207" w:rsidRDefault="00E06207" w:rsidP="00E06207">
      <w:pPr>
        <w:spacing w:before="0"/>
        <w:rPr>
          <w:rFonts w:cs="Arial"/>
          <w:lang w:val="sr-Cyrl-RS"/>
        </w:rPr>
      </w:pPr>
    </w:p>
    <w:p w14:paraId="02C89D57" w14:textId="77777777" w:rsidR="00163F1B" w:rsidRPr="00163F1B" w:rsidRDefault="00163F1B" w:rsidP="00163F1B">
      <w:pPr>
        <w:spacing w:before="0"/>
        <w:jc w:val="left"/>
        <w:rPr>
          <w:rFonts w:cs="Arial"/>
          <w:lang w:val="sr-Cyrl-RS"/>
        </w:rPr>
      </w:pPr>
      <w:r w:rsidRPr="00163F1B">
        <w:rPr>
          <w:rFonts w:cs="Arial"/>
          <w:lang w:val="sr-Cyrl-RS"/>
        </w:rPr>
        <w:t xml:space="preserve">Предмет набавке је пружање услуга одржавање софтвера за билинг за обрачун купаца на гарантованом снабдевању који припадају ТЦ Краљево и ТЦ Крагујевац, а за потребе ЕПС Снабдевања, и то: </w:t>
      </w:r>
    </w:p>
    <w:p w14:paraId="6548D78A" w14:textId="77777777" w:rsidR="00163F1B" w:rsidRPr="00163F1B" w:rsidRDefault="00163F1B" w:rsidP="00D43935">
      <w:pPr>
        <w:numPr>
          <w:ilvl w:val="0"/>
          <w:numId w:val="26"/>
        </w:numPr>
        <w:spacing w:before="0"/>
        <w:jc w:val="left"/>
        <w:rPr>
          <w:rFonts w:cs="Arial"/>
          <w:lang w:val="sr-Cyrl-CS"/>
        </w:rPr>
      </w:pPr>
      <w:r w:rsidRPr="00163F1B">
        <w:rPr>
          <w:rFonts w:cs="Arial"/>
          <w:lang w:val="sr-Cyrl-CS"/>
        </w:rPr>
        <w:t xml:space="preserve">одржавања софтверског система, </w:t>
      </w:r>
    </w:p>
    <w:p w14:paraId="3681A72C" w14:textId="77777777" w:rsidR="00163F1B" w:rsidRPr="00163F1B" w:rsidRDefault="00163F1B" w:rsidP="00D43935">
      <w:pPr>
        <w:numPr>
          <w:ilvl w:val="0"/>
          <w:numId w:val="26"/>
        </w:numPr>
        <w:spacing w:before="0"/>
        <w:jc w:val="left"/>
        <w:rPr>
          <w:rFonts w:cs="Arial"/>
          <w:lang w:val="sr-Cyrl-CS"/>
        </w:rPr>
      </w:pPr>
      <w:r w:rsidRPr="00163F1B">
        <w:rPr>
          <w:rFonts w:cs="Arial"/>
          <w:lang w:val="sr-Cyrl-CS"/>
        </w:rPr>
        <w:t xml:space="preserve">услуга </w:t>
      </w:r>
      <w:r w:rsidRPr="00163F1B">
        <w:rPr>
          <w:rFonts w:cs="Arial"/>
          <w:lang w:val="sr-Cyrl-RS"/>
        </w:rPr>
        <w:t xml:space="preserve">унапређења </w:t>
      </w:r>
      <w:r w:rsidRPr="00163F1B">
        <w:rPr>
          <w:rFonts w:cs="Arial"/>
          <w:lang w:val="sr-Cyrl-CS"/>
        </w:rPr>
        <w:t xml:space="preserve">и интеграције софтверског система са информационим системом ЕПС-a. </w:t>
      </w:r>
    </w:p>
    <w:p w14:paraId="26F70BE4" w14:textId="77777777" w:rsidR="00163F1B" w:rsidRPr="00163F1B" w:rsidRDefault="00163F1B" w:rsidP="00163F1B">
      <w:pPr>
        <w:spacing w:before="0"/>
        <w:rPr>
          <w:rFonts w:cs="Arial"/>
          <w:lang w:val="sr-Cyrl-RS"/>
        </w:rPr>
      </w:pPr>
    </w:p>
    <w:p w14:paraId="6E8FF98D" w14:textId="77777777" w:rsidR="00163F1B" w:rsidRPr="00163F1B" w:rsidRDefault="00163F1B" w:rsidP="00163F1B">
      <w:pPr>
        <w:spacing w:before="0"/>
        <w:rPr>
          <w:rFonts w:cs="Arial"/>
          <w:lang w:val="sr-Cyrl-RS"/>
        </w:rPr>
      </w:pPr>
      <w:r w:rsidRPr="00163F1B">
        <w:rPr>
          <w:rFonts w:cs="Arial"/>
          <w:lang w:val="sr-Cyrl-RS"/>
        </w:rPr>
        <w:t>П</w:t>
      </w:r>
      <w:r w:rsidRPr="00163F1B">
        <w:rPr>
          <w:rFonts w:cs="Arial"/>
          <w:lang w:val="sr-Cyrl-CS"/>
        </w:rPr>
        <w:t>редмет одржавања</w:t>
      </w:r>
      <w:r w:rsidRPr="00163F1B">
        <w:rPr>
          <w:rFonts w:cs="Arial"/>
          <w:lang w:val="sr-Cyrl-RS"/>
        </w:rPr>
        <w:t xml:space="preserve">, </w:t>
      </w:r>
      <w:bookmarkStart w:id="19" w:name="_Hlk521741451"/>
      <w:r w:rsidRPr="00163F1B">
        <w:rPr>
          <w:rFonts w:cs="Arial"/>
          <w:lang w:val="sr-Cyrl-RS"/>
        </w:rPr>
        <w:t>унапређења</w:t>
      </w:r>
      <w:bookmarkEnd w:id="19"/>
      <w:r w:rsidRPr="00163F1B">
        <w:rPr>
          <w:rFonts w:cs="Arial"/>
          <w:lang w:val="sr-Cyrl-RS"/>
        </w:rPr>
        <w:t xml:space="preserve"> и  интеграције </w:t>
      </w:r>
      <w:r w:rsidRPr="00163F1B">
        <w:rPr>
          <w:rFonts w:cs="Arial"/>
          <w:lang w:val="sr-Cyrl-CS"/>
        </w:rPr>
        <w:t xml:space="preserve">по овој јавној набавци </w:t>
      </w:r>
      <w:r w:rsidRPr="00163F1B">
        <w:rPr>
          <w:rFonts w:cs="Arial"/>
          <w:lang w:val="sr-Cyrl-RS"/>
        </w:rPr>
        <w:t xml:space="preserve">је софтвер за билинг </w:t>
      </w:r>
      <w:r w:rsidRPr="00163F1B">
        <w:rPr>
          <w:rFonts w:cs="Arial"/>
          <w:lang w:val="sr-Cyrl-CS"/>
        </w:rPr>
        <w:t xml:space="preserve">EDIS, </w:t>
      </w:r>
      <w:r w:rsidRPr="00163F1B">
        <w:rPr>
          <w:rFonts w:cs="Arial"/>
          <w:lang w:val="sr-Cyrl-RS"/>
        </w:rPr>
        <w:t xml:space="preserve">реализован на </w:t>
      </w:r>
      <w:r w:rsidRPr="00163F1B">
        <w:rPr>
          <w:rFonts w:cs="Arial"/>
          <w:lang w:val="sr-Latn-RS"/>
        </w:rPr>
        <w:t xml:space="preserve">ORACLE </w:t>
      </w:r>
      <w:r w:rsidRPr="00163F1B">
        <w:rPr>
          <w:rFonts w:cs="Arial"/>
          <w:lang w:val="sr-Cyrl-RS"/>
        </w:rPr>
        <w:t xml:space="preserve">технологији. Софтвер је инсталиран у ЕПС Датацентру у Крагујевцу и </w:t>
      </w:r>
      <w:r w:rsidRPr="00163F1B">
        <w:rPr>
          <w:rFonts w:cs="Arial"/>
          <w:lang w:val="sr-Cyrl-CS"/>
        </w:rPr>
        <w:t xml:space="preserve">користи </w:t>
      </w:r>
      <w:r w:rsidRPr="00163F1B">
        <w:rPr>
          <w:rFonts w:cs="Arial"/>
          <w:lang w:val="sr-Cyrl-RS"/>
        </w:rPr>
        <w:t xml:space="preserve">се </w:t>
      </w:r>
      <w:r w:rsidRPr="00163F1B">
        <w:rPr>
          <w:rFonts w:cs="Arial"/>
          <w:lang w:val="sr-Cyrl-CS"/>
        </w:rPr>
        <w:t>за потребе ЕПС Снабдева</w:t>
      </w:r>
      <w:r w:rsidRPr="00163F1B">
        <w:rPr>
          <w:rFonts w:cs="Arial"/>
          <w:lang w:val="sr-Cyrl-RS"/>
        </w:rPr>
        <w:t>њ</w:t>
      </w:r>
      <w:r w:rsidRPr="00163F1B">
        <w:rPr>
          <w:rFonts w:cs="Arial"/>
          <w:lang w:val="sr-Cyrl-CS"/>
        </w:rPr>
        <w:t xml:space="preserve">а за </w:t>
      </w:r>
      <w:r w:rsidRPr="00163F1B">
        <w:rPr>
          <w:rFonts w:cs="Arial"/>
          <w:lang w:val="sr-Cyrl-RS"/>
        </w:rPr>
        <w:t xml:space="preserve">обрачун </w:t>
      </w:r>
      <w:r w:rsidRPr="00163F1B">
        <w:rPr>
          <w:rFonts w:cs="Arial"/>
          <w:lang w:val="sr-Cyrl-CS"/>
        </w:rPr>
        <w:t>куп</w:t>
      </w:r>
      <w:r w:rsidRPr="00163F1B">
        <w:rPr>
          <w:rFonts w:cs="Arial"/>
          <w:lang w:val="sr-Cyrl-RS"/>
        </w:rPr>
        <w:t>а</w:t>
      </w:r>
      <w:r w:rsidRPr="00163F1B">
        <w:rPr>
          <w:rFonts w:cs="Arial"/>
          <w:lang w:val="sr-Cyrl-CS"/>
        </w:rPr>
        <w:t>ц</w:t>
      </w:r>
      <w:r w:rsidRPr="00163F1B">
        <w:rPr>
          <w:rFonts w:cs="Arial"/>
          <w:lang w:val="sr-Cyrl-RS"/>
        </w:rPr>
        <w:t>а</w:t>
      </w:r>
      <w:r w:rsidRPr="00163F1B">
        <w:rPr>
          <w:rFonts w:cs="Arial"/>
          <w:lang w:val="sr-Cyrl-CS"/>
        </w:rPr>
        <w:t xml:space="preserve"> на </w:t>
      </w:r>
      <w:r w:rsidRPr="00163F1B">
        <w:rPr>
          <w:rFonts w:cs="Arial"/>
          <w:lang w:val="sr-Cyrl-RS"/>
        </w:rPr>
        <w:t xml:space="preserve">гарантованом </w:t>
      </w:r>
      <w:r w:rsidRPr="00163F1B">
        <w:rPr>
          <w:rFonts w:cs="Arial"/>
          <w:lang w:val="sr-Cyrl-CS"/>
        </w:rPr>
        <w:t>снабдевању</w:t>
      </w:r>
      <w:r w:rsidRPr="00163F1B">
        <w:rPr>
          <w:rFonts w:cs="Arial"/>
          <w:lang w:val="sr-Cyrl-RS"/>
        </w:rPr>
        <w:t xml:space="preserve"> са конзумног подручја ТЦ Краљево и ТЦ Крагујевац и садржи следеће програмске модуле:</w:t>
      </w:r>
    </w:p>
    <w:p w14:paraId="24657A41" w14:textId="77777777" w:rsidR="00163F1B" w:rsidRPr="00163F1B" w:rsidRDefault="00163F1B" w:rsidP="00163F1B">
      <w:pPr>
        <w:spacing w:before="0"/>
        <w:rPr>
          <w:rFonts w:cs="Arial"/>
          <w:lang w:val="sr-Cyrl-RS"/>
        </w:rPr>
      </w:pPr>
    </w:p>
    <w:tbl>
      <w:tblPr>
        <w:tblW w:w="9021" w:type="dxa"/>
        <w:tblInd w:w="-5" w:type="dxa"/>
        <w:tblLook w:val="04A0" w:firstRow="1" w:lastRow="0" w:firstColumn="1" w:lastColumn="0" w:noHBand="0" w:noVBand="1"/>
      </w:tblPr>
      <w:tblGrid>
        <w:gridCol w:w="9021"/>
      </w:tblGrid>
      <w:tr w:rsidR="00163F1B" w:rsidRPr="00163F1B" w14:paraId="4E907A70" w14:textId="77777777" w:rsidTr="0065593B">
        <w:trPr>
          <w:trHeight w:val="600"/>
        </w:trPr>
        <w:tc>
          <w:tcPr>
            <w:tcW w:w="90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FD5F8" w14:textId="77777777" w:rsidR="00163F1B" w:rsidRPr="00163F1B" w:rsidRDefault="00163F1B" w:rsidP="00163F1B">
            <w:pPr>
              <w:spacing w:before="0"/>
              <w:jc w:val="left"/>
              <w:rPr>
                <w:rFonts w:cs="Arial"/>
                <w:lang w:val="sr-Cyrl-RS"/>
              </w:rPr>
            </w:pPr>
            <w:r w:rsidRPr="00163F1B">
              <w:rPr>
                <w:rFonts w:cs="Arial"/>
                <w:lang w:val="sr-Cyrl-RS"/>
              </w:rPr>
              <w:t>Програмски модули</w:t>
            </w:r>
          </w:p>
        </w:tc>
      </w:tr>
      <w:tr w:rsidR="00163F1B" w:rsidRPr="00163F1B" w14:paraId="39F9F626"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7B5F162" w14:textId="77777777" w:rsidR="00163F1B" w:rsidRPr="00163F1B" w:rsidRDefault="00163F1B" w:rsidP="00163F1B">
            <w:pPr>
              <w:spacing w:before="0"/>
              <w:jc w:val="left"/>
              <w:rPr>
                <w:rFonts w:cs="Arial"/>
                <w:lang w:val="sr-Cyrl-RS"/>
              </w:rPr>
            </w:pPr>
            <w:r w:rsidRPr="00163F1B">
              <w:rPr>
                <w:rFonts w:cs="Arial"/>
                <w:lang w:val="sr-Cyrl-RS"/>
              </w:rPr>
              <w:t xml:space="preserve">Купопродајни односи </w:t>
            </w:r>
          </w:p>
        </w:tc>
      </w:tr>
      <w:tr w:rsidR="00163F1B" w:rsidRPr="00163F1B" w14:paraId="488451B8"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4564D676" w14:textId="77777777" w:rsidR="00163F1B" w:rsidRPr="00163F1B" w:rsidRDefault="00163F1B" w:rsidP="00163F1B">
            <w:pPr>
              <w:spacing w:before="0"/>
              <w:jc w:val="left"/>
              <w:rPr>
                <w:rFonts w:cs="Arial"/>
                <w:lang w:val="sr-Cyrl-CS"/>
              </w:rPr>
            </w:pPr>
            <w:r w:rsidRPr="00163F1B">
              <w:rPr>
                <w:rFonts w:cs="Arial"/>
                <w:lang w:val="sr-Cyrl-RS"/>
              </w:rPr>
              <w:t>Тарифни систем</w:t>
            </w:r>
          </w:p>
        </w:tc>
      </w:tr>
      <w:tr w:rsidR="00163F1B" w:rsidRPr="00163F1B" w14:paraId="0A5D7FEB"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73FEC6B" w14:textId="77777777" w:rsidR="00163F1B" w:rsidRPr="00163F1B" w:rsidRDefault="00163F1B" w:rsidP="00163F1B">
            <w:pPr>
              <w:spacing w:before="0"/>
              <w:jc w:val="left"/>
              <w:rPr>
                <w:rFonts w:cs="Arial"/>
                <w:lang w:val="sr-Cyrl-CS"/>
              </w:rPr>
            </w:pPr>
            <w:r w:rsidRPr="00163F1B">
              <w:rPr>
                <w:rFonts w:cs="Arial"/>
                <w:lang w:val="sr-Cyrl-RS"/>
              </w:rPr>
              <w:t xml:space="preserve">Обрачун потрошње – рачун </w:t>
            </w:r>
          </w:p>
        </w:tc>
      </w:tr>
      <w:tr w:rsidR="00163F1B" w:rsidRPr="00163F1B" w14:paraId="044086B7"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400112F1" w14:textId="77777777" w:rsidR="00163F1B" w:rsidRPr="00163F1B" w:rsidRDefault="00163F1B" w:rsidP="00163F1B">
            <w:pPr>
              <w:spacing w:before="0"/>
              <w:jc w:val="left"/>
              <w:rPr>
                <w:rFonts w:cs="Arial"/>
                <w:lang w:val="sr-Cyrl-RS"/>
              </w:rPr>
            </w:pPr>
            <w:r w:rsidRPr="00163F1B">
              <w:rPr>
                <w:rFonts w:cs="Arial"/>
                <w:lang w:val="sr-Cyrl-RS"/>
              </w:rPr>
              <w:t>Дужничко поверилачки односи и контрола потраживања</w:t>
            </w:r>
          </w:p>
        </w:tc>
      </w:tr>
      <w:tr w:rsidR="00163F1B" w:rsidRPr="00163F1B" w14:paraId="5F2456A0"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A7CC1D2" w14:textId="77777777" w:rsidR="00163F1B" w:rsidRPr="00163F1B" w:rsidRDefault="00163F1B" w:rsidP="00163F1B">
            <w:pPr>
              <w:spacing w:before="0"/>
              <w:jc w:val="left"/>
              <w:rPr>
                <w:rFonts w:cs="Arial"/>
                <w:lang w:val="sr-Cyrl-CS"/>
              </w:rPr>
            </w:pPr>
            <w:r w:rsidRPr="00163F1B">
              <w:rPr>
                <w:rFonts w:cs="Arial"/>
                <w:lang w:val="sr-Cyrl-RS"/>
              </w:rPr>
              <w:t xml:space="preserve">Тужбе </w:t>
            </w:r>
          </w:p>
        </w:tc>
      </w:tr>
      <w:tr w:rsidR="00163F1B" w:rsidRPr="00163F1B" w14:paraId="2228E88A"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01C20F4" w14:textId="77777777" w:rsidR="00163F1B" w:rsidRPr="00163F1B" w:rsidRDefault="00163F1B" w:rsidP="00163F1B">
            <w:pPr>
              <w:spacing w:before="0"/>
              <w:jc w:val="left"/>
              <w:rPr>
                <w:rFonts w:cs="Arial"/>
                <w:lang w:val="sr-Cyrl-RS"/>
              </w:rPr>
            </w:pPr>
            <w:r w:rsidRPr="00163F1B">
              <w:rPr>
                <w:rFonts w:cs="Arial"/>
                <w:lang w:val="sr-Cyrl-RS"/>
              </w:rPr>
              <w:t xml:space="preserve">Рекламације </w:t>
            </w:r>
          </w:p>
        </w:tc>
      </w:tr>
      <w:tr w:rsidR="00163F1B" w:rsidRPr="00163F1B" w14:paraId="0AF635FB"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66DBCF1" w14:textId="77777777" w:rsidR="00163F1B" w:rsidRPr="00163F1B" w:rsidRDefault="00163F1B" w:rsidP="00163F1B">
            <w:pPr>
              <w:spacing w:before="0"/>
              <w:jc w:val="left"/>
              <w:rPr>
                <w:rFonts w:cs="Arial"/>
                <w:lang w:val="sr-Cyrl-CS"/>
              </w:rPr>
            </w:pPr>
            <w:r w:rsidRPr="00163F1B">
              <w:rPr>
                <w:rFonts w:cs="Arial"/>
                <w:lang w:val="sr-Cyrl-RS"/>
              </w:rPr>
              <w:t>Наплата</w:t>
            </w:r>
          </w:p>
        </w:tc>
      </w:tr>
      <w:tr w:rsidR="00163F1B" w:rsidRPr="00163F1B" w14:paraId="61503FF6"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22819C27" w14:textId="77777777" w:rsidR="00163F1B" w:rsidRPr="00163F1B" w:rsidRDefault="00163F1B" w:rsidP="00163F1B">
            <w:pPr>
              <w:spacing w:before="0"/>
              <w:jc w:val="left"/>
              <w:rPr>
                <w:rFonts w:cs="Arial"/>
                <w:lang w:val="sr-Cyrl-CS"/>
              </w:rPr>
            </w:pPr>
            <w:r w:rsidRPr="00163F1B">
              <w:rPr>
                <w:rFonts w:cs="Arial"/>
                <w:lang w:val="sr-Cyrl-RS"/>
              </w:rPr>
              <w:t xml:space="preserve">Рекапитулације </w:t>
            </w:r>
          </w:p>
        </w:tc>
      </w:tr>
      <w:tr w:rsidR="00163F1B" w:rsidRPr="00163F1B" w14:paraId="0487F84B"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EB29842" w14:textId="77777777" w:rsidR="00163F1B" w:rsidRPr="00163F1B" w:rsidRDefault="00163F1B" w:rsidP="00163F1B">
            <w:pPr>
              <w:spacing w:before="0"/>
              <w:jc w:val="left"/>
              <w:rPr>
                <w:rFonts w:cs="Arial"/>
                <w:lang w:val="sr-Cyrl-CS"/>
              </w:rPr>
            </w:pPr>
            <w:r w:rsidRPr="00163F1B">
              <w:rPr>
                <w:rFonts w:cs="Arial"/>
                <w:lang w:val="sr-Cyrl-RS"/>
              </w:rPr>
              <w:t xml:space="preserve">Финансијска аналитика </w:t>
            </w:r>
          </w:p>
        </w:tc>
      </w:tr>
      <w:tr w:rsidR="00163F1B" w:rsidRPr="00163F1B" w14:paraId="7812815C"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6F4D0054" w14:textId="77777777" w:rsidR="00163F1B" w:rsidRPr="00163F1B" w:rsidRDefault="00163F1B" w:rsidP="00163F1B">
            <w:pPr>
              <w:spacing w:before="0"/>
              <w:jc w:val="left"/>
              <w:rPr>
                <w:rFonts w:cs="Arial"/>
                <w:lang w:val="sr-Cyrl-CS"/>
              </w:rPr>
            </w:pPr>
            <w:r w:rsidRPr="00163F1B">
              <w:rPr>
                <w:rFonts w:cs="Arial"/>
                <w:lang w:val="sr-Cyrl-RS"/>
              </w:rPr>
              <w:t>Интерфејс према ЕРП финансијама</w:t>
            </w:r>
          </w:p>
        </w:tc>
      </w:tr>
      <w:tr w:rsidR="00163F1B" w:rsidRPr="00163F1B" w14:paraId="1C9C9853"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78F9A785" w14:textId="0CBF61FD" w:rsidR="00163F1B" w:rsidRPr="00163F1B" w:rsidRDefault="00163F1B" w:rsidP="00AC2009">
            <w:pPr>
              <w:spacing w:before="0"/>
              <w:jc w:val="left"/>
              <w:rPr>
                <w:rFonts w:cs="Arial"/>
                <w:lang w:val="sr-Cyrl-RS"/>
              </w:rPr>
            </w:pPr>
            <w:r w:rsidRPr="00163F1B">
              <w:rPr>
                <w:rFonts w:cs="Arial"/>
                <w:lang w:val="sr-Cyrl-RS"/>
              </w:rPr>
              <w:t>Интерфејс према ОДС системима у ТЦ Крагујевац и ТЦ Кр</w:t>
            </w:r>
            <w:r w:rsidRPr="004624BE">
              <w:rPr>
                <w:rFonts w:cs="Arial"/>
                <w:lang w:val="sr-Cyrl-RS"/>
              </w:rPr>
              <w:t>а</w:t>
            </w:r>
            <w:r w:rsidR="00AC2009" w:rsidRPr="004624BE">
              <w:rPr>
                <w:rFonts w:cs="Arial"/>
                <w:lang w:val="sr-Cyrl-RS"/>
              </w:rPr>
              <w:t>љ</w:t>
            </w:r>
            <w:r w:rsidRPr="004624BE">
              <w:rPr>
                <w:rFonts w:cs="Arial"/>
                <w:lang w:val="sr-Cyrl-RS"/>
              </w:rPr>
              <w:t>ево</w:t>
            </w:r>
          </w:p>
        </w:tc>
      </w:tr>
      <w:tr w:rsidR="00163F1B" w:rsidRPr="00163F1B" w14:paraId="28F788EC"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E8C5722" w14:textId="77777777" w:rsidR="00163F1B" w:rsidRPr="00163F1B" w:rsidRDefault="00163F1B" w:rsidP="00163F1B">
            <w:pPr>
              <w:spacing w:before="0"/>
              <w:jc w:val="left"/>
              <w:rPr>
                <w:rFonts w:cs="Arial"/>
                <w:lang w:val="sr-Cyrl-CS"/>
              </w:rPr>
            </w:pPr>
            <w:r w:rsidRPr="00163F1B">
              <w:rPr>
                <w:rFonts w:cs="Arial"/>
                <w:lang w:val="sr-Cyrl-RS"/>
              </w:rPr>
              <w:t xml:space="preserve">Номенклатуре и класификације </w:t>
            </w:r>
          </w:p>
        </w:tc>
      </w:tr>
      <w:tr w:rsidR="00163F1B" w:rsidRPr="00163F1B" w14:paraId="02510195" w14:textId="77777777" w:rsidTr="0065593B">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B4C89D8" w14:textId="77777777" w:rsidR="00163F1B" w:rsidRPr="00163F1B" w:rsidRDefault="00163F1B" w:rsidP="00163F1B">
            <w:pPr>
              <w:spacing w:before="0"/>
              <w:jc w:val="left"/>
              <w:rPr>
                <w:rFonts w:cs="Arial"/>
                <w:lang w:val="sr-Cyrl-CS"/>
              </w:rPr>
            </w:pPr>
            <w:r w:rsidRPr="00163F1B">
              <w:rPr>
                <w:rFonts w:cs="Arial"/>
                <w:lang w:val="sr-Cyrl-RS"/>
              </w:rPr>
              <w:t xml:space="preserve">Администрација и контрола приступа </w:t>
            </w:r>
          </w:p>
        </w:tc>
      </w:tr>
    </w:tbl>
    <w:p w14:paraId="51033165" w14:textId="51F5890C" w:rsidR="00163F1B" w:rsidRPr="00163F1B" w:rsidRDefault="00163F1B" w:rsidP="00163F1B">
      <w:pPr>
        <w:spacing w:before="0"/>
        <w:jc w:val="left"/>
        <w:rPr>
          <w:rFonts w:cs="Arial"/>
          <w:lang w:val="sr-Cyrl-RS"/>
        </w:rPr>
      </w:pPr>
    </w:p>
    <w:p w14:paraId="61E37BC5" w14:textId="74E46779" w:rsidR="00163F1B" w:rsidRPr="00163F1B" w:rsidRDefault="00163F1B" w:rsidP="00163F1B">
      <w:pPr>
        <w:spacing w:before="0"/>
        <w:jc w:val="left"/>
        <w:rPr>
          <w:rFonts w:cs="Arial"/>
          <w:lang w:val="sr-Cyrl-RS"/>
        </w:rPr>
      </w:pPr>
    </w:p>
    <w:p w14:paraId="6F101B37" w14:textId="35000ABD" w:rsidR="00163F1B" w:rsidRPr="00163F1B" w:rsidRDefault="00C71579" w:rsidP="00163F1B">
      <w:pPr>
        <w:spacing w:before="0"/>
        <w:ind w:left="284"/>
        <w:jc w:val="left"/>
        <w:rPr>
          <w:rFonts w:cs="Arial"/>
          <w:b/>
          <w:bCs/>
        </w:rPr>
      </w:pPr>
      <w:bookmarkStart w:id="20" w:name="_Toc407201159"/>
      <w:r>
        <w:rPr>
          <w:rFonts w:cs="Arial"/>
          <w:b/>
          <w:bCs/>
          <w:iCs/>
          <w:lang w:val="sr-Cyrl-RS"/>
        </w:rPr>
        <w:t>3.2</w:t>
      </w:r>
      <w:r w:rsidR="00163F1B">
        <w:rPr>
          <w:rFonts w:cs="Arial"/>
          <w:b/>
          <w:bCs/>
          <w:iCs/>
          <w:lang w:val="sr-Cyrl-RS"/>
        </w:rPr>
        <w:t xml:space="preserve">. </w:t>
      </w:r>
      <w:r w:rsidR="00163F1B" w:rsidRPr="00163F1B">
        <w:rPr>
          <w:rFonts w:cs="Arial"/>
          <w:b/>
          <w:bCs/>
          <w:iCs/>
          <w:lang w:val="sr-Cyrl-RS"/>
        </w:rPr>
        <w:t>СПЕЦИФИКАЦИЈА</w:t>
      </w:r>
      <w:r w:rsidR="00163F1B" w:rsidRPr="00163F1B">
        <w:rPr>
          <w:rFonts w:cs="Arial"/>
          <w:b/>
          <w:bCs/>
        </w:rPr>
        <w:t xml:space="preserve"> УСЛУГА</w:t>
      </w:r>
      <w:bookmarkEnd w:id="20"/>
    </w:p>
    <w:p w14:paraId="57F10756" w14:textId="77777777" w:rsidR="00163F1B" w:rsidRPr="00163F1B" w:rsidRDefault="00163F1B" w:rsidP="00163F1B">
      <w:pPr>
        <w:spacing w:before="0"/>
        <w:jc w:val="left"/>
        <w:rPr>
          <w:rFonts w:cs="Arial"/>
          <w:lang w:val="sr-Cyrl-CS"/>
        </w:rPr>
      </w:pPr>
    </w:p>
    <w:p w14:paraId="54B35FE8" w14:textId="1368564E" w:rsidR="00163F1B" w:rsidRPr="00C71579" w:rsidRDefault="00C71579" w:rsidP="00C71579">
      <w:pPr>
        <w:spacing w:before="0"/>
        <w:ind w:left="568"/>
        <w:jc w:val="left"/>
        <w:rPr>
          <w:rFonts w:cs="Arial"/>
          <w:b/>
          <w:bCs/>
          <w:lang w:val="sr-Cyrl-CS"/>
        </w:rPr>
      </w:pPr>
      <w:bookmarkStart w:id="21" w:name="_Toc407201160"/>
      <w:r>
        <w:rPr>
          <w:rFonts w:cs="Arial"/>
          <w:b/>
          <w:bCs/>
          <w:lang w:val="sr-Cyrl-CS"/>
        </w:rPr>
        <w:t xml:space="preserve">3.2.1 </w:t>
      </w:r>
      <w:r w:rsidR="00163F1B" w:rsidRPr="00C71579">
        <w:rPr>
          <w:rFonts w:cs="Arial"/>
          <w:b/>
          <w:bCs/>
          <w:lang w:val="sr-Cyrl-CS"/>
        </w:rPr>
        <w:t>УСЛУГ</w:t>
      </w:r>
      <w:r w:rsidR="00163F1B" w:rsidRPr="00C71579">
        <w:rPr>
          <w:rFonts w:cs="Arial"/>
          <w:b/>
          <w:bCs/>
          <w:lang w:val="sr-Cyrl-RS"/>
        </w:rPr>
        <w:t>А</w:t>
      </w:r>
      <w:r w:rsidR="00163F1B" w:rsidRPr="00C71579">
        <w:rPr>
          <w:rFonts w:cs="Arial"/>
          <w:b/>
          <w:bCs/>
          <w:lang w:val="sr-Cyrl-CS"/>
        </w:rPr>
        <w:t xml:space="preserve"> ОДРЖАВАЊА СОФТВЕРСКОГ СИСТЕМА </w:t>
      </w:r>
      <w:bookmarkEnd w:id="21"/>
    </w:p>
    <w:p w14:paraId="0073362E" w14:textId="77777777" w:rsidR="00163F1B" w:rsidRPr="00163F1B" w:rsidRDefault="00163F1B" w:rsidP="00163F1B">
      <w:pPr>
        <w:spacing w:before="0"/>
        <w:jc w:val="left"/>
        <w:rPr>
          <w:rFonts w:cs="Arial"/>
          <w:lang w:val="sr-Cyrl-CS"/>
        </w:rPr>
      </w:pPr>
    </w:p>
    <w:p w14:paraId="5EF22F97" w14:textId="77777777" w:rsidR="00163F1B" w:rsidRPr="00163F1B" w:rsidRDefault="00163F1B" w:rsidP="00163F1B">
      <w:pPr>
        <w:spacing w:before="0"/>
        <w:jc w:val="left"/>
        <w:rPr>
          <w:rFonts w:cs="Arial"/>
          <w:lang w:val="sr-Cyrl-CS"/>
        </w:rPr>
      </w:pPr>
      <w:r w:rsidRPr="00163F1B">
        <w:rPr>
          <w:rFonts w:cs="Arial"/>
          <w:lang w:val="sr-Cyrl-CS"/>
        </w:rPr>
        <w:t>Одржавање се реализује кроз редовно и интервентно одржавање.</w:t>
      </w:r>
    </w:p>
    <w:p w14:paraId="0C18AC7F" w14:textId="77777777" w:rsidR="00163F1B" w:rsidRPr="00163F1B" w:rsidRDefault="00163F1B" w:rsidP="00163F1B">
      <w:pPr>
        <w:spacing w:before="0"/>
        <w:jc w:val="left"/>
        <w:rPr>
          <w:rFonts w:cs="Arial"/>
          <w:lang w:val="sr-Cyrl-CS"/>
        </w:rPr>
      </w:pPr>
    </w:p>
    <w:p w14:paraId="299E2DA6" w14:textId="77777777" w:rsidR="00163F1B" w:rsidRPr="00163F1B" w:rsidRDefault="00163F1B" w:rsidP="00163F1B">
      <w:pPr>
        <w:spacing w:before="0"/>
        <w:jc w:val="left"/>
        <w:rPr>
          <w:rFonts w:cs="Arial"/>
          <w:lang w:val="sr-Cyrl-CS"/>
        </w:rPr>
      </w:pPr>
      <w:r w:rsidRPr="00163F1B">
        <w:rPr>
          <w:rFonts w:cs="Arial"/>
          <w:lang w:val="sr-Cyrl-CS"/>
        </w:rPr>
        <w:t>Редовно одржавање обухвата:</w:t>
      </w:r>
    </w:p>
    <w:p w14:paraId="344A04E9" w14:textId="77777777" w:rsidR="00163F1B" w:rsidRPr="00163F1B" w:rsidRDefault="00163F1B" w:rsidP="00D43935">
      <w:pPr>
        <w:numPr>
          <w:ilvl w:val="0"/>
          <w:numId w:val="27"/>
        </w:numPr>
        <w:spacing w:before="0"/>
        <w:jc w:val="left"/>
        <w:rPr>
          <w:rFonts w:cs="Arial"/>
          <w:lang w:val="sr-Cyrl-CS"/>
        </w:rPr>
      </w:pPr>
      <w:r w:rsidRPr="00163F1B">
        <w:rPr>
          <w:rFonts w:cs="Arial"/>
          <w:lang w:val="sr-Cyrl-RS"/>
        </w:rPr>
        <w:t>п</w:t>
      </w:r>
      <w:r w:rsidRPr="00163F1B">
        <w:rPr>
          <w:rFonts w:cs="Arial"/>
          <w:lang w:val="sr-Cyrl-CS"/>
        </w:rPr>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16AB1CB0"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Активности Понуђача на Превентивном, Адаптивном и Перфективном одржавању софтвера,</w:t>
      </w:r>
    </w:p>
    <w:p w14:paraId="3D784EB3"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4B6FFCCC"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 xml:space="preserve">Унапређење софтверског производа у циљу исправљања откривених већих и мањих нерегуларности у раду, скривених мана и грешака, </w:t>
      </w:r>
    </w:p>
    <w:p w14:paraId="2241FACC"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 xml:space="preserve">Унапређење софтверског решења у циљу ефикаснијег рада и коришћења, као резултат властитих идеја и концепата Извршиоца, </w:t>
      </w:r>
    </w:p>
    <w:p w14:paraId="583F3209"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 xml:space="preserve">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w:t>
      </w:r>
      <w:r w:rsidRPr="00163F1B">
        <w:rPr>
          <w:rFonts w:cs="Arial"/>
          <w:lang w:val="sr-Cyrl-CS"/>
        </w:rPr>
        <w:lastRenderedPageBreak/>
        <w:t>утичу на софтверске системе у оквиру испоручених функционалности, у року који је у складу са законски дефинисаним терминима спровођења,</w:t>
      </w:r>
    </w:p>
    <w:p w14:paraId="0B6F5984"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Перфективно одржавање у циљу побољшања перформанси софтвера (брзине, поузданости, сигурности),</w:t>
      </w:r>
    </w:p>
    <w:p w14:paraId="49C9D30D"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Проверу активности извршења администраторских или аутоматских процедура,</w:t>
      </w:r>
    </w:p>
    <w:p w14:paraId="5EB2791B"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Проверу раста базе података и количине слободних ресурса на серверима,</w:t>
      </w:r>
    </w:p>
    <w:p w14:paraId="7FDCE369"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Приступ корисничком порталу Извршиоца,</w:t>
      </w:r>
    </w:p>
    <w:p w14:paraId="580D34D8"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Подршку кључним корисницима у раду са софтвером путем портала, е-маила и телефона,</w:t>
      </w:r>
    </w:p>
    <w:p w14:paraId="0DB12C7F"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Месечни извештај о обиму и типу реализованих активности,</w:t>
      </w:r>
    </w:p>
    <w:p w14:paraId="6104B86F" w14:textId="77777777" w:rsidR="00163F1B" w:rsidRPr="00163F1B" w:rsidRDefault="00163F1B" w:rsidP="00D43935">
      <w:pPr>
        <w:numPr>
          <w:ilvl w:val="0"/>
          <w:numId w:val="27"/>
        </w:numPr>
        <w:spacing w:before="0"/>
        <w:jc w:val="left"/>
        <w:rPr>
          <w:rFonts w:cs="Arial"/>
          <w:lang w:val="sr-Cyrl-CS"/>
        </w:rPr>
      </w:pPr>
      <w:r w:rsidRPr="00163F1B">
        <w:rPr>
          <w:rFonts w:cs="Arial"/>
          <w:lang w:val="sr-Cyrl-CS"/>
        </w:rPr>
        <w:t>Редовно одржавање се спроводи током редовног радног времена Извршиоца.</w:t>
      </w:r>
    </w:p>
    <w:p w14:paraId="0D24724A" w14:textId="77777777" w:rsidR="00163F1B" w:rsidRPr="00163F1B" w:rsidRDefault="00163F1B" w:rsidP="00163F1B">
      <w:pPr>
        <w:spacing w:before="0"/>
        <w:jc w:val="left"/>
        <w:rPr>
          <w:rFonts w:cs="Arial"/>
          <w:lang w:val="sr-Cyrl-CS"/>
        </w:rPr>
      </w:pPr>
    </w:p>
    <w:p w14:paraId="4A412CF1" w14:textId="77777777" w:rsidR="00163F1B" w:rsidRPr="00163F1B" w:rsidRDefault="00163F1B" w:rsidP="00163F1B">
      <w:pPr>
        <w:spacing w:before="0"/>
        <w:jc w:val="left"/>
        <w:rPr>
          <w:rFonts w:cs="Arial"/>
          <w:lang w:val="sr-Cyrl-CS"/>
        </w:rPr>
      </w:pPr>
      <w:r w:rsidRPr="00163F1B">
        <w:rPr>
          <w:rFonts w:cs="Arial"/>
          <w:lang w:val="sr-Cyrl-CS"/>
        </w:rPr>
        <w:t>Интервентно одржавање обухвата:</w:t>
      </w:r>
    </w:p>
    <w:p w14:paraId="4165EBE6" w14:textId="77777777" w:rsidR="00163F1B" w:rsidRPr="00163F1B" w:rsidRDefault="00163F1B" w:rsidP="00D43935">
      <w:pPr>
        <w:numPr>
          <w:ilvl w:val="0"/>
          <w:numId w:val="27"/>
        </w:numPr>
        <w:tabs>
          <w:tab w:val="num" w:pos="426"/>
        </w:tabs>
        <w:spacing w:before="0"/>
        <w:jc w:val="left"/>
        <w:rPr>
          <w:rFonts w:cs="Arial"/>
          <w:bCs/>
          <w:lang w:val="sr-Cyrl-CS"/>
        </w:rPr>
      </w:pPr>
      <w:r w:rsidRPr="00163F1B">
        <w:rPr>
          <w:rFonts w:cs="Arial"/>
          <w:bCs/>
          <w:lang w:val="sr-Cyrl-CS"/>
        </w:rPr>
        <w:t>Активности везане за решавање евентуалних грешака и проблема у раду софтвера,</w:t>
      </w:r>
    </w:p>
    <w:p w14:paraId="7E17A1EE" w14:textId="77777777" w:rsidR="00163F1B" w:rsidRPr="00163F1B" w:rsidRDefault="00163F1B" w:rsidP="00D43935">
      <w:pPr>
        <w:numPr>
          <w:ilvl w:val="0"/>
          <w:numId w:val="27"/>
        </w:numPr>
        <w:tabs>
          <w:tab w:val="num" w:pos="426"/>
        </w:tabs>
        <w:spacing w:before="0"/>
        <w:jc w:val="left"/>
        <w:rPr>
          <w:rFonts w:cs="Arial"/>
          <w:bCs/>
          <w:lang w:val="sr-Cyrl-CS"/>
        </w:rPr>
      </w:pPr>
      <w:r w:rsidRPr="00163F1B">
        <w:rPr>
          <w:rFonts w:cs="Arial"/>
          <w:bCs/>
          <w:lang w:val="sr-Cyrl-CS"/>
        </w:rPr>
        <w:t>Активности на отклањању неочекиваних поремећаја у функционисању софтвера,</w:t>
      </w:r>
    </w:p>
    <w:p w14:paraId="6BAC1D52" w14:textId="77777777" w:rsidR="00163F1B" w:rsidRPr="00163F1B" w:rsidRDefault="00163F1B" w:rsidP="00D43935">
      <w:pPr>
        <w:numPr>
          <w:ilvl w:val="0"/>
          <w:numId w:val="27"/>
        </w:numPr>
        <w:tabs>
          <w:tab w:val="num" w:pos="426"/>
        </w:tabs>
        <w:spacing w:before="0"/>
        <w:jc w:val="left"/>
        <w:rPr>
          <w:rFonts w:cs="Arial"/>
          <w:bCs/>
          <w:lang w:val="sr-Cyrl-CS"/>
        </w:rPr>
      </w:pPr>
      <w:r w:rsidRPr="00163F1B">
        <w:rPr>
          <w:rFonts w:cs="Arial"/>
          <w:bCs/>
          <w:lang w:val="sr-Cyrl-CS"/>
        </w:rPr>
        <w:t>Приоритетне и хитне поступке Извршиоца у циљу отклањања отказа система и решавања критичних проблема,</w:t>
      </w:r>
    </w:p>
    <w:p w14:paraId="44EDC85A" w14:textId="77777777" w:rsidR="00163F1B" w:rsidRPr="00163F1B" w:rsidRDefault="00163F1B" w:rsidP="00D43935">
      <w:pPr>
        <w:numPr>
          <w:ilvl w:val="0"/>
          <w:numId w:val="27"/>
        </w:numPr>
        <w:tabs>
          <w:tab w:val="num" w:pos="426"/>
        </w:tabs>
        <w:spacing w:before="0"/>
        <w:jc w:val="left"/>
        <w:rPr>
          <w:rFonts w:cs="Arial"/>
          <w:bCs/>
          <w:lang w:val="sr-Cyrl-CS"/>
        </w:rPr>
      </w:pPr>
      <w:r w:rsidRPr="00163F1B">
        <w:rPr>
          <w:rFonts w:cs="Arial"/>
          <w:bCs/>
          <w:lang w:val="sr-Cyrl-CS"/>
        </w:rPr>
        <w:t>Интервентно одржавање се спроводи 24 сата дневно, свих 365 дана у години.</w:t>
      </w:r>
    </w:p>
    <w:p w14:paraId="712BFE62" w14:textId="77777777" w:rsidR="00163F1B" w:rsidRPr="00163F1B" w:rsidRDefault="00163F1B" w:rsidP="00163F1B">
      <w:pPr>
        <w:spacing w:before="0"/>
        <w:jc w:val="left"/>
        <w:rPr>
          <w:rFonts w:cs="Arial"/>
          <w:b/>
          <w:bCs/>
          <w:lang w:val="sr-Cyrl-CS"/>
        </w:rPr>
      </w:pPr>
    </w:p>
    <w:p w14:paraId="3FCADFB3" w14:textId="77777777" w:rsidR="00163F1B" w:rsidRPr="00163F1B" w:rsidRDefault="00163F1B" w:rsidP="00163F1B">
      <w:pPr>
        <w:spacing w:before="0"/>
        <w:jc w:val="left"/>
        <w:rPr>
          <w:rFonts w:cs="Arial"/>
          <w:b/>
          <w:bCs/>
          <w:i/>
          <w:lang w:val="sr-Cyrl-CS"/>
        </w:rPr>
      </w:pPr>
      <w:r w:rsidRPr="00163F1B">
        <w:rPr>
          <w:rFonts w:cs="Arial"/>
          <w:b/>
          <w:bCs/>
          <w:i/>
          <w:lang w:val="sr-Cyrl-CS"/>
        </w:rPr>
        <w:t>Дефиниције приоритета и максимално дозвољених времена одзива приликом интервентног одржавања</w:t>
      </w:r>
    </w:p>
    <w:p w14:paraId="64F4B7A8" w14:textId="77777777" w:rsidR="00163F1B" w:rsidRPr="00163F1B" w:rsidRDefault="00163F1B" w:rsidP="00163F1B">
      <w:pPr>
        <w:spacing w:before="0"/>
        <w:jc w:val="left"/>
        <w:rPr>
          <w:rFonts w:cs="Arial"/>
          <w:lang w:val="sr-Cyrl-CS"/>
        </w:rPr>
      </w:pPr>
    </w:p>
    <w:p w14:paraId="1B369BDF" w14:textId="77777777" w:rsidR="00163F1B" w:rsidRPr="00163F1B" w:rsidRDefault="00163F1B" w:rsidP="00163F1B">
      <w:pPr>
        <w:spacing w:before="0"/>
        <w:jc w:val="left"/>
        <w:rPr>
          <w:rFonts w:cs="Arial"/>
          <w:u w:val="single"/>
          <w:lang w:val="sr-Cyrl-CS"/>
        </w:rPr>
      </w:pPr>
      <w:r w:rsidRPr="00163F1B">
        <w:rPr>
          <w:rFonts w:cs="Arial"/>
          <w:u w:val="single"/>
          <w:lang w:val="sr-Cyrl-RS"/>
        </w:rPr>
        <w:t>П</w:t>
      </w:r>
      <w:r w:rsidRPr="00163F1B">
        <w:rPr>
          <w:rFonts w:cs="Arial"/>
          <w:u w:val="single"/>
          <w:lang w:val="sr-Cyrl-CS"/>
        </w:rPr>
        <w:t>роблем</w:t>
      </w:r>
    </w:p>
    <w:p w14:paraId="19068CCF" w14:textId="77777777" w:rsidR="00163F1B" w:rsidRPr="00163F1B" w:rsidRDefault="00163F1B" w:rsidP="00163F1B">
      <w:pPr>
        <w:spacing w:before="0"/>
        <w:jc w:val="left"/>
        <w:rPr>
          <w:rFonts w:cs="Arial"/>
          <w:b/>
          <w:i/>
          <w:lang w:val="sr-Cyrl-CS"/>
        </w:rPr>
      </w:pPr>
      <w:r w:rsidRPr="00163F1B">
        <w:rPr>
          <w:rFonts w:cs="Arial"/>
          <w:b/>
          <w:i/>
          <w:lang w:val="sr-Cyrl-CS"/>
        </w:rPr>
        <w:t>Критични проблеми – Критични степен</w:t>
      </w:r>
    </w:p>
    <w:p w14:paraId="2B54B006" w14:textId="77777777" w:rsidR="00163F1B" w:rsidRPr="00163F1B" w:rsidRDefault="00163F1B" w:rsidP="00163F1B">
      <w:pPr>
        <w:spacing w:before="0"/>
        <w:jc w:val="left"/>
        <w:rPr>
          <w:rFonts w:cs="Arial"/>
          <w:lang w:val="sr-Cyrl-CS"/>
        </w:rPr>
      </w:pPr>
      <w:r w:rsidRPr="00163F1B">
        <w:rPr>
          <w:rFonts w:cs="Arial"/>
          <w:lang w:val="sr-Cyrl-C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6AF1B350" w14:textId="77777777" w:rsidR="00163F1B" w:rsidRPr="00163F1B" w:rsidRDefault="00163F1B" w:rsidP="00163F1B">
      <w:pPr>
        <w:spacing w:before="0"/>
        <w:jc w:val="left"/>
        <w:rPr>
          <w:rFonts w:cs="Arial"/>
          <w:i/>
          <w:lang w:val="sr-Cyrl-CS"/>
        </w:rPr>
      </w:pPr>
    </w:p>
    <w:p w14:paraId="5578FBCC" w14:textId="77777777" w:rsidR="00163F1B" w:rsidRPr="00163F1B" w:rsidRDefault="00163F1B" w:rsidP="00163F1B">
      <w:pPr>
        <w:spacing w:before="0"/>
        <w:jc w:val="left"/>
        <w:rPr>
          <w:rFonts w:cs="Arial"/>
          <w:i/>
          <w:lang w:val="sr-Cyrl-CS"/>
        </w:rPr>
      </w:pPr>
    </w:p>
    <w:p w14:paraId="1D60A524" w14:textId="77777777" w:rsidR="00163F1B" w:rsidRPr="00163F1B" w:rsidRDefault="00163F1B" w:rsidP="00163F1B">
      <w:pPr>
        <w:spacing w:before="0"/>
        <w:jc w:val="left"/>
        <w:rPr>
          <w:rFonts w:cs="Arial"/>
          <w:b/>
          <w:i/>
          <w:lang w:val="sr-Cyrl-CS"/>
        </w:rPr>
      </w:pPr>
      <w:r w:rsidRPr="00163F1B">
        <w:rPr>
          <w:rFonts w:cs="Arial"/>
          <w:b/>
          <w:i/>
          <w:lang w:val="sr-Cyrl-CS"/>
        </w:rPr>
        <w:t>Озбиљни проблеми – Високи степен</w:t>
      </w:r>
    </w:p>
    <w:p w14:paraId="1FAC1C5D" w14:textId="77777777" w:rsidR="00163F1B" w:rsidRPr="00163F1B" w:rsidRDefault="00163F1B" w:rsidP="00163F1B">
      <w:pPr>
        <w:spacing w:before="0"/>
        <w:jc w:val="left"/>
        <w:rPr>
          <w:rFonts w:cs="Arial"/>
          <w:lang w:val="sr-Cyrl-CS"/>
        </w:rPr>
      </w:pPr>
      <w:r w:rsidRPr="00163F1B">
        <w:rPr>
          <w:rFonts w:cs="Arial"/>
          <w:lang w:val="sr-Cyrl-CS"/>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28C8DDCC" w14:textId="77777777" w:rsidR="00163F1B" w:rsidRPr="00163F1B" w:rsidRDefault="00163F1B" w:rsidP="00163F1B">
      <w:pPr>
        <w:spacing w:before="0"/>
        <w:jc w:val="left"/>
        <w:rPr>
          <w:rFonts w:cs="Arial"/>
          <w:i/>
          <w:lang w:val="sr-Cyrl-CS"/>
        </w:rPr>
      </w:pPr>
    </w:p>
    <w:p w14:paraId="3CF1B5EC" w14:textId="77777777" w:rsidR="00163F1B" w:rsidRPr="00163F1B" w:rsidRDefault="00163F1B" w:rsidP="00163F1B">
      <w:pPr>
        <w:spacing w:before="0"/>
        <w:jc w:val="left"/>
        <w:rPr>
          <w:rFonts w:cs="Arial"/>
          <w:b/>
          <w:i/>
          <w:lang w:val="sr-Cyrl-CS"/>
        </w:rPr>
      </w:pPr>
      <w:r w:rsidRPr="00163F1B">
        <w:rPr>
          <w:rFonts w:cs="Arial"/>
          <w:b/>
          <w:i/>
          <w:lang w:val="sr-Cyrl-CS"/>
        </w:rPr>
        <w:t>Приметни проблеми – Средњи степен</w:t>
      </w:r>
    </w:p>
    <w:p w14:paraId="1FDCFE45" w14:textId="77777777" w:rsidR="00163F1B" w:rsidRPr="00163F1B" w:rsidRDefault="00163F1B" w:rsidP="00163F1B">
      <w:pPr>
        <w:spacing w:before="0"/>
        <w:jc w:val="left"/>
        <w:rPr>
          <w:rFonts w:cs="Arial"/>
          <w:lang w:val="sr-Cyrl-CS"/>
        </w:rPr>
      </w:pPr>
      <w:r w:rsidRPr="00163F1B">
        <w:rPr>
          <w:rFonts w:cs="Arial"/>
          <w:lang w:val="sr-Cyrl-CS"/>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7C13673E" w14:textId="77777777" w:rsidR="00163F1B" w:rsidRPr="00163F1B" w:rsidRDefault="00163F1B" w:rsidP="00163F1B">
      <w:pPr>
        <w:spacing w:before="0"/>
        <w:jc w:val="left"/>
        <w:rPr>
          <w:rFonts w:cs="Arial"/>
          <w:lang w:val="sr-Cyrl-CS"/>
        </w:rPr>
      </w:pPr>
    </w:p>
    <w:p w14:paraId="0F6CAEFC" w14:textId="77777777" w:rsidR="00163F1B" w:rsidRPr="00163F1B" w:rsidRDefault="00163F1B" w:rsidP="00163F1B">
      <w:pPr>
        <w:spacing w:before="0"/>
        <w:jc w:val="left"/>
        <w:rPr>
          <w:rFonts w:cs="Arial"/>
          <w:b/>
          <w:i/>
          <w:lang w:val="sr-Cyrl-CS"/>
        </w:rPr>
      </w:pPr>
      <w:r w:rsidRPr="00163F1B">
        <w:rPr>
          <w:rFonts w:cs="Arial"/>
          <w:b/>
          <w:i/>
          <w:lang w:val="sr-Cyrl-CS"/>
        </w:rPr>
        <w:t>Споредни проблеми – Ниски степен</w:t>
      </w:r>
    </w:p>
    <w:p w14:paraId="5781BDF5" w14:textId="77777777" w:rsidR="00163F1B" w:rsidRPr="00163F1B" w:rsidRDefault="00163F1B" w:rsidP="00163F1B">
      <w:pPr>
        <w:spacing w:before="0"/>
        <w:jc w:val="left"/>
        <w:rPr>
          <w:rFonts w:cs="Arial"/>
          <w:lang w:val="sr-Cyrl-CS"/>
        </w:rPr>
      </w:pPr>
      <w:r w:rsidRPr="00163F1B">
        <w:rPr>
          <w:rFonts w:cs="Arial"/>
          <w:lang w:val="sr-Cyrl-C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276133A0" w14:textId="77777777" w:rsidR="00163F1B" w:rsidRPr="00163F1B" w:rsidRDefault="00163F1B" w:rsidP="00163F1B">
      <w:pPr>
        <w:spacing w:before="0"/>
        <w:jc w:val="left"/>
        <w:rPr>
          <w:rFonts w:cs="Arial"/>
          <w:i/>
          <w:lang w:val="sr-Cyrl-CS"/>
        </w:rPr>
      </w:pPr>
    </w:p>
    <w:p w14:paraId="57064FE0" w14:textId="44A75D1B" w:rsidR="00163F1B" w:rsidRPr="00163F1B" w:rsidRDefault="004E0E98" w:rsidP="00163F1B">
      <w:pPr>
        <w:spacing w:before="0"/>
        <w:jc w:val="left"/>
        <w:rPr>
          <w:rFonts w:cs="Arial"/>
          <w:u w:val="single"/>
          <w:lang w:val="sr-Cyrl-CS"/>
        </w:rPr>
      </w:pPr>
      <w:r w:rsidRPr="004624BE">
        <w:rPr>
          <w:rFonts w:cs="Arial"/>
          <w:u w:val="single"/>
          <w:lang w:val="sr-Cyrl-RS"/>
        </w:rPr>
        <w:t xml:space="preserve">Табела 3.2.1 </w:t>
      </w:r>
      <w:r w:rsidR="00163F1B" w:rsidRPr="004624BE">
        <w:rPr>
          <w:rFonts w:cs="Arial"/>
          <w:u w:val="single"/>
          <w:lang w:val="sr-Cyrl-RS"/>
        </w:rPr>
        <w:t>Максимално</w:t>
      </w:r>
      <w:r w:rsidR="00163F1B" w:rsidRPr="00163F1B">
        <w:rPr>
          <w:rFonts w:cs="Arial"/>
          <w:u w:val="single"/>
          <w:lang w:val="sr-Cyrl-RS"/>
        </w:rPr>
        <w:t xml:space="preserve"> в</w:t>
      </w:r>
      <w:r w:rsidR="00163F1B" w:rsidRPr="00163F1B">
        <w:rPr>
          <w:rFonts w:cs="Arial"/>
          <w:u w:val="single"/>
          <w:lang w:val="sr-Cyrl-CS"/>
        </w:rPr>
        <w:t>реме одзива и рок за отклањање проблема</w:t>
      </w:r>
    </w:p>
    <w:p w14:paraId="28331A8B" w14:textId="77777777" w:rsidR="00163F1B" w:rsidRPr="00163F1B" w:rsidRDefault="00163F1B" w:rsidP="00163F1B">
      <w:pPr>
        <w:spacing w:before="0"/>
        <w:jc w:val="left"/>
        <w:rPr>
          <w:rFonts w:cs="Arial"/>
          <w:u w:val="single"/>
          <w:lang w:val="sr-Cyrl-CS"/>
        </w:rPr>
      </w:pPr>
    </w:p>
    <w:tbl>
      <w:tblPr>
        <w:tblW w:w="8371" w:type="dxa"/>
        <w:jc w:val="center"/>
        <w:tblLook w:val="04A0" w:firstRow="1" w:lastRow="0" w:firstColumn="1" w:lastColumn="0" w:noHBand="0" w:noVBand="1"/>
      </w:tblPr>
      <w:tblGrid>
        <w:gridCol w:w="3102"/>
        <w:gridCol w:w="2360"/>
        <w:gridCol w:w="2909"/>
      </w:tblGrid>
      <w:tr w:rsidR="00163F1B" w:rsidRPr="00163F1B" w14:paraId="43AE8382" w14:textId="77777777" w:rsidTr="0065593B">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8E1BFD" w14:textId="77777777" w:rsidR="00163F1B" w:rsidRPr="00163F1B" w:rsidRDefault="00163F1B" w:rsidP="00163F1B">
            <w:pPr>
              <w:spacing w:before="0"/>
              <w:jc w:val="left"/>
              <w:rPr>
                <w:rFonts w:cs="Arial"/>
                <w:b/>
                <w:lang w:val="sr-Cyrl-CS"/>
              </w:rPr>
            </w:pPr>
            <w:r w:rsidRPr="00163F1B">
              <w:rPr>
                <w:rFonts w:cs="Arial"/>
                <w:b/>
                <w:lang w:val="sr-Cyrl-CS"/>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25D49C6B" w14:textId="77777777" w:rsidR="00163F1B" w:rsidRPr="00163F1B" w:rsidRDefault="00163F1B" w:rsidP="00163F1B">
            <w:pPr>
              <w:spacing w:before="0"/>
              <w:jc w:val="left"/>
              <w:rPr>
                <w:rFonts w:cs="Arial"/>
                <w:b/>
                <w:lang w:val="sr-Cyrl-CS"/>
              </w:rPr>
            </w:pPr>
            <w:r w:rsidRPr="00163F1B">
              <w:rPr>
                <w:rFonts w:cs="Arial"/>
                <w:b/>
                <w:lang w:val="sr-Cyrl-CS"/>
              </w:rPr>
              <w:t>Време одзива</w:t>
            </w:r>
          </w:p>
          <w:p w14:paraId="688170BD" w14:textId="77777777" w:rsidR="00163F1B" w:rsidRPr="00163F1B" w:rsidRDefault="00163F1B" w:rsidP="00163F1B">
            <w:pPr>
              <w:spacing w:before="0"/>
              <w:jc w:val="left"/>
              <w:rPr>
                <w:rFonts w:cs="Arial"/>
                <w:b/>
                <w:lang w:val="sr-Cyrl-CS"/>
              </w:rPr>
            </w:pPr>
            <w:r w:rsidRPr="00163F1B">
              <w:rPr>
                <w:rFonts w:cs="Arial"/>
                <w:b/>
                <w:lang w:val="sr-Cyrl-CS"/>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8CEE185" w14:textId="77777777" w:rsidR="00163F1B" w:rsidRPr="00163F1B" w:rsidRDefault="00163F1B" w:rsidP="00163F1B">
            <w:pPr>
              <w:spacing w:before="0"/>
              <w:jc w:val="left"/>
              <w:rPr>
                <w:rFonts w:cs="Arial"/>
                <w:b/>
                <w:lang w:val="sr-Cyrl-CS"/>
              </w:rPr>
            </w:pPr>
            <w:r w:rsidRPr="00163F1B">
              <w:rPr>
                <w:rFonts w:cs="Arial"/>
                <w:b/>
                <w:lang w:val="sr-Cyrl-CS"/>
              </w:rPr>
              <w:t>Рок за отклањање проблема (максимално)</w:t>
            </w:r>
          </w:p>
        </w:tc>
      </w:tr>
      <w:tr w:rsidR="00163F1B" w:rsidRPr="00163F1B" w14:paraId="6A9AD989" w14:textId="77777777" w:rsidTr="0065593B">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8F7E40D" w14:textId="77777777" w:rsidR="00163F1B" w:rsidRPr="00163F1B" w:rsidRDefault="00163F1B" w:rsidP="00163F1B">
            <w:pPr>
              <w:spacing w:before="0"/>
              <w:jc w:val="left"/>
              <w:rPr>
                <w:rFonts w:cs="Arial"/>
                <w:lang w:val="sr-Cyrl-CS"/>
              </w:rPr>
            </w:pPr>
            <w:r w:rsidRPr="00163F1B">
              <w:rPr>
                <w:rFonts w:cs="Arial"/>
                <w:lang w:val="sr-Cyrl-CS"/>
              </w:rPr>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78F487AF" w14:textId="77777777" w:rsidR="00163F1B" w:rsidRPr="00163F1B" w:rsidRDefault="00163F1B" w:rsidP="00163F1B">
            <w:pPr>
              <w:spacing w:before="0"/>
              <w:jc w:val="left"/>
              <w:rPr>
                <w:rFonts w:cs="Arial"/>
                <w:lang w:val="sr-Cyrl-CS"/>
              </w:rPr>
            </w:pPr>
            <w:r w:rsidRPr="00163F1B">
              <w:rPr>
                <w:rFonts w:cs="Arial"/>
                <w:lang w:val="sr-Cyrl-CS"/>
              </w:rPr>
              <w:t>2 часа</w:t>
            </w:r>
          </w:p>
          <w:p w14:paraId="580630EB" w14:textId="77777777" w:rsidR="00163F1B" w:rsidRPr="00163F1B" w:rsidRDefault="00163F1B" w:rsidP="00163F1B">
            <w:pPr>
              <w:spacing w:before="0"/>
              <w:jc w:val="left"/>
              <w:rPr>
                <w:rFonts w:cs="Arial"/>
                <w:lang w:val="sr-Cyrl-CS"/>
              </w:rPr>
            </w:pPr>
            <w:r w:rsidRPr="00163F1B">
              <w:rPr>
                <w:rFonts w:cs="Arial"/>
                <w:lang w:val="sr-Cyrl-CS"/>
              </w:rPr>
              <w:t>24x7</w:t>
            </w:r>
          </w:p>
        </w:tc>
        <w:tc>
          <w:tcPr>
            <w:tcW w:w="2909" w:type="dxa"/>
            <w:tcBorders>
              <w:top w:val="nil"/>
              <w:left w:val="nil"/>
              <w:bottom w:val="single" w:sz="4" w:space="0" w:color="auto"/>
              <w:right w:val="single" w:sz="4" w:space="0" w:color="auto"/>
            </w:tcBorders>
            <w:shd w:val="clear" w:color="auto" w:fill="auto"/>
            <w:noWrap/>
            <w:vAlign w:val="bottom"/>
          </w:tcPr>
          <w:p w14:paraId="008F9A64" w14:textId="77777777" w:rsidR="00163F1B" w:rsidRPr="00163F1B" w:rsidRDefault="00163F1B" w:rsidP="00163F1B">
            <w:pPr>
              <w:spacing w:before="0"/>
              <w:jc w:val="left"/>
              <w:rPr>
                <w:rFonts w:cs="Arial"/>
                <w:lang w:val="sr-Cyrl-CS"/>
              </w:rPr>
            </w:pPr>
            <w:r w:rsidRPr="00163F1B">
              <w:rPr>
                <w:rFonts w:cs="Arial"/>
                <w:lang w:val="sr-Cyrl-CS"/>
              </w:rPr>
              <w:t xml:space="preserve">8 часа </w:t>
            </w:r>
          </w:p>
          <w:p w14:paraId="20229AD6" w14:textId="77777777" w:rsidR="00163F1B" w:rsidRPr="00163F1B" w:rsidRDefault="00163F1B" w:rsidP="00163F1B">
            <w:pPr>
              <w:spacing w:before="0"/>
              <w:jc w:val="left"/>
              <w:rPr>
                <w:rFonts w:cs="Arial"/>
                <w:lang w:val="sr-Cyrl-CS"/>
              </w:rPr>
            </w:pPr>
            <w:r w:rsidRPr="00163F1B">
              <w:rPr>
                <w:rFonts w:cs="Arial"/>
                <w:lang w:val="sr-Cyrl-CS"/>
              </w:rPr>
              <w:t>24x7</w:t>
            </w:r>
          </w:p>
        </w:tc>
      </w:tr>
      <w:tr w:rsidR="00163F1B" w:rsidRPr="00163F1B" w14:paraId="3304E5E9" w14:textId="77777777" w:rsidTr="0065593B">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984149" w14:textId="77777777" w:rsidR="00163F1B" w:rsidRPr="00163F1B" w:rsidRDefault="00163F1B" w:rsidP="00163F1B">
            <w:pPr>
              <w:spacing w:before="0"/>
              <w:jc w:val="left"/>
              <w:rPr>
                <w:rFonts w:cs="Arial"/>
                <w:lang w:val="sr-Cyrl-CS"/>
              </w:rPr>
            </w:pPr>
            <w:r w:rsidRPr="00163F1B">
              <w:rPr>
                <w:rFonts w:cs="Arial"/>
                <w:lang w:val="sr-Cyrl-CS"/>
              </w:rPr>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590D6DE0" w14:textId="77777777" w:rsidR="00163F1B" w:rsidRPr="00163F1B" w:rsidRDefault="00163F1B" w:rsidP="00163F1B">
            <w:pPr>
              <w:spacing w:before="0"/>
              <w:jc w:val="left"/>
              <w:rPr>
                <w:rFonts w:cs="Arial"/>
                <w:lang w:val="sr-Cyrl-CS"/>
              </w:rPr>
            </w:pPr>
            <w:r w:rsidRPr="00163F1B">
              <w:rPr>
                <w:rFonts w:cs="Arial"/>
                <w:lang w:val="sr-Cyrl-CS"/>
              </w:rPr>
              <w:t>8 часа</w:t>
            </w:r>
          </w:p>
          <w:p w14:paraId="733D1AD7" w14:textId="77777777" w:rsidR="00163F1B" w:rsidRPr="00163F1B" w:rsidRDefault="00163F1B" w:rsidP="00163F1B">
            <w:pPr>
              <w:spacing w:before="0"/>
              <w:jc w:val="left"/>
              <w:rPr>
                <w:rFonts w:cs="Arial"/>
                <w:lang w:val="sr-Cyrl-CS"/>
              </w:rPr>
            </w:pPr>
            <w:r w:rsidRPr="00163F1B">
              <w:rPr>
                <w:rFonts w:cs="Arial"/>
                <w:lang w:val="sr-Cyrl-CS"/>
              </w:rPr>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0A3B9C99" w14:textId="77777777" w:rsidR="00163F1B" w:rsidRPr="00163F1B" w:rsidRDefault="00163F1B" w:rsidP="00163F1B">
            <w:pPr>
              <w:spacing w:before="0"/>
              <w:jc w:val="left"/>
              <w:rPr>
                <w:rFonts w:cs="Arial"/>
                <w:lang w:val="sr-Cyrl-CS"/>
              </w:rPr>
            </w:pPr>
            <w:r w:rsidRPr="00163F1B">
              <w:rPr>
                <w:rFonts w:cs="Arial"/>
                <w:lang w:val="sr-Cyrl-CS"/>
              </w:rPr>
              <w:t xml:space="preserve">24 часа </w:t>
            </w:r>
          </w:p>
          <w:p w14:paraId="2BF3620A" w14:textId="77777777" w:rsidR="00163F1B" w:rsidRPr="00163F1B" w:rsidRDefault="00163F1B" w:rsidP="00163F1B">
            <w:pPr>
              <w:spacing w:before="0"/>
              <w:jc w:val="left"/>
              <w:rPr>
                <w:rFonts w:cs="Arial"/>
                <w:lang w:val="sr-Cyrl-CS"/>
              </w:rPr>
            </w:pPr>
            <w:r w:rsidRPr="00163F1B">
              <w:rPr>
                <w:rFonts w:cs="Arial"/>
                <w:lang w:val="sr-Cyrl-CS"/>
              </w:rPr>
              <w:t>8x5</w:t>
            </w:r>
          </w:p>
        </w:tc>
      </w:tr>
      <w:tr w:rsidR="00163F1B" w:rsidRPr="00163F1B" w14:paraId="1152431C" w14:textId="77777777" w:rsidTr="0065593B">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5DF4F209" w14:textId="77777777" w:rsidR="00163F1B" w:rsidRPr="00163F1B" w:rsidRDefault="00163F1B" w:rsidP="00163F1B">
            <w:pPr>
              <w:spacing w:before="0"/>
              <w:jc w:val="left"/>
              <w:rPr>
                <w:rFonts w:cs="Arial"/>
                <w:lang w:val="sr-Cyrl-CS"/>
              </w:rPr>
            </w:pPr>
            <w:r w:rsidRPr="00163F1B">
              <w:rPr>
                <w:rFonts w:cs="Arial"/>
                <w:lang w:val="sr-Cyrl-CS"/>
              </w:rPr>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18F62DAC" w14:textId="77777777" w:rsidR="00163F1B" w:rsidRPr="00163F1B" w:rsidRDefault="00163F1B" w:rsidP="00163F1B">
            <w:pPr>
              <w:spacing w:before="0"/>
              <w:jc w:val="left"/>
              <w:rPr>
                <w:rFonts w:cs="Arial"/>
                <w:lang w:val="sr-Cyrl-CS"/>
              </w:rPr>
            </w:pPr>
            <w:r w:rsidRPr="00163F1B">
              <w:rPr>
                <w:rFonts w:cs="Arial"/>
                <w:lang w:val="sr-Cyrl-CS"/>
              </w:rPr>
              <w:t xml:space="preserve">3 радна дана </w:t>
            </w:r>
          </w:p>
          <w:p w14:paraId="3742D043" w14:textId="77777777" w:rsidR="00163F1B" w:rsidRPr="00163F1B" w:rsidRDefault="00163F1B" w:rsidP="00163F1B">
            <w:pPr>
              <w:spacing w:before="0"/>
              <w:jc w:val="left"/>
              <w:rPr>
                <w:rFonts w:cs="Arial"/>
                <w:lang w:val="sr-Cyrl-CS"/>
              </w:rPr>
            </w:pPr>
            <w:r w:rsidRPr="00163F1B">
              <w:rPr>
                <w:rFonts w:cs="Arial"/>
                <w:lang w:val="sr-Cyrl-CS"/>
              </w:rPr>
              <w:t>8x5</w:t>
            </w:r>
          </w:p>
        </w:tc>
        <w:tc>
          <w:tcPr>
            <w:tcW w:w="2909" w:type="dxa"/>
            <w:tcBorders>
              <w:top w:val="nil"/>
              <w:left w:val="nil"/>
              <w:bottom w:val="single" w:sz="4" w:space="0" w:color="auto"/>
              <w:right w:val="single" w:sz="4" w:space="0" w:color="auto"/>
            </w:tcBorders>
            <w:shd w:val="clear" w:color="auto" w:fill="auto"/>
            <w:noWrap/>
            <w:vAlign w:val="bottom"/>
          </w:tcPr>
          <w:p w14:paraId="193C7DB3" w14:textId="77777777" w:rsidR="00163F1B" w:rsidRPr="00163F1B" w:rsidRDefault="00163F1B" w:rsidP="00163F1B">
            <w:pPr>
              <w:spacing w:before="0"/>
              <w:jc w:val="left"/>
              <w:rPr>
                <w:rFonts w:cs="Arial"/>
                <w:lang w:val="sr-Cyrl-CS"/>
              </w:rPr>
            </w:pPr>
            <w:r w:rsidRPr="00163F1B">
              <w:rPr>
                <w:rFonts w:cs="Arial"/>
                <w:lang w:val="sr-Cyrl-CS"/>
              </w:rPr>
              <w:t xml:space="preserve">10 радних дана </w:t>
            </w:r>
          </w:p>
          <w:p w14:paraId="40AEE9F5" w14:textId="77777777" w:rsidR="00163F1B" w:rsidRPr="00163F1B" w:rsidRDefault="00163F1B" w:rsidP="00163F1B">
            <w:pPr>
              <w:spacing w:before="0"/>
              <w:jc w:val="left"/>
              <w:rPr>
                <w:rFonts w:cs="Arial"/>
                <w:lang w:val="sr-Cyrl-CS"/>
              </w:rPr>
            </w:pPr>
            <w:r w:rsidRPr="00163F1B">
              <w:rPr>
                <w:rFonts w:cs="Arial"/>
                <w:lang w:val="sr-Cyrl-CS"/>
              </w:rPr>
              <w:t>8x5</w:t>
            </w:r>
          </w:p>
        </w:tc>
      </w:tr>
      <w:tr w:rsidR="00163F1B" w:rsidRPr="00163F1B" w14:paraId="5B2AA5AD" w14:textId="77777777" w:rsidTr="0065593B">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BE53A41" w14:textId="77777777" w:rsidR="00163F1B" w:rsidRPr="00163F1B" w:rsidRDefault="00163F1B" w:rsidP="00163F1B">
            <w:pPr>
              <w:spacing w:before="0"/>
              <w:jc w:val="left"/>
              <w:rPr>
                <w:rFonts w:cs="Arial"/>
                <w:lang w:val="sr-Cyrl-CS"/>
              </w:rPr>
            </w:pPr>
            <w:r w:rsidRPr="00163F1B">
              <w:rPr>
                <w:rFonts w:cs="Arial"/>
                <w:lang w:val="sr-Cyrl-CS"/>
              </w:rPr>
              <w:lastRenderedPageBreak/>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43F8821D" w14:textId="77777777" w:rsidR="00163F1B" w:rsidRPr="00163F1B" w:rsidRDefault="00163F1B" w:rsidP="00163F1B">
            <w:pPr>
              <w:spacing w:before="0"/>
              <w:jc w:val="left"/>
              <w:rPr>
                <w:rFonts w:cs="Arial"/>
                <w:lang w:val="sr-Cyrl-CS"/>
              </w:rPr>
            </w:pPr>
            <w:r w:rsidRPr="00163F1B">
              <w:rPr>
                <w:rFonts w:cs="Arial"/>
                <w:lang w:val="sr-Cyrl-CS"/>
              </w:rPr>
              <w:t>5 радних дана</w:t>
            </w:r>
          </w:p>
          <w:p w14:paraId="2FA47CB6" w14:textId="77777777" w:rsidR="00163F1B" w:rsidRPr="00163F1B" w:rsidRDefault="00163F1B" w:rsidP="00163F1B">
            <w:pPr>
              <w:spacing w:before="0"/>
              <w:jc w:val="left"/>
              <w:rPr>
                <w:rFonts w:cs="Arial"/>
                <w:lang w:val="sr-Cyrl-CS"/>
              </w:rPr>
            </w:pPr>
            <w:r w:rsidRPr="00163F1B">
              <w:rPr>
                <w:rFonts w:cs="Arial"/>
                <w:lang w:val="sr-Cyrl-CS"/>
              </w:rPr>
              <w:t>8x5</w:t>
            </w:r>
          </w:p>
        </w:tc>
        <w:tc>
          <w:tcPr>
            <w:tcW w:w="2909" w:type="dxa"/>
            <w:tcBorders>
              <w:top w:val="nil"/>
              <w:left w:val="nil"/>
              <w:bottom w:val="single" w:sz="4" w:space="0" w:color="auto"/>
              <w:right w:val="single" w:sz="4" w:space="0" w:color="auto"/>
            </w:tcBorders>
            <w:shd w:val="clear" w:color="auto" w:fill="auto"/>
            <w:noWrap/>
            <w:vAlign w:val="bottom"/>
          </w:tcPr>
          <w:p w14:paraId="5451145A" w14:textId="77777777" w:rsidR="00163F1B" w:rsidRPr="00163F1B" w:rsidRDefault="00163F1B" w:rsidP="00163F1B">
            <w:pPr>
              <w:spacing w:before="0"/>
              <w:jc w:val="left"/>
              <w:rPr>
                <w:rFonts w:cs="Arial"/>
                <w:lang w:val="sr-Cyrl-CS"/>
              </w:rPr>
            </w:pPr>
            <w:r w:rsidRPr="00163F1B">
              <w:rPr>
                <w:rFonts w:cs="Arial"/>
                <w:lang w:val="sr-Cyrl-CS"/>
              </w:rPr>
              <w:t>20 радних дана</w:t>
            </w:r>
          </w:p>
          <w:p w14:paraId="4586B06A" w14:textId="77777777" w:rsidR="00163F1B" w:rsidRPr="00163F1B" w:rsidRDefault="00163F1B" w:rsidP="00163F1B">
            <w:pPr>
              <w:spacing w:before="0"/>
              <w:jc w:val="left"/>
              <w:rPr>
                <w:rFonts w:cs="Arial"/>
                <w:lang w:val="sr-Cyrl-CS"/>
              </w:rPr>
            </w:pPr>
            <w:r w:rsidRPr="00163F1B">
              <w:rPr>
                <w:rFonts w:cs="Arial"/>
                <w:lang w:val="sr-Cyrl-CS"/>
              </w:rPr>
              <w:t>8x5</w:t>
            </w:r>
          </w:p>
        </w:tc>
      </w:tr>
    </w:tbl>
    <w:p w14:paraId="0E22CF84" w14:textId="77777777" w:rsidR="00163F1B" w:rsidRPr="00163F1B" w:rsidRDefault="00163F1B" w:rsidP="00163F1B">
      <w:pPr>
        <w:spacing w:before="0"/>
        <w:jc w:val="left"/>
        <w:rPr>
          <w:rFonts w:cs="Arial"/>
          <w:lang w:val="sr-Cyrl-CS"/>
        </w:rPr>
      </w:pPr>
    </w:p>
    <w:p w14:paraId="687FC37B" w14:textId="77777777" w:rsidR="00163F1B" w:rsidRPr="00163F1B" w:rsidRDefault="00163F1B" w:rsidP="00163F1B">
      <w:pPr>
        <w:spacing w:before="0"/>
        <w:jc w:val="left"/>
        <w:rPr>
          <w:rFonts w:cs="Arial"/>
          <w:lang w:val="sr-Cyrl-CS"/>
        </w:rPr>
      </w:pPr>
      <w:r w:rsidRPr="00163F1B">
        <w:rPr>
          <w:rFonts w:cs="Arial"/>
          <w:lang w:val="sr-Cyrl-CS"/>
        </w:rPr>
        <w:t xml:space="preserve">Време одзива се рачуна од тренутка пријаве проблема на </w:t>
      </w:r>
      <w:r w:rsidRPr="00163F1B">
        <w:rPr>
          <w:rFonts w:cs="Arial"/>
          <w:i/>
          <w:lang w:val="sr-Cyrl-CS"/>
        </w:rPr>
        <w:t>hel</w:t>
      </w:r>
      <w:r w:rsidRPr="00163F1B">
        <w:rPr>
          <w:rFonts w:cs="Arial"/>
          <w:i/>
          <w:lang w:val="sr-Latn-RS"/>
        </w:rPr>
        <w:t>p</w:t>
      </w:r>
      <w:r w:rsidRPr="00163F1B">
        <w:rPr>
          <w:rFonts w:cs="Arial"/>
          <w:i/>
          <w:lang w:val="sr-Cyrl-CS"/>
        </w:rPr>
        <w:t xml:space="preserve">desk </w:t>
      </w:r>
      <w:r w:rsidRPr="00163F1B">
        <w:rPr>
          <w:rFonts w:cs="Arial"/>
          <w:lang w:val="sr-Cyrl-CS"/>
        </w:rPr>
        <w:t>систему Извршиоца до момента када је стручно лице Извршиоца контактирало корисника Наручиоца.</w:t>
      </w:r>
    </w:p>
    <w:p w14:paraId="087B3F4C" w14:textId="77777777" w:rsidR="00163F1B" w:rsidRPr="00163F1B" w:rsidRDefault="00163F1B" w:rsidP="00163F1B">
      <w:pPr>
        <w:spacing w:before="0"/>
        <w:jc w:val="left"/>
        <w:rPr>
          <w:rFonts w:cs="Arial"/>
          <w:lang w:val="sr-Cyrl-CS"/>
        </w:rPr>
      </w:pPr>
      <w:r w:rsidRPr="00163F1B">
        <w:rPr>
          <w:rFonts w:cs="Arial"/>
          <w:lang w:val="sr-Cyrl-CS"/>
        </w:rPr>
        <w:t>Време отклањања проблема се рачуна од тренутка пријаве проблема на</w:t>
      </w:r>
      <w:r w:rsidRPr="00163F1B">
        <w:rPr>
          <w:rFonts w:cs="Arial"/>
          <w:i/>
          <w:lang w:val="sr-Cyrl-CS"/>
        </w:rPr>
        <w:t xml:space="preserve"> hel</w:t>
      </w:r>
      <w:r w:rsidRPr="00163F1B">
        <w:rPr>
          <w:rFonts w:cs="Arial"/>
          <w:i/>
          <w:lang w:val="sr-Latn-RS"/>
        </w:rPr>
        <w:t>p</w:t>
      </w:r>
      <w:r w:rsidRPr="00163F1B">
        <w:rPr>
          <w:rFonts w:cs="Arial"/>
          <w:i/>
          <w:lang w:val="sr-Cyrl-CS"/>
        </w:rPr>
        <w:t xml:space="preserve">desk </w:t>
      </w:r>
      <w:r w:rsidRPr="00163F1B">
        <w:rPr>
          <w:rFonts w:cs="Arial"/>
          <w:lang w:val="sr-Cyrl-CS"/>
        </w:rPr>
        <w:t xml:space="preserve">систему Извршиоца до момента када је стручно лице Извршиоца обавестило корисника Наручиоца да је проблем отклоњен. </w:t>
      </w:r>
    </w:p>
    <w:p w14:paraId="7B37F284" w14:textId="77777777" w:rsidR="00163F1B" w:rsidRPr="00163F1B" w:rsidRDefault="00163F1B" w:rsidP="00163F1B">
      <w:pPr>
        <w:spacing w:before="0"/>
        <w:jc w:val="left"/>
        <w:rPr>
          <w:rFonts w:cs="Arial"/>
          <w:lang w:val="sr-Cyrl-CS"/>
        </w:rPr>
      </w:pPr>
    </w:p>
    <w:p w14:paraId="2C5F9CBA" w14:textId="77777777" w:rsidR="00163F1B" w:rsidRPr="00163F1B" w:rsidRDefault="00163F1B" w:rsidP="00163F1B">
      <w:pPr>
        <w:spacing w:before="0"/>
        <w:jc w:val="left"/>
        <w:rPr>
          <w:rFonts w:cs="Arial"/>
          <w:lang w:val="sr-Cyrl-RS"/>
        </w:rPr>
      </w:pPr>
      <w:r w:rsidRPr="00163F1B">
        <w:rPr>
          <w:rFonts w:cs="Arial"/>
          <w:lang w:val="sr-Cyrl-CS"/>
        </w:rPr>
        <w:t xml:space="preserve">Услуге </w:t>
      </w:r>
      <w:r w:rsidRPr="00163F1B">
        <w:rPr>
          <w:rFonts w:cs="Arial"/>
          <w:lang w:val="sr-Cyrl-RS"/>
        </w:rPr>
        <w:t>унапређења и интеграције софтвера за билинг са информационим системом ЕПС-a</w:t>
      </w:r>
      <w:r w:rsidRPr="00163F1B">
        <w:rPr>
          <w:rFonts w:cs="Arial"/>
          <w:lang w:val="sr-Cyrl-CS"/>
        </w:rPr>
        <w:t xml:space="preserve">, а према </w:t>
      </w:r>
      <w:r w:rsidRPr="00163F1B">
        <w:rPr>
          <w:rFonts w:cs="Arial"/>
          <w:lang w:val="sr-Cyrl-RS"/>
        </w:rPr>
        <w:t xml:space="preserve">захтевима Наручиоца </w:t>
      </w:r>
      <w:r w:rsidRPr="00163F1B">
        <w:rPr>
          <w:rFonts w:cs="Arial"/>
          <w:lang w:val="sr-Cyrl-CS"/>
        </w:rPr>
        <w:t>који су последица организационих промена код Наручиоца</w:t>
      </w:r>
      <w:r w:rsidRPr="00163F1B">
        <w:rPr>
          <w:rFonts w:cs="Arial"/>
          <w:lang w:val="sr-Cyrl-RS"/>
        </w:rPr>
        <w:t xml:space="preserve">, </w:t>
      </w:r>
      <w:r w:rsidRPr="00163F1B">
        <w:rPr>
          <w:rFonts w:cs="Arial"/>
          <w:lang w:val="sr-Cyrl-CS"/>
        </w:rPr>
        <w:t>и специфичних захтева везаних за основну делатност Наручиоца</w:t>
      </w:r>
      <w:r w:rsidRPr="00163F1B">
        <w:rPr>
          <w:rFonts w:cs="Arial"/>
          <w:lang w:val="sr-Cyrl-RS"/>
        </w:rPr>
        <w:t>, а у оквирима постојећих функционалности програмских модула.</w:t>
      </w:r>
    </w:p>
    <w:p w14:paraId="6B0C5F43" w14:textId="77777777" w:rsidR="00163F1B" w:rsidRPr="00163F1B" w:rsidRDefault="00163F1B" w:rsidP="00163F1B">
      <w:pPr>
        <w:spacing w:before="0"/>
        <w:jc w:val="left"/>
        <w:rPr>
          <w:rFonts w:cs="Arial"/>
          <w:lang w:val="sr-Cyrl-CS"/>
        </w:rPr>
      </w:pPr>
    </w:p>
    <w:p w14:paraId="54AF896C" w14:textId="77777777" w:rsidR="00163F1B" w:rsidRPr="00163F1B" w:rsidRDefault="00163F1B" w:rsidP="00163F1B">
      <w:pPr>
        <w:spacing w:before="0"/>
        <w:jc w:val="left"/>
        <w:rPr>
          <w:rFonts w:cs="Arial"/>
          <w:lang w:val="sr-Cyrl-CS"/>
        </w:rPr>
      </w:pPr>
      <w:r w:rsidRPr="00163F1B">
        <w:rPr>
          <w:rFonts w:cs="Arial"/>
          <w:lang w:val="sr-Cyrl-CS"/>
        </w:rPr>
        <w:t xml:space="preserve">Услуга </w:t>
      </w:r>
      <w:r w:rsidRPr="00163F1B">
        <w:rPr>
          <w:rFonts w:cs="Arial"/>
          <w:lang w:val="sr-Cyrl-RS"/>
        </w:rPr>
        <w:t>унапређења</w:t>
      </w:r>
      <w:r w:rsidRPr="00163F1B">
        <w:rPr>
          <w:rFonts w:cs="Arial"/>
          <w:lang w:val="sr-Cyrl-CS"/>
        </w:rPr>
        <w:t xml:space="preserve"> и интеграције се реализује према следећој процедури:</w:t>
      </w:r>
    </w:p>
    <w:p w14:paraId="6D37C647"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Наручилац испоставља захтев (</w:t>
      </w:r>
      <w:r w:rsidRPr="00163F1B">
        <w:rPr>
          <w:rFonts w:cs="Arial"/>
          <w:i/>
          <w:lang w:val="sr-Cyrl-CS"/>
        </w:rPr>
        <w:t>CR – change request</w:t>
      </w:r>
      <w:r w:rsidRPr="00163F1B">
        <w:rPr>
          <w:rFonts w:cs="Arial"/>
          <w:lang w:val="sr-Cyrl-CS"/>
        </w:rPr>
        <w:t>),</w:t>
      </w:r>
    </w:p>
    <w:p w14:paraId="0FBE8E07"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Понуђач процењује целовитост захтева и време реализације и доставља Наручиоцу у року од 7 (</w:t>
      </w:r>
      <w:r w:rsidRPr="00163F1B">
        <w:rPr>
          <w:rFonts w:cs="Arial"/>
          <w:lang w:val="sr-Cyrl-RS"/>
        </w:rPr>
        <w:t xml:space="preserve">словима: </w:t>
      </w:r>
      <w:r w:rsidRPr="00163F1B">
        <w:rPr>
          <w:rFonts w:cs="Arial"/>
          <w:lang w:val="sr-Cyrl-CS"/>
        </w:rPr>
        <w:t>седам) дана спецификацију активности (послова) са укупно потребним временом за реализацију захтева и роком за реалзацију</w:t>
      </w:r>
      <w:r w:rsidRPr="00163F1B">
        <w:rPr>
          <w:rFonts w:cs="Arial"/>
          <w:lang w:val="sr-Cyrl-RS"/>
        </w:rPr>
        <w:t>,</w:t>
      </w:r>
    </w:p>
    <w:p w14:paraId="1C5B5C51"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Наручилац обавештава Понуђача у писменој форми да ли прихвата или одбија услове реализације</w:t>
      </w:r>
      <w:r w:rsidRPr="00163F1B">
        <w:rPr>
          <w:rFonts w:cs="Arial"/>
          <w:lang w:val="sr-Cyrl-RS"/>
        </w:rPr>
        <w:t>,</w:t>
      </w:r>
    </w:p>
    <w:p w14:paraId="77F1449F"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У случају наставка реализације, Понуђач приступа реализацији и обавештава Наручиоца о свим фазама реализације</w:t>
      </w:r>
      <w:r w:rsidRPr="00163F1B">
        <w:rPr>
          <w:rFonts w:cs="Arial"/>
          <w:lang w:val="sr-Cyrl-RS"/>
        </w:rPr>
        <w:t>,</w:t>
      </w:r>
    </w:p>
    <w:p w14:paraId="7DE2869D"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Понуђач по реализацији захтева обавештава Наручиоца да може да приступи фази тестирања</w:t>
      </w:r>
      <w:r w:rsidRPr="00163F1B">
        <w:rPr>
          <w:rFonts w:cs="Arial"/>
          <w:lang w:val="sr-Cyrl-RS"/>
        </w:rPr>
        <w:t>,</w:t>
      </w:r>
    </w:p>
    <w:p w14:paraId="765322CD"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Наручилац врши тестирање и доставља уочене примедбе и сугестије или прихвата завршетак реализације</w:t>
      </w:r>
      <w:r w:rsidRPr="00163F1B">
        <w:rPr>
          <w:rFonts w:cs="Arial"/>
          <w:lang w:val="sr-Cyrl-RS"/>
        </w:rPr>
        <w:t>,</w:t>
      </w:r>
    </w:p>
    <w:p w14:paraId="6E6B16B8"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По потреби, а на захтев Понуђача се врши заједничка верификација тестирања</w:t>
      </w:r>
      <w:r w:rsidRPr="00163F1B">
        <w:rPr>
          <w:rFonts w:cs="Arial"/>
          <w:lang w:val="sr-Cyrl-RS"/>
        </w:rPr>
        <w:t>,</w:t>
      </w:r>
    </w:p>
    <w:p w14:paraId="1D53819D"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Понуђач је обавезан да Наручиоцу достави иновирану корисничку документациј</w:t>
      </w:r>
      <w:r w:rsidRPr="00163F1B">
        <w:rPr>
          <w:rFonts w:cs="Arial"/>
          <w:lang w:val="sr-Cyrl-RS"/>
        </w:rPr>
        <w:t>у</w:t>
      </w:r>
      <w:r w:rsidRPr="00163F1B">
        <w:rPr>
          <w:rFonts w:cs="Arial"/>
          <w:lang w:val="sr-Cyrl-CS"/>
        </w:rPr>
        <w:t>,</w:t>
      </w:r>
    </w:p>
    <w:p w14:paraId="27A025C0"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Обострана овера Записника о квалитативном пријему</w:t>
      </w:r>
      <w:r w:rsidRPr="00163F1B">
        <w:rPr>
          <w:rFonts w:cs="Arial"/>
          <w:lang w:val="sr-Cyrl-RS"/>
        </w:rPr>
        <w:t>,</w:t>
      </w:r>
    </w:p>
    <w:p w14:paraId="45D4F5B1" w14:textId="77777777" w:rsidR="00163F1B" w:rsidRPr="00163F1B" w:rsidRDefault="00163F1B" w:rsidP="00D43935">
      <w:pPr>
        <w:numPr>
          <w:ilvl w:val="0"/>
          <w:numId w:val="28"/>
        </w:numPr>
        <w:spacing w:before="0"/>
        <w:jc w:val="left"/>
        <w:rPr>
          <w:rFonts w:cs="Arial"/>
          <w:lang w:val="sr-Cyrl-CS"/>
        </w:rPr>
      </w:pPr>
      <w:r w:rsidRPr="00163F1B">
        <w:rPr>
          <w:rFonts w:cs="Arial"/>
          <w:lang w:val="sr-Cyrl-CS"/>
        </w:rPr>
        <w:t>У случају да Наручилац врши допуну или измену захтева понавља се цела процедура.</w:t>
      </w:r>
    </w:p>
    <w:p w14:paraId="15E250F5" w14:textId="77777777" w:rsidR="00163F1B" w:rsidRPr="00163F1B" w:rsidRDefault="00163F1B" w:rsidP="00163F1B">
      <w:pPr>
        <w:spacing w:before="0"/>
        <w:jc w:val="left"/>
        <w:rPr>
          <w:rFonts w:cs="Arial"/>
          <w:lang w:val="sr-Cyrl-CS"/>
        </w:rPr>
      </w:pPr>
    </w:p>
    <w:p w14:paraId="26488FB0" w14:textId="77777777" w:rsidR="00163F1B" w:rsidRPr="00163F1B" w:rsidRDefault="00163F1B" w:rsidP="00163F1B">
      <w:pPr>
        <w:spacing w:before="0"/>
        <w:jc w:val="left"/>
        <w:rPr>
          <w:rFonts w:cs="Arial"/>
          <w:lang w:val="sr-Cyrl-CS"/>
        </w:rPr>
      </w:pPr>
      <w:r w:rsidRPr="00163F1B">
        <w:rPr>
          <w:rFonts w:cs="Arial"/>
          <w:lang w:val="sr-Cyrl-CS"/>
        </w:rPr>
        <w:t>Обавезе Понуђача:</w:t>
      </w:r>
    </w:p>
    <w:p w14:paraId="48BD0DC2" w14:textId="77777777" w:rsidR="00163F1B" w:rsidRPr="00163F1B" w:rsidRDefault="00163F1B" w:rsidP="00D43935">
      <w:pPr>
        <w:numPr>
          <w:ilvl w:val="0"/>
          <w:numId w:val="29"/>
        </w:numPr>
        <w:tabs>
          <w:tab w:val="num" w:pos="284"/>
        </w:tabs>
        <w:spacing w:before="0"/>
        <w:jc w:val="left"/>
        <w:rPr>
          <w:rFonts w:cs="Arial"/>
          <w:lang w:val="sr-Cyrl-CS"/>
        </w:rPr>
      </w:pPr>
      <w:r w:rsidRPr="00163F1B">
        <w:rPr>
          <w:rFonts w:cs="Arial"/>
          <w:lang w:val="sr-Cyrl-CS"/>
        </w:rPr>
        <w:t>Да врши услуге управљања и верзионирања програмског кода (</w:t>
      </w:r>
      <w:r w:rsidRPr="00163F1B">
        <w:rPr>
          <w:rFonts w:cs="Arial"/>
          <w:i/>
          <w:lang w:val="sr-Cyrl-CS"/>
        </w:rPr>
        <w:t>release management</w:t>
      </w:r>
      <w:r w:rsidRPr="00163F1B">
        <w:rPr>
          <w:rFonts w:cs="Arial"/>
          <w:lang w:val="sr-Cyrl-CS"/>
        </w:rPr>
        <w:t>)</w:t>
      </w:r>
      <w:r w:rsidRPr="00163F1B">
        <w:rPr>
          <w:rFonts w:cs="Arial"/>
          <w:lang w:val="sr-Cyrl-RS"/>
        </w:rPr>
        <w:t>,</w:t>
      </w:r>
    </w:p>
    <w:p w14:paraId="17C59582" w14:textId="77777777" w:rsidR="00163F1B" w:rsidRPr="00163F1B" w:rsidRDefault="00163F1B" w:rsidP="00D43935">
      <w:pPr>
        <w:numPr>
          <w:ilvl w:val="0"/>
          <w:numId w:val="29"/>
        </w:numPr>
        <w:tabs>
          <w:tab w:val="num" w:pos="284"/>
        </w:tabs>
        <w:spacing w:before="0"/>
        <w:jc w:val="left"/>
        <w:rPr>
          <w:rFonts w:cs="Arial"/>
          <w:lang w:val="sr-Cyrl-CS"/>
        </w:rPr>
      </w:pPr>
      <w:r w:rsidRPr="00163F1B">
        <w:rPr>
          <w:rFonts w:cs="Arial"/>
          <w:lang w:val="sr-Cyrl-CS"/>
        </w:rPr>
        <w:t>Да врши услуге  компајлирања и инсталације извршних верзија апликације</w:t>
      </w:r>
      <w:r w:rsidRPr="00163F1B">
        <w:rPr>
          <w:rFonts w:cs="Arial"/>
          <w:lang w:val="sr-Cyrl-RS"/>
        </w:rPr>
        <w:t>,</w:t>
      </w:r>
    </w:p>
    <w:p w14:paraId="12056163" w14:textId="77777777" w:rsidR="00163F1B" w:rsidRPr="00163F1B" w:rsidRDefault="00163F1B" w:rsidP="00D43935">
      <w:pPr>
        <w:numPr>
          <w:ilvl w:val="0"/>
          <w:numId w:val="29"/>
        </w:numPr>
        <w:tabs>
          <w:tab w:val="num" w:pos="284"/>
        </w:tabs>
        <w:spacing w:before="0"/>
        <w:jc w:val="left"/>
        <w:rPr>
          <w:rFonts w:cs="Arial"/>
          <w:lang w:val="sr-Cyrl-CS"/>
        </w:rPr>
      </w:pPr>
      <w:r w:rsidRPr="00163F1B">
        <w:rPr>
          <w:rFonts w:cs="Arial"/>
          <w:lang w:val="sr-Cyrl-CS"/>
        </w:rPr>
        <w:t>Да врши одржавање тестне платформе</w:t>
      </w:r>
      <w:r w:rsidRPr="00163F1B">
        <w:rPr>
          <w:rFonts w:cs="Arial"/>
          <w:lang w:val="sr-Cyrl-RS"/>
        </w:rPr>
        <w:t>,</w:t>
      </w:r>
    </w:p>
    <w:p w14:paraId="7375DF8A" w14:textId="77777777" w:rsidR="00163F1B" w:rsidRPr="00163F1B" w:rsidRDefault="00163F1B" w:rsidP="00D43935">
      <w:pPr>
        <w:numPr>
          <w:ilvl w:val="0"/>
          <w:numId w:val="29"/>
        </w:numPr>
        <w:tabs>
          <w:tab w:val="num" w:pos="284"/>
        </w:tabs>
        <w:spacing w:before="0"/>
        <w:jc w:val="left"/>
        <w:rPr>
          <w:rFonts w:cs="Arial"/>
          <w:lang w:val="sr-Cyrl-CS"/>
        </w:rPr>
      </w:pPr>
      <w:r w:rsidRPr="00163F1B">
        <w:rPr>
          <w:rFonts w:cs="Arial"/>
          <w:lang w:val="sr-Cyrl-CS"/>
        </w:rPr>
        <w:t>Да на захтев Наручиоца припреми и одржи додатну обуку за коришћење апликације</w:t>
      </w:r>
      <w:r w:rsidRPr="00163F1B">
        <w:rPr>
          <w:rFonts w:cs="Arial"/>
          <w:lang w:val="sr-Cyrl-RS"/>
        </w:rPr>
        <w:t>,</w:t>
      </w:r>
    </w:p>
    <w:p w14:paraId="0C0DA367" w14:textId="77777777" w:rsidR="00163F1B" w:rsidRPr="00163F1B" w:rsidRDefault="00163F1B" w:rsidP="00D43935">
      <w:pPr>
        <w:numPr>
          <w:ilvl w:val="0"/>
          <w:numId w:val="29"/>
        </w:numPr>
        <w:tabs>
          <w:tab w:val="num" w:pos="284"/>
        </w:tabs>
        <w:spacing w:before="0"/>
        <w:jc w:val="left"/>
        <w:rPr>
          <w:rFonts w:cs="Arial"/>
          <w:lang w:val="sr-Cyrl-CS"/>
        </w:rPr>
      </w:pPr>
      <w:r w:rsidRPr="00163F1B">
        <w:rPr>
          <w:rFonts w:cs="Arial"/>
          <w:lang w:val="sr-Cyrl-CS"/>
        </w:rPr>
        <w:t xml:space="preserve">Да обезбеди измене корисничких и техничких упутстава у складу са изменама Софтвера. </w:t>
      </w:r>
    </w:p>
    <w:p w14:paraId="02425A0C" w14:textId="77777777" w:rsidR="00163F1B" w:rsidRPr="00163F1B" w:rsidRDefault="00163F1B" w:rsidP="00163F1B">
      <w:pPr>
        <w:spacing w:before="0"/>
        <w:jc w:val="left"/>
        <w:rPr>
          <w:rFonts w:cs="Arial"/>
          <w:lang w:val="sr-Cyrl-RS"/>
        </w:rPr>
      </w:pPr>
    </w:p>
    <w:p w14:paraId="4685379B" w14:textId="77777777" w:rsidR="00163F1B" w:rsidRPr="00163F1B" w:rsidRDefault="00163F1B" w:rsidP="00163F1B">
      <w:pPr>
        <w:spacing w:before="0"/>
        <w:jc w:val="left"/>
        <w:rPr>
          <w:rFonts w:cs="Arial"/>
          <w:lang w:val="sr-Cyrl-CS"/>
        </w:rPr>
      </w:pPr>
      <w:r w:rsidRPr="00163F1B">
        <w:rPr>
          <w:rFonts w:cs="Arial"/>
          <w:lang w:val="sr-Cyrl-RS"/>
        </w:rPr>
        <w:t>К</w:t>
      </w:r>
      <w:r w:rsidRPr="00163F1B">
        <w:rPr>
          <w:rFonts w:cs="Arial"/>
          <w:lang w:val="sr-Cyrl-CS"/>
        </w:rPr>
        <w:t xml:space="preserve">оличина: </w:t>
      </w:r>
      <w:r w:rsidRPr="00163F1B">
        <w:rPr>
          <w:rFonts w:cs="Arial"/>
          <w:b/>
          <w:lang w:val="sr-Cyrl-RS"/>
        </w:rPr>
        <w:t>12</w:t>
      </w:r>
      <w:r w:rsidRPr="00163F1B">
        <w:rPr>
          <w:rFonts w:cs="Arial"/>
          <w:lang w:val="sr-Cyrl-RS"/>
        </w:rPr>
        <w:t xml:space="preserve"> (словима: дванаест)</w:t>
      </w:r>
      <w:r w:rsidRPr="00163F1B">
        <w:rPr>
          <w:rFonts w:cs="Arial"/>
          <w:lang w:val="sr-Cyrl-CS"/>
        </w:rPr>
        <w:t xml:space="preserve"> месеци (број дана у првом месецу зависи од дана закључења уговора и може бити мањи од 30</w:t>
      </w:r>
      <w:r w:rsidRPr="00163F1B">
        <w:rPr>
          <w:rFonts w:cs="Arial"/>
          <w:lang w:val="sr-Cyrl-RS"/>
        </w:rPr>
        <w:t xml:space="preserve"> (словима: тридесет)</w:t>
      </w:r>
      <w:r w:rsidRPr="00163F1B">
        <w:rPr>
          <w:rFonts w:cs="Arial"/>
          <w:lang w:val="sr-Cyrl-CS"/>
        </w:rPr>
        <w:t xml:space="preserve"> дана).</w:t>
      </w:r>
    </w:p>
    <w:p w14:paraId="7FB30674" w14:textId="77777777" w:rsidR="00163F1B" w:rsidRPr="00163F1B" w:rsidRDefault="00163F1B" w:rsidP="00163F1B">
      <w:pPr>
        <w:spacing w:before="0"/>
        <w:jc w:val="left"/>
        <w:rPr>
          <w:rFonts w:cs="Arial"/>
          <w:lang w:val="sr-Cyrl-CS"/>
        </w:rPr>
      </w:pPr>
    </w:p>
    <w:p w14:paraId="120B9C7C" w14:textId="77777777" w:rsidR="00163F1B" w:rsidRPr="00163F1B" w:rsidRDefault="00163F1B" w:rsidP="00163F1B">
      <w:pPr>
        <w:spacing w:before="0"/>
        <w:jc w:val="left"/>
        <w:rPr>
          <w:rFonts w:cs="Arial"/>
          <w:lang w:val="sr-Cyrl-CS"/>
        </w:rPr>
      </w:pPr>
    </w:p>
    <w:p w14:paraId="627EFCC3" w14:textId="5A829E09" w:rsidR="00163F1B" w:rsidRDefault="00C01376" w:rsidP="00C01376">
      <w:pPr>
        <w:spacing w:before="0"/>
        <w:ind w:left="284"/>
        <w:jc w:val="left"/>
        <w:rPr>
          <w:rFonts w:cs="Arial"/>
          <w:b/>
          <w:bCs/>
        </w:rPr>
      </w:pPr>
      <w:bookmarkStart w:id="22" w:name="_Toc407201163"/>
      <w:r>
        <w:rPr>
          <w:rFonts w:cs="Arial"/>
          <w:b/>
          <w:bCs/>
          <w:lang w:val="sr-Cyrl-RS"/>
        </w:rPr>
        <w:t xml:space="preserve">3.2.2. </w:t>
      </w:r>
      <w:r w:rsidR="00163F1B" w:rsidRPr="00163F1B">
        <w:rPr>
          <w:rFonts w:cs="Arial"/>
          <w:b/>
          <w:bCs/>
        </w:rPr>
        <w:t>ОБАВЕЗЕ НАРУЧИОЦА</w:t>
      </w:r>
      <w:bookmarkEnd w:id="22"/>
    </w:p>
    <w:p w14:paraId="5FF5B175" w14:textId="77777777" w:rsidR="00C01376" w:rsidRPr="00163F1B" w:rsidRDefault="00C01376" w:rsidP="00C01376">
      <w:pPr>
        <w:spacing w:before="0"/>
        <w:ind w:left="284"/>
        <w:jc w:val="left"/>
        <w:rPr>
          <w:rFonts w:cs="Arial"/>
          <w:b/>
          <w:bCs/>
        </w:rPr>
      </w:pPr>
    </w:p>
    <w:p w14:paraId="3CB3BC20" w14:textId="77777777" w:rsidR="00163F1B" w:rsidRPr="00163F1B" w:rsidRDefault="00163F1B" w:rsidP="00163F1B">
      <w:pPr>
        <w:spacing w:before="0"/>
        <w:jc w:val="left"/>
        <w:rPr>
          <w:rFonts w:cs="Arial"/>
          <w:lang w:val="sr-Cyrl-CS"/>
        </w:rPr>
      </w:pPr>
      <w:r w:rsidRPr="00163F1B">
        <w:rPr>
          <w:rFonts w:cs="Arial"/>
          <w:lang w:val="sr-Cyrl-CS"/>
        </w:rPr>
        <w:t>Наручилац се обавезује да:</w:t>
      </w:r>
    </w:p>
    <w:p w14:paraId="5644F80F" w14:textId="77777777" w:rsidR="00163F1B" w:rsidRPr="00163F1B" w:rsidRDefault="00163F1B" w:rsidP="00D43935">
      <w:pPr>
        <w:numPr>
          <w:ilvl w:val="0"/>
          <w:numId w:val="33"/>
        </w:numPr>
        <w:spacing w:before="0"/>
        <w:rPr>
          <w:rFonts w:cs="Arial"/>
          <w:lang w:val="sr-Cyrl-CS"/>
        </w:rPr>
      </w:pPr>
      <w:r w:rsidRPr="00163F1B">
        <w:rPr>
          <w:rFonts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2EED2886" w14:textId="77777777" w:rsidR="00163F1B" w:rsidRPr="00163F1B" w:rsidRDefault="00163F1B" w:rsidP="00D43935">
      <w:pPr>
        <w:numPr>
          <w:ilvl w:val="0"/>
          <w:numId w:val="33"/>
        </w:numPr>
        <w:spacing w:before="0"/>
        <w:rPr>
          <w:rFonts w:cs="Arial"/>
          <w:lang w:val="sr-Cyrl-CS"/>
        </w:rPr>
      </w:pPr>
      <w:r w:rsidRPr="00163F1B">
        <w:rPr>
          <w:rFonts w:cs="Arial"/>
          <w:lang w:val="sr-Cyrl-CS"/>
        </w:rPr>
        <w:t>Обезбеди тестну рачунарско-комуникациону инфраструктуру на којој ће Понуђач достављати новоразвијене функционалности.</w:t>
      </w:r>
    </w:p>
    <w:p w14:paraId="5B3864AF" w14:textId="75DD3DB6" w:rsidR="00163F1B" w:rsidRDefault="00163F1B" w:rsidP="00163F1B">
      <w:pPr>
        <w:spacing w:before="0"/>
        <w:jc w:val="left"/>
        <w:rPr>
          <w:rFonts w:cs="Arial"/>
          <w:lang w:val="sr-Cyrl-CS"/>
        </w:rPr>
      </w:pPr>
    </w:p>
    <w:p w14:paraId="43955565" w14:textId="521B5F1B" w:rsidR="00D63E39" w:rsidRPr="00D63E39" w:rsidRDefault="00C01376" w:rsidP="00163F1B">
      <w:pPr>
        <w:spacing w:before="0"/>
        <w:jc w:val="left"/>
        <w:rPr>
          <w:rFonts w:cs="Arial"/>
          <w:b/>
          <w:lang w:val="sr-Cyrl-RS"/>
        </w:rPr>
      </w:pPr>
      <w:r w:rsidRPr="00C01376">
        <w:rPr>
          <w:rFonts w:cs="Arial"/>
          <w:b/>
          <w:lang w:val="sr-Cyrl-RS"/>
        </w:rPr>
        <w:t>3.3</w:t>
      </w:r>
      <w:r>
        <w:rPr>
          <w:rFonts w:cs="Arial"/>
          <w:lang w:val="sr-Cyrl-RS"/>
        </w:rPr>
        <w:t xml:space="preserve"> </w:t>
      </w:r>
      <w:r w:rsidR="00D63E39">
        <w:rPr>
          <w:rFonts w:cs="Arial"/>
          <w:lang w:val="sr-Latn-RS"/>
        </w:rPr>
        <w:t xml:space="preserve"> </w:t>
      </w:r>
      <w:r w:rsidR="00D63E39" w:rsidRPr="00D63E39">
        <w:rPr>
          <w:rFonts w:cs="Arial"/>
          <w:b/>
          <w:lang w:val="sr-Cyrl-RS"/>
        </w:rPr>
        <w:t>РОК ИЗВРШЕЊА УСЛУГА</w:t>
      </w:r>
    </w:p>
    <w:p w14:paraId="4466A8C5" w14:textId="7BE64B12" w:rsidR="00D63E39" w:rsidRPr="00D63E39" w:rsidRDefault="00D63E39" w:rsidP="00163F1B">
      <w:pPr>
        <w:spacing w:before="0"/>
        <w:jc w:val="left"/>
        <w:rPr>
          <w:rFonts w:cs="Arial"/>
          <w:i/>
          <w:lang w:val="sr-Cyrl-RS"/>
        </w:rPr>
      </w:pPr>
      <w:r w:rsidRPr="00D63E39">
        <w:rPr>
          <w:rFonts w:cs="Arial"/>
          <w:i/>
          <w:lang w:val="sr-Cyrl-RS"/>
        </w:rPr>
        <w:t>Партија 1</w:t>
      </w:r>
    </w:p>
    <w:p w14:paraId="6951A478" w14:textId="2B761CED" w:rsidR="00D63E39" w:rsidRPr="00163F1B" w:rsidRDefault="00D63E39" w:rsidP="00D63E39">
      <w:pPr>
        <w:suppressAutoHyphens/>
        <w:spacing w:before="0"/>
        <w:ind w:left="624" w:firstLine="6"/>
        <w:rPr>
          <w:rFonts w:cs="Arial"/>
          <w:lang w:val="sr-Cyrl-CS" w:eastAsia="ar-SA"/>
        </w:rPr>
      </w:pPr>
      <w:r w:rsidRPr="00163F1B">
        <w:rPr>
          <w:rFonts w:cs="Arial"/>
          <w:lang w:val="sr-Cyrl-CS" w:eastAsia="ar-SA"/>
        </w:rPr>
        <w:t xml:space="preserve">Рок за почетак извршења услуге одржавања софтверског система </w:t>
      </w:r>
      <w:r w:rsidR="001122BB">
        <w:rPr>
          <w:rFonts w:cs="Arial"/>
          <w:lang w:val="sr-Cyrl-RS" w:eastAsia="ar-SA"/>
        </w:rPr>
        <w:t>не може бити дуже од</w:t>
      </w:r>
      <w:r w:rsidRPr="00163F1B">
        <w:rPr>
          <w:rFonts w:cs="Arial"/>
          <w:lang w:val="sr-Cyrl-CS" w:eastAsia="ar-SA"/>
        </w:rPr>
        <w:t xml:space="preserve"> 5 (</w:t>
      </w:r>
      <w:r w:rsidR="001122BB">
        <w:rPr>
          <w:rFonts w:cs="Arial"/>
          <w:lang w:val="sr-Cyrl-CS" w:eastAsia="ar-SA"/>
        </w:rPr>
        <w:t xml:space="preserve">словима: </w:t>
      </w:r>
      <w:r w:rsidRPr="00163F1B">
        <w:rPr>
          <w:rFonts w:cs="Arial"/>
          <w:lang w:val="sr-Cyrl-CS" w:eastAsia="ar-SA"/>
        </w:rPr>
        <w:t xml:space="preserve">пет) дана од дана </w:t>
      </w:r>
      <w:r w:rsidRPr="00163F1B">
        <w:rPr>
          <w:rFonts w:cs="Arial"/>
          <w:lang w:val="sr-Cyrl-RS" w:eastAsia="ar-SA"/>
        </w:rPr>
        <w:t>ступања</w:t>
      </w:r>
      <w:r w:rsidRPr="00163F1B">
        <w:rPr>
          <w:rFonts w:cs="Arial"/>
          <w:lang w:val="sr-Cyrl-CS" w:eastAsia="ar-SA"/>
        </w:rPr>
        <w:t xml:space="preserve"> уговора </w:t>
      </w:r>
      <w:r w:rsidRPr="00163F1B">
        <w:rPr>
          <w:rFonts w:cs="Arial"/>
          <w:lang w:val="sr-Cyrl-RS" w:eastAsia="ar-SA"/>
        </w:rPr>
        <w:t>на снагу</w:t>
      </w:r>
      <w:r w:rsidRPr="00163F1B">
        <w:rPr>
          <w:rFonts w:cs="Arial"/>
          <w:lang w:val="sr-Cyrl-CS" w:eastAsia="ar-SA"/>
        </w:rPr>
        <w:t xml:space="preserve">. Услуге одржавања </w:t>
      </w:r>
      <w:r w:rsidR="00B7286B" w:rsidRPr="00160678">
        <w:rPr>
          <w:rFonts w:cs="Arial"/>
          <w:lang w:val="ru-RU"/>
        </w:rPr>
        <w:t>понуђач обавља сукцесивно, према потреби наручиоца а на основу сваког појединачно закљученог уговора.</w:t>
      </w:r>
    </w:p>
    <w:p w14:paraId="7C1F6CCD" w14:textId="6543587D" w:rsidR="00D63E39" w:rsidRDefault="00D63E39" w:rsidP="00D63E39">
      <w:pPr>
        <w:suppressAutoHyphens/>
        <w:spacing w:before="0"/>
        <w:ind w:left="624" w:firstLine="6"/>
        <w:rPr>
          <w:rFonts w:cs="Arial"/>
          <w:lang w:val="sr-Cyrl-CS" w:eastAsia="ar-SA"/>
        </w:rPr>
      </w:pPr>
      <w:r w:rsidRPr="00163F1B">
        <w:rPr>
          <w:rFonts w:cs="Arial"/>
          <w:lang w:val="sr-Cyrl-CS" w:eastAsia="ar-SA"/>
        </w:rPr>
        <w:lastRenderedPageBreak/>
        <w:t xml:space="preserve">Услугу унапређења софтверског система Понуђач је дужан да организује и изврши у периоду </w:t>
      </w:r>
      <w:r w:rsidR="0031207C">
        <w:rPr>
          <w:rFonts w:cs="Arial"/>
          <w:lang w:val="sr-Cyrl-CS" w:eastAsia="ar-SA"/>
        </w:rPr>
        <w:t>важења уговора</w:t>
      </w:r>
      <w:r w:rsidRPr="00163F1B">
        <w:rPr>
          <w:rFonts w:cs="Arial"/>
          <w:lang w:val="sr-Cyrl-CS" w:eastAsia="ar-SA"/>
        </w:rPr>
        <w:t>, а према динамици која ће бити договорена између понуђача и Наручиоца за сваки поједи</w:t>
      </w:r>
      <w:r>
        <w:rPr>
          <w:rFonts w:cs="Arial"/>
          <w:lang w:val="sr-Cyrl-CS" w:eastAsia="ar-SA"/>
        </w:rPr>
        <w:t>начни Захтев за измену софтвера.</w:t>
      </w:r>
    </w:p>
    <w:p w14:paraId="7EA57330" w14:textId="77777777" w:rsidR="00D63E39" w:rsidRDefault="00D63E39" w:rsidP="00D63E39">
      <w:pPr>
        <w:suppressAutoHyphens/>
        <w:spacing w:before="0"/>
        <w:ind w:left="624" w:firstLine="6"/>
        <w:rPr>
          <w:rFonts w:cs="Arial"/>
          <w:lang w:val="sr-Cyrl-CS" w:eastAsia="ar-SA"/>
        </w:rPr>
      </w:pPr>
    </w:p>
    <w:p w14:paraId="1624FB76" w14:textId="555C41AA" w:rsidR="00D63E39" w:rsidRPr="00D63E39" w:rsidRDefault="00D63E39" w:rsidP="00D63E39">
      <w:pPr>
        <w:suppressAutoHyphens/>
        <w:spacing w:before="0"/>
        <w:rPr>
          <w:rFonts w:cs="Arial"/>
          <w:i/>
          <w:lang w:val="sr-Cyrl-CS" w:eastAsia="ar-SA"/>
        </w:rPr>
      </w:pPr>
      <w:r w:rsidRPr="00D63E39">
        <w:rPr>
          <w:rFonts w:cs="Arial"/>
          <w:i/>
          <w:lang w:val="sr-Cyrl-CS" w:eastAsia="ar-SA"/>
        </w:rPr>
        <w:t>Партија 2</w:t>
      </w:r>
    </w:p>
    <w:p w14:paraId="4F500859" w14:textId="35442539" w:rsidR="00D63E39" w:rsidRDefault="00D63E39" w:rsidP="00D63E39">
      <w:pPr>
        <w:suppressAutoHyphens/>
        <w:spacing w:before="0"/>
        <w:rPr>
          <w:rFonts w:cs="Arial"/>
          <w:lang w:val="sr-Cyrl-CS" w:eastAsia="ar-SA"/>
        </w:rPr>
      </w:pPr>
    </w:p>
    <w:p w14:paraId="2F1D0F78" w14:textId="1AAFBCD8" w:rsidR="0074729D" w:rsidRDefault="0074729D" w:rsidP="00D63E39">
      <w:pPr>
        <w:spacing w:before="0"/>
        <w:ind w:left="709"/>
        <w:rPr>
          <w:rFonts w:cs="Arial"/>
          <w:lang w:val="sr-Cyrl-CS" w:eastAsia="ar-SA"/>
        </w:rPr>
      </w:pPr>
      <w:r w:rsidRPr="0074729D">
        <w:rPr>
          <w:rFonts w:cs="Arial"/>
          <w:lang w:val="sr-Cyrl-RS"/>
        </w:rPr>
        <w:t xml:space="preserve">Рок за почетак извршења услуге одржавања, унапређења и  интеграције софтверског система </w:t>
      </w:r>
      <w:r w:rsidR="0031207C">
        <w:rPr>
          <w:rFonts w:cs="Arial"/>
          <w:lang w:val="sr-Cyrl-RS"/>
        </w:rPr>
        <w:t>не може бити дуже од</w:t>
      </w:r>
      <w:r w:rsidRPr="0074729D">
        <w:rPr>
          <w:rFonts w:cs="Arial"/>
          <w:lang w:val="sr-Cyrl-RS"/>
        </w:rPr>
        <w:t xml:space="preserve"> 5 (словима: пет) дана од дана ступања уговора на снагу. Услуге одржавања понуђач је дужан да извршава </w:t>
      </w:r>
      <w:r w:rsidR="0031207C">
        <w:rPr>
          <w:rFonts w:cs="Arial"/>
          <w:lang w:val="sr-Cyrl-CS" w:eastAsia="ar-SA"/>
        </w:rPr>
        <w:t>у периоду важења Уговора.</w:t>
      </w:r>
    </w:p>
    <w:p w14:paraId="62EC680F" w14:textId="77777777" w:rsidR="0031207C" w:rsidRDefault="0031207C" w:rsidP="00D63E39">
      <w:pPr>
        <w:spacing w:before="0"/>
        <w:ind w:left="709"/>
        <w:rPr>
          <w:rFonts w:cs="Arial"/>
          <w:lang w:val="sr-Cyrl-CS" w:eastAsia="ar-SA"/>
        </w:rPr>
      </w:pPr>
    </w:p>
    <w:p w14:paraId="1B50CABE" w14:textId="77777777" w:rsidR="0031207C" w:rsidRPr="004E0E98" w:rsidRDefault="0031207C" w:rsidP="00D63E39">
      <w:pPr>
        <w:spacing w:before="0"/>
        <w:ind w:left="709"/>
        <w:rPr>
          <w:rFonts w:cs="Arial"/>
          <w:strike/>
          <w:color w:val="FF0000"/>
          <w:lang w:val="sr-Cyrl-RS"/>
        </w:rPr>
      </w:pPr>
    </w:p>
    <w:p w14:paraId="1C6F8B24" w14:textId="558D8D81" w:rsidR="00D63E39" w:rsidRDefault="00D63E39" w:rsidP="0031207C">
      <w:pPr>
        <w:spacing w:before="0"/>
        <w:rPr>
          <w:rFonts w:cs="Arial"/>
          <w:lang w:val="sr-Cyrl-RS"/>
        </w:rPr>
      </w:pPr>
      <w:r w:rsidRPr="0031207C">
        <w:rPr>
          <w:rFonts w:cs="Arial"/>
          <w:lang w:val="sr-Cyrl-RS"/>
        </w:rPr>
        <w:t xml:space="preserve">Максимално време одзива и рок за отклањање проблема у раду су дефинисани у Табели -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31207C">
        <w:rPr>
          <w:rFonts w:cs="Arial"/>
          <w:u w:val="single"/>
          <w:lang w:val="sr-Cyrl-RS"/>
        </w:rPr>
        <w:t>,</w:t>
      </w:r>
      <w:r w:rsidRPr="0031207C">
        <w:rPr>
          <w:rFonts w:cs="Arial"/>
          <w:lang w:val="sr-Cyrl-RS"/>
        </w:rPr>
        <w:t xml:space="preserve"> </w:t>
      </w:r>
      <w:r w:rsidR="004E0E98" w:rsidRPr="0031207C">
        <w:rPr>
          <w:rFonts w:cs="Arial"/>
          <w:lang w:val="sr-Cyrl-RS"/>
        </w:rPr>
        <w:t>у Одељку 3. Тачка 3.2</w:t>
      </w:r>
      <w:r w:rsidRPr="0031207C">
        <w:rPr>
          <w:rFonts w:cs="Arial"/>
          <w:lang w:val="sr-Cyrl-RS"/>
        </w:rPr>
        <w:t xml:space="preserve">.1. </w:t>
      </w:r>
      <w:r w:rsidR="004E0E98" w:rsidRPr="0031207C">
        <w:rPr>
          <w:rFonts w:cs="Arial"/>
          <w:lang w:val="sr-Cyrl-RS"/>
        </w:rPr>
        <w:t xml:space="preserve">Табела 3.2.1 </w:t>
      </w:r>
      <w:r w:rsidR="004E0E98" w:rsidRPr="0031207C">
        <w:rPr>
          <w:rFonts w:cs="Arial"/>
          <w:u w:val="single"/>
          <w:lang w:val="sr-Cyrl-RS"/>
        </w:rPr>
        <w:t>Максимално в</w:t>
      </w:r>
      <w:r w:rsidR="004E0E98" w:rsidRPr="0031207C">
        <w:rPr>
          <w:rFonts w:cs="Arial"/>
          <w:u w:val="single"/>
          <w:lang w:val="sr-Cyrl-CS"/>
        </w:rPr>
        <w:t>реме одзива и рок за отклањање проблема</w:t>
      </w:r>
      <w:r w:rsidRPr="0031207C">
        <w:rPr>
          <w:rFonts w:cs="Arial"/>
          <w:lang w:val="sr-Cyrl-RS"/>
        </w:rPr>
        <w:t>,</w:t>
      </w:r>
      <w:r w:rsidR="0031207C" w:rsidRPr="0031207C">
        <w:rPr>
          <w:rFonts w:cs="Arial"/>
          <w:lang w:val="sr-Cyrl-RS"/>
        </w:rPr>
        <w:t xml:space="preserve"> (Партија 1 и Партија</w:t>
      </w:r>
      <w:r w:rsidR="00FE6C8D">
        <w:rPr>
          <w:rFonts w:cs="Arial"/>
          <w:lang w:val="sr-Cyrl-RS"/>
        </w:rPr>
        <w:t xml:space="preserve"> </w:t>
      </w:r>
      <w:r w:rsidR="0031207C" w:rsidRPr="0031207C">
        <w:rPr>
          <w:rFonts w:cs="Arial"/>
          <w:lang w:val="sr-Cyrl-RS"/>
        </w:rPr>
        <w:t>2)</w:t>
      </w:r>
      <w:r w:rsidRPr="0031207C">
        <w:rPr>
          <w:rFonts w:cs="Arial"/>
          <w:lang w:val="sr-Cyrl-RS"/>
        </w:rPr>
        <w:t xml:space="preserve"> Конкурсне документације.</w:t>
      </w:r>
    </w:p>
    <w:p w14:paraId="7EADA27C" w14:textId="77777777" w:rsidR="0031207C" w:rsidRPr="00163F1B" w:rsidRDefault="0031207C" w:rsidP="00D63E39">
      <w:pPr>
        <w:spacing w:before="0"/>
        <w:ind w:left="709"/>
        <w:rPr>
          <w:rFonts w:cs="Arial"/>
          <w:lang w:val="sr-Cyrl-RS"/>
        </w:rPr>
      </w:pPr>
    </w:p>
    <w:p w14:paraId="7E39AD6E" w14:textId="77777777" w:rsidR="00D63E39" w:rsidRPr="00163F1B" w:rsidRDefault="00D63E39" w:rsidP="0031207C">
      <w:pPr>
        <w:spacing w:before="0"/>
        <w:rPr>
          <w:rFonts w:cs="Arial"/>
          <w:lang w:val="sr-Cyrl-RS"/>
        </w:rPr>
      </w:pPr>
      <w:r w:rsidRPr="00163F1B">
        <w:rPr>
          <w:rFonts w:cs="Arial"/>
          <w:lang w:val="sr-Cyrl-RS"/>
        </w:rPr>
        <w:t>Уколико понуђач понуди другачије рокове извршења предметних услуга, понуда ће бити одбијена као неприхватљива.</w:t>
      </w:r>
    </w:p>
    <w:p w14:paraId="1254CAC2" w14:textId="77777777" w:rsidR="00D63E39" w:rsidRDefault="00D63E39" w:rsidP="00D63E39">
      <w:pPr>
        <w:suppressAutoHyphens/>
        <w:spacing w:before="0"/>
        <w:rPr>
          <w:rFonts w:cs="Arial"/>
          <w:lang w:val="sr-Cyrl-CS" w:eastAsia="ar-SA"/>
        </w:rPr>
      </w:pPr>
    </w:p>
    <w:p w14:paraId="182E3B60" w14:textId="77777777" w:rsidR="00D63E39" w:rsidRDefault="00D63E39" w:rsidP="00D63E39">
      <w:pPr>
        <w:suppressAutoHyphens/>
        <w:spacing w:before="0"/>
        <w:rPr>
          <w:rFonts w:cs="Arial"/>
          <w:lang w:val="sr-Cyrl-CS" w:eastAsia="ar-SA"/>
        </w:rPr>
      </w:pPr>
    </w:p>
    <w:p w14:paraId="00E47CA0" w14:textId="66420787" w:rsidR="00D63E39" w:rsidRPr="00163F1B" w:rsidRDefault="00D63E39" w:rsidP="00D63E39">
      <w:pPr>
        <w:suppressAutoHyphens/>
        <w:spacing w:before="0"/>
        <w:rPr>
          <w:rFonts w:cs="Arial"/>
          <w:lang w:val="sr-Cyrl-CS"/>
        </w:rPr>
      </w:pPr>
      <w:r>
        <w:rPr>
          <w:rFonts w:cs="Arial"/>
          <w:lang w:val="sr-Cyrl-CS" w:eastAsia="ar-SA"/>
        </w:rPr>
        <w:tab/>
      </w:r>
    </w:p>
    <w:p w14:paraId="1D7B7CC5" w14:textId="2CD819B3" w:rsidR="00163F1B" w:rsidRDefault="00C01376" w:rsidP="00C01376">
      <w:pPr>
        <w:spacing w:before="0"/>
        <w:ind w:left="284"/>
        <w:jc w:val="left"/>
        <w:rPr>
          <w:rFonts w:cs="Arial"/>
          <w:b/>
          <w:bCs/>
        </w:rPr>
      </w:pPr>
      <w:bookmarkStart w:id="23" w:name="_Toc441651542"/>
      <w:bookmarkStart w:id="24" w:name="_Toc442559880"/>
      <w:r>
        <w:rPr>
          <w:rFonts w:cs="Arial"/>
          <w:b/>
          <w:bCs/>
          <w:lang w:val="sr-Cyrl-RS"/>
        </w:rPr>
        <w:t xml:space="preserve">3.4  </w:t>
      </w:r>
      <w:r w:rsidR="00163F1B" w:rsidRPr="00163F1B">
        <w:rPr>
          <w:rFonts w:cs="Arial"/>
          <w:b/>
          <w:bCs/>
        </w:rPr>
        <w:t xml:space="preserve">МЕСТО </w:t>
      </w:r>
      <w:bookmarkEnd w:id="23"/>
      <w:bookmarkEnd w:id="24"/>
      <w:r w:rsidR="00163F1B" w:rsidRPr="00163F1B">
        <w:rPr>
          <w:rFonts w:cs="Arial"/>
          <w:b/>
          <w:bCs/>
          <w:iCs/>
          <w:lang w:val="sr-Cyrl-RS"/>
        </w:rPr>
        <w:t>ИЗВРШЕЊА</w:t>
      </w:r>
      <w:r w:rsidR="00163F1B" w:rsidRPr="00163F1B">
        <w:rPr>
          <w:rFonts w:cs="Arial"/>
          <w:b/>
          <w:bCs/>
        </w:rPr>
        <w:t xml:space="preserve"> УСЛУГА</w:t>
      </w:r>
    </w:p>
    <w:p w14:paraId="3BD64A7D" w14:textId="418CC6BE" w:rsidR="00D63E39" w:rsidRDefault="00D63E39" w:rsidP="00D63E39">
      <w:pPr>
        <w:spacing w:before="0"/>
        <w:ind w:left="284"/>
        <w:jc w:val="left"/>
        <w:rPr>
          <w:rFonts w:cs="Arial"/>
          <w:bCs/>
          <w:i/>
          <w:lang w:val="sr-Cyrl-RS"/>
        </w:rPr>
      </w:pPr>
      <w:r w:rsidRPr="00D63E39">
        <w:rPr>
          <w:rFonts w:cs="Arial"/>
          <w:bCs/>
          <w:i/>
          <w:lang w:val="sr-Cyrl-RS"/>
        </w:rPr>
        <w:t>Партија 1</w:t>
      </w:r>
    </w:p>
    <w:p w14:paraId="042807DD" w14:textId="77777777" w:rsidR="0031207C" w:rsidRPr="0031207C" w:rsidRDefault="0031207C" w:rsidP="0031207C">
      <w:pPr>
        <w:spacing w:before="0"/>
        <w:jc w:val="left"/>
        <w:rPr>
          <w:rFonts w:cs="Arial"/>
          <w:lang w:val="sr-Cyrl-CS"/>
        </w:rPr>
      </w:pPr>
      <w:r w:rsidRPr="0031207C">
        <w:rPr>
          <w:rFonts w:cs="Arial"/>
          <w:lang w:val="sr-Cyrl-CS"/>
        </w:rPr>
        <w:t xml:space="preserve">Место </w:t>
      </w:r>
      <w:r w:rsidRPr="0031207C">
        <w:rPr>
          <w:rFonts w:cs="Arial"/>
          <w:lang w:val="sr-Cyrl-RS"/>
        </w:rPr>
        <w:t>извршења</w:t>
      </w:r>
      <w:r w:rsidRPr="0031207C">
        <w:rPr>
          <w:rFonts w:cs="Arial"/>
          <w:lang w:val="sr-Cyrl-CS"/>
        </w:rPr>
        <w:t xml:space="preserve"> :</w:t>
      </w:r>
    </w:p>
    <w:p w14:paraId="0EC2544C" w14:textId="77777777" w:rsidR="0031207C" w:rsidRPr="00163F1B" w:rsidRDefault="0031207C" w:rsidP="0031207C">
      <w:pPr>
        <w:spacing w:before="0"/>
        <w:jc w:val="left"/>
        <w:rPr>
          <w:rFonts w:cs="Arial"/>
          <w:lang w:val="sr-Cyrl-RS"/>
        </w:rPr>
      </w:pPr>
      <w:r w:rsidRPr="0031207C">
        <w:rPr>
          <w:rFonts w:cs="Arial"/>
          <w:b/>
          <w:lang w:val="sr-Cyrl-RS"/>
        </w:rPr>
        <w:t>Технички центар Ниш</w:t>
      </w:r>
      <w:r w:rsidRPr="0031207C">
        <w:rPr>
          <w:rFonts w:cs="Arial"/>
          <w:lang w:val="sr-Cyrl-RS"/>
        </w:rPr>
        <w:t xml:space="preserve"> – Булевар др Зорана Ђинђића 46А, Ниш</w:t>
      </w:r>
    </w:p>
    <w:p w14:paraId="3CFB83DB" w14:textId="3CD0D93C" w:rsidR="00D63E39" w:rsidRDefault="00D63E39" w:rsidP="00D63E39">
      <w:pPr>
        <w:spacing w:before="0"/>
        <w:ind w:left="284"/>
        <w:jc w:val="left"/>
        <w:rPr>
          <w:rFonts w:cs="Arial"/>
          <w:b/>
          <w:bCs/>
        </w:rPr>
      </w:pPr>
    </w:p>
    <w:p w14:paraId="332AA55E" w14:textId="56F04B4D" w:rsidR="00D63E39" w:rsidRPr="00D63E39" w:rsidRDefault="00D63E39" w:rsidP="00D63E39">
      <w:pPr>
        <w:spacing w:before="0"/>
        <w:ind w:left="284"/>
        <w:jc w:val="left"/>
        <w:rPr>
          <w:rFonts w:cs="Arial"/>
          <w:bCs/>
          <w:i/>
          <w:lang w:val="sr-Cyrl-RS"/>
        </w:rPr>
      </w:pPr>
      <w:r w:rsidRPr="00D63E39">
        <w:rPr>
          <w:rFonts w:cs="Arial"/>
          <w:bCs/>
          <w:i/>
          <w:lang w:val="sr-Cyrl-RS"/>
        </w:rPr>
        <w:t>Партија 2</w:t>
      </w:r>
    </w:p>
    <w:p w14:paraId="256E5A53" w14:textId="5743DB81" w:rsidR="00163F1B" w:rsidRPr="00163F1B" w:rsidRDefault="00163F1B" w:rsidP="00163F1B">
      <w:pPr>
        <w:spacing w:before="0"/>
        <w:jc w:val="left"/>
        <w:rPr>
          <w:rFonts w:cs="Arial"/>
          <w:lang w:val="sr-Cyrl-CS"/>
        </w:rPr>
      </w:pPr>
      <w:r w:rsidRPr="00163F1B">
        <w:rPr>
          <w:rFonts w:cs="Arial"/>
          <w:lang w:val="sr-Cyrl-CS"/>
        </w:rPr>
        <w:t xml:space="preserve">Место </w:t>
      </w:r>
      <w:r w:rsidRPr="00163F1B">
        <w:rPr>
          <w:rFonts w:cs="Arial"/>
          <w:lang w:val="sr-Cyrl-RS"/>
        </w:rPr>
        <w:t>извршења</w:t>
      </w:r>
      <w:r w:rsidRPr="00163F1B">
        <w:rPr>
          <w:rFonts w:cs="Arial"/>
          <w:lang w:val="sr-Cyrl-CS"/>
        </w:rPr>
        <w:t xml:space="preserve"> </w:t>
      </w:r>
      <w:r w:rsidR="0014716E">
        <w:rPr>
          <w:rFonts w:cs="Arial"/>
          <w:lang w:val="sr-Cyrl-CS"/>
        </w:rPr>
        <w:t>:</w:t>
      </w:r>
    </w:p>
    <w:p w14:paraId="034EB72F" w14:textId="77777777" w:rsidR="00E4344A" w:rsidRPr="00163F1B" w:rsidRDefault="00E4344A" w:rsidP="00E4344A">
      <w:pPr>
        <w:spacing w:before="0"/>
        <w:jc w:val="left"/>
        <w:rPr>
          <w:rFonts w:cs="Arial"/>
          <w:lang w:val="sr-Cyrl-RS"/>
        </w:rPr>
      </w:pPr>
      <w:r w:rsidRPr="00163F1B">
        <w:rPr>
          <w:rFonts w:cs="Arial"/>
          <w:b/>
          <w:lang w:val="sr-Cyrl-RS"/>
        </w:rPr>
        <w:t>Технички центар Краљево</w:t>
      </w:r>
      <w:r w:rsidRPr="00163F1B">
        <w:rPr>
          <w:rFonts w:cs="Arial"/>
          <w:lang w:val="sr-Cyrl-RS"/>
        </w:rPr>
        <w:t xml:space="preserve"> – Димитрија Туцовића 5, Краљево</w:t>
      </w:r>
    </w:p>
    <w:p w14:paraId="4BFF2666" w14:textId="7DD62A1C" w:rsidR="00163F1B" w:rsidRPr="00163F1B" w:rsidRDefault="00E4344A" w:rsidP="00E4344A">
      <w:pPr>
        <w:spacing w:before="0"/>
        <w:jc w:val="left"/>
        <w:rPr>
          <w:rFonts w:cs="Arial"/>
          <w:lang w:val="sr-Cyrl-RS"/>
        </w:rPr>
      </w:pPr>
      <w:r w:rsidRPr="00163F1B">
        <w:rPr>
          <w:rFonts w:cs="Arial"/>
          <w:b/>
          <w:lang w:val="sr-Cyrl-RS"/>
        </w:rPr>
        <w:t>Технички центар Крагујевац</w:t>
      </w:r>
      <w:r w:rsidRPr="00163F1B">
        <w:rPr>
          <w:rFonts w:cs="Arial"/>
          <w:lang w:val="sr-Cyrl-RS"/>
        </w:rPr>
        <w:t xml:space="preserve"> – Слободе 7, Крагујевац</w:t>
      </w:r>
    </w:p>
    <w:p w14:paraId="1671067A" w14:textId="77777777" w:rsidR="00163F1B" w:rsidRPr="00163F1B" w:rsidRDefault="00163F1B" w:rsidP="00163F1B">
      <w:pPr>
        <w:spacing w:before="0"/>
        <w:jc w:val="left"/>
        <w:rPr>
          <w:rFonts w:cs="Arial"/>
          <w:lang w:val="sr-Cyrl-CS"/>
        </w:rPr>
      </w:pPr>
    </w:p>
    <w:p w14:paraId="09122D9F" w14:textId="507F5DA8" w:rsidR="00163F1B" w:rsidRDefault="00C01376" w:rsidP="00C01376">
      <w:pPr>
        <w:spacing w:before="0"/>
        <w:ind w:left="284"/>
        <w:jc w:val="left"/>
        <w:rPr>
          <w:rFonts w:cs="Arial"/>
          <w:b/>
          <w:bCs/>
          <w:iCs/>
          <w:lang w:val="sr-Cyrl-RS"/>
        </w:rPr>
      </w:pPr>
      <w:r>
        <w:rPr>
          <w:rFonts w:cs="Arial"/>
          <w:b/>
          <w:bCs/>
          <w:iCs/>
          <w:lang w:val="sr-Cyrl-RS"/>
        </w:rPr>
        <w:t xml:space="preserve">3.5 </w:t>
      </w:r>
      <w:r w:rsidR="00D63E39">
        <w:rPr>
          <w:rFonts w:cs="Arial"/>
          <w:b/>
          <w:bCs/>
          <w:iCs/>
          <w:lang w:val="sr-Cyrl-RS"/>
        </w:rPr>
        <w:t xml:space="preserve">КВАНТИТАТИВНИ И КВАЛИТАТИВНИ ПРИЈЕМ </w:t>
      </w:r>
    </w:p>
    <w:p w14:paraId="4138E633" w14:textId="2FC95B2A" w:rsidR="00BF2BA6" w:rsidRDefault="00BF2BA6" w:rsidP="00BF2BA6">
      <w:pPr>
        <w:spacing w:before="0"/>
        <w:jc w:val="left"/>
        <w:rPr>
          <w:rFonts w:cs="Arial"/>
          <w:b/>
          <w:bCs/>
          <w:iCs/>
          <w:lang w:val="sr-Cyrl-RS"/>
        </w:rPr>
      </w:pPr>
    </w:p>
    <w:p w14:paraId="5ABB293B" w14:textId="608450BB" w:rsidR="00BF2BA6" w:rsidRDefault="00BF2BA6" w:rsidP="00BF2BA6">
      <w:pPr>
        <w:spacing w:before="0"/>
        <w:jc w:val="left"/>
        <w:rPr>
          <w:rFonts w:cs="Arial"/>
          <w:b/>
          <w:bCs/>
          <w:iCs/>
          <w:lang w:val="sr-Cyrl-RS"/>
        </w:rPr>
      </w:pPr>
      <w:r>
        <w:rPr>
          <w:rFonts w:cs="Arial"/>
          <w:b/>
          <w:bCs/>
          <w:iCs/>
          <w:lang w:val="sr-Cyrl-RS"/>
        </w:rPr>
        <w:t>Партија 1</w:t>
      </w:r>
    </w:p>
    <w:p w14:paraId="5269B91F" w14:textId="06D23A79" w:rsidR="006E003F" w:rsidRPr="00B76218" w:rsidRDefault="006E003F" w:rsidP="006E003F">
      <w:pPr>
        <w:spacing w:before="0"/>
        <w:rPr>
          <w:rFonts w:cs="Arial"/>
          <w:lang w:val="sr-Cyrl-RS"/>
        </w:rPr>
      </w:pPr>
      <w:r>
        <w:rPr>
          <w:rFonts w:cs="Arial"/>
          <w:lang w:val="sr-Cyrl-RS"/>
        </w:rPr>
        <w:t>Квантитативни и к</w:t>
      </w:r>
      <w:r w:rsidRPr="00163F1B">
        <w:rPr>
          <w:rFonts w:cs="Arial"/>
          <w:lang w:val="sr-Cyrl-RS"/>
        </w:rPr>
        <w:t xml:space="preserve">валитативни пријем извршених услуга  ће се обавити до 5. (словима: петог) у месецу за реализоване услуге из претходног месеца кроз одговарајући </w:t>
      </w:r>
      <w:r w:rsidRPr="00BF2BA6">
        <w:rPr>
          <w:rFonts w:cs="Arial"/>
          <w:lang w:val="sr-Cyrl-RS"/>
        </w:rPr>
        <w:t xml:space="preserve">Записник о квантитативном и </w:t>
      </w:r>
      <w:r w:rsidRPr="00B76218">
        <w:rPr>
          <w:rFonts w:cs="Arial"/>
          <w:lang w:val="sr-Cyrl-RS"/>
        </w:rPr>
        <w:t>квалитативном прије</w:t>
      </w:r>
      <w:r w:rsidR="00FF37BC" w:rsidRPr="00B76218">
        <w:rPr>
          <w:rFonts w:cs="Arial"/>
          <w:lang w:val="sr-Cyrl-RS"/>
        </w:rPr>
        <w:t>м</w:t>
      </w:r>
      <w:r w:rsidRPr="00B76218">
        <w:rPr>
          <w:rFonts w:cs="Arial"/>
          <w:lang w:val="sr-Cyrl-RS"/>
        </w:rPr>
        <w:t>у услуга одржавања софтверског система – без примедби и Записник о квантитативном и квалитативном прије</w:t>
      </w:r>
      <w:r w:rsidR="00044D77" w:rsidRPr="00B76218">
        <w:rPr>
          <w:rFonts w:cs="Arial"/>
          <w:lang w:val="sr-Cyrl-RS"/>
        </w:rPr>
        <w:t>м</w:t>
      </w:r>
      <w:r w:rsidRPr="00B76218">
        <w:rPr>
          <w:rFonts w:cs="Arial"/>
          <w:lang w:val="sr-Cyrl-RS"/>
        </w:rPr>
        <w:t xml:space="preserve">у услуга унапређења софтверског система (ако је било захтева за унапређењем) без примедби, који је потписан од стране овлашћених представника </w:t>
      </w:r>
      <w:r w:rsidR="002A5BD6">
        <w:rPr>
          <w:rFonts w:cs="Arial"/>
          <w:lang w:val="sr-Cyrl-RS"/>
        </w:rPr>
        <w:t>Наручиоца и Понуђача</w:t>
      </w:r>
      <w:r w:rsidRPr="00B76218">
        <w:rPr>
          <w:rFonts w:cs="Arial"/>
          <w:lang w:val="sr-Cyrl-RS"/>
        </w:rPr>
        <w:t>.</w:t>
      </w:r>
    </w:p>
    <w:p w14:paraId="3CEFC962" w14:textId="77777777" w:rsidR="006E003F" w:rsidRPr="00B76218" w:rsidRDefault="006E003F" w:rsidP="006E003F">
      <w:pPr>
        <w:spacing w:before="0"/>
        <w:rPr>
          <w:rFonts w:cs="Arial"/>
          <w:lang w:val="sr-Cyrl-RS"/>
        </w:rPr>
      </w:pPr>
    </w:p>
    <w:p w14:paraId="36E83871" w14:textId="77777777" w:rsidR="00BF2BA6" w:rsidRPr="00B76218" w:rsidRDefault="00BF2BA6" w:rsidP="00BF2BA6">
      <w:pPr>
        <w:spacing w:before="0"/>
        <w:rPr>
          <w:rFonts w:cs="Arial"/>
          <w:lang w:val="sr-Cyrl-RS"/>
        </w:rPr>
      </w:pPr>
    </w:p>
    <w:p w14:paraId="5401D168" w14:textId="2E7A6173" w:rsidR="00BF2BA6" w:rsidRDefault="002A5BD6" w:rsidP="00BF2BA6">
      <w:pPr>
        <w:spacing w:before="0"/>
        <w:rPr>
          <w:rFonts w:cs="Arial"/>
          <w:lang w:val="sr-Cyrl-RS"/>
        </w:rPr>
      </w:pPr>
      <w:r>
        <w:rPr>
          <w:rFonts w:cs="Arial"/>
          <w:lang w:val="sr-Cyrl-RS"/>
        </w:rPr>
        <w:t>Понуђач</w:t>
      </w:r>
      <w:r w:rsidR="00BF2BA6" w:rsidRPr="00B76218">
        <w:rPr>
          <w:rFonts w:cs="Arial"/>
          <w:lang w:val="sr-Cyrl-RS"/>
        </w:rPr>
        <w:t xml:space="preserve">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прије</w:t>
      </w:r>
      <w:r w:rsidR="00044D77" w:rsidRPr="00B76218">
        <w:rPr>
          <w:rFonts w:cs="Arial"/>
          <w:lang w:val="sr-Cyrl-RS"/>
        </w:rPr>
        <w:t>м</w:t>
      </w:r>
      <w:r w:rsidR="00BF2BA6" w:rsidRPr="00B76218">
        <w:rPr>
          <w:rFonts w:cs="Arial"/>
          <w:lang w:val="sr-Cyrl-RS"/>
        </w:rPr>
        <w:t>у услуга одржавања софтверског система – без примедби и Записник о квантитативном и квалитативном прије</w:t>
      </w:r>
      <w:r w:rsidR="00044D77" w:rsidRPr="00B76218">
        <w:rPr>
          <w:rFonts w:cs="Arial"/>
          <w:lang w:val="sr-Cyrl-RS"/>
        </w:rPr>
        <w:t>м</w:t>
      </w:r>
      <w:r w:rsidR="00BF2BA6" w:rsidRPr="00B76218">
        <w:rPr>
          <w:rFonts w:cs="Arial"/>
          <w:lang w:val="sr-Cyrl-RS"/>
        </w:rPr>
        <w:t>у услуга унапређења</w:t>
      </w:r>
      <w:r w:rsidR="00BF2BA6" w:rsidRPr="00BF2BA6">
        <w:rPr>
          <w:rFonts w:cs="Arial"/>
          <w:lang w:val="sr-Cyrl-RS"/>
        </w:rPr>
        <w:t xml:space="preserve"> софтверског система (ако је било захтева за унапређењем) без примедби</w:t>
      </w:r>
      <w:r w:rsidR="00BF2BA6" w:rsidRPr="00163F1B">
        <w:rPr>
          <w:rFonts w:cs="Arial"/>
          <w:lang w:val="sr-Cyrl-RS"/>
        </w:rPr>
        <w:t>.</w:t>
      </w:r>
    </w:p>
    <w:p w14:paraId="3B03180E" w14:textId="77777777" w:rsidR="00BF2BA6" w:rsidRPr="00163F1B" w:rsidRDefault="00BF2BA6" w:rsidP="00BF2BA6">
      <w:pPr>
        <w:spacing w:before="0"/>
        <w:rPr>
          <w:rFonts w:cs="Arial"/>
          <w:lang w:val="sr-Cyrl-RS"/>
        </w:rPr>
      </w:pPr>
    </w:p>
    <w:p w14:paraId="64CB683B" w14:textId="5034B29E" w:rsidR="00BF2BA6" w:rsidRDefault="00BF2BA6" w:rsidP="00BF2BA6">
      <w:pPr>
        <w:spacing w:before="0"/>
        <w:rPr>
          <w:rFonts w:cs="Arial"/>
          <w:lang w:val="sr-Cyrl-RS"/>
        </w:rPr>
      </w:pPr>
      <w:r>
        <w:rPr>
          <w:rFonts w:cs="Arial"/>
          <w:lang w:val="sr-Cyrl-RS"/>
        </w:rPr>
        <w:t>Квантитативни и к</w:t>
      </w:r>
      <w:r w:rsidRPr="00163F1B">
        <w:rPr>
          <w:rFonts w:cs="Arial"/>
          <w:lang w:val="sr-Cyrl-RS"/>
        </w:rPr>
        <w:t>валитативни пријем унапређења софтвера обухватиће инсталацију софтвера на тестном серверу и тестирање нових функционалности софтвера.</w:t>
      </w:r>
    </w:p>
    <w:p w14:paraId="10B549F8" w14:textId="77777777" w:rsidR="00BF2BA6" w:rsidRPr="00163F1B" w:rsidRDefault="00BF2BA6" w:rsidP="00BF2BA6">
      <w:pPr>
        <w:spacing w:before="0"/>
        <w:rPr>
          <w:rFonts w:cs="Arial"/>
          <w:lang w:val="sr-Cyrl-RS"/>
        </w:rPr>
      </w:pPr>
    </w:p>
    <w:p w14:paraId="6A6A9D63" w14:textId="77777777" w:rsidR="00BF2BA6" w:rsidRPr="00163F1B" w:rsidRDefault="00BF2BA6" w:rsidP="00BF2BA6">
      <w:pPr>
        <w:spacing w:before="0"/>
        <w:rPr>
          <w:rFonts w:cs="Arial"/>
          <w:lang w:val="sr-Cyrl-RS"/>
        </w:rPr>
      </w:pPr>
      <w:r w:rsidRPr="00163F1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2E52317E" w14:textId="6459430B" w:rsidR="0031207C" w:rsidRDefault="0031207C" w:rsidP="0031207C">
      <w:pPr>
        <w:spacing w:before="0"/>
        <w:jc w:val="left"/>
        <w:rPr>
          <w:rFonts w:cs="Arial"/>
          <w:b/>
          <w:bCs/>
          <w:iCs/>
          <w:lang w:val="sr-Cyrl-RS"/>
        </w:rPr>
      </w:pPr>
    </w:p>
    <w:p w14:paraId="4F6DE884" w14:textId="7C4E872C" w:rsidR="0031207C" w:rsidRPr="00BF2BA6" w:rsidRDefault="0031207C" w:rsidP="0031207C">
      <w:pPr>
        <w:spacing w:before="0"/>
        <w:jc w:val="left"/>
        <w:rPr>
          <w:rFonts w:cs="Arial"/>
          <w:b/>
          <w:bCs/>
        </w:rPr>
      </w:pPr>
      <w:r>
        <w:rPr>
          <w:rFonts w:cs="Arial"/>
          <w:b/>
          <w:bCs/>
          <w:iCs/>
          <w:lang w:val="sr-Cyrl-RS"/>
        </w:rPr>
        <w:t>Партија 2</w:t>
      </w:r>
    </w:p>
    <w:p w14:paraId="04C4E470" w14:textId="7FBD5E18" w:rsidR="00163F1B" w:rsidRPr="00B7286B" w:rsidRDefault="00BF2BA6" w:rsidP="00E05510">
      <w:pPr>
        <w:spacing w:before="0"/>
        <w:rPr>
          <w:rFonts w:cs="Arial"/>
          <w:lang w:val="sr-Cyrl-RS"/>
        </w:rPr>
      </w:pPr>
      <w:r w:rsidRPr="00B7286B">
        <w:rPr>
          <w:rFonts w:cs="Arial"/>
          <w:lang w:val="sr-Cyrl-RS"/>
        </w:rPr>
        <w:t xml:space="preserve">Квантитативни и квалитативни </w:t>
      </w:r>
      <w:r w:rsidR="00163F1B" w:rsidRPr="00B7286B">
        <w:rPr>
          <w:rFonts w:cs="Arial"/>
          <w:lang w:val="sr-Cyrl-RS"/>
        </w:rPr>
        <w:t xml:space="preserve">пријем извршених услуга  ће се обавити до 5. (словима: петог) у месецу за реализоване услуге из претходног месеца кроз одговарајући Записник о </w:t>
      </w:r>
      <w:r w:rsidR="00EE71E1" w:rsidRPr="00B7286B">
        <w:rPr>
          <w:rFonts w:cs="Arial"/>
          <w:lang w:val="sr-Cyrl-RS"/>
        </w:rPr>
        <w:t>квантитативно</w:t>
      </w:r>
      <w:r w:rsidRPr="00B7286B">
        <w:rPr>
          <w:rFonts w:cs="Arial"/>
          <w:lang w:val="sr-Cyrl-RS"/>
        </w:rPr>
        <w:t>м</w:t>
      </w:r>
      <w:r w:rsidR="00EE71E1" w:rsidRPr="00B7286B">
        <w:rPr>
          <w:rFonts w:cs="Arial"/>
          <w:lang w:val="sr-Cyrl-RS"/>
        </w:rPr>
        <w:t xml:space="preserve"> и </w:t>
      </w:r>
      <w:r w:rsidR="00163F1B" w:rsidRPr="00B7286B">
        <w:rPr>
          <w:rFonts w:cs="Arial"/>
          <w:lang w:val="sr-Cyrl-RS"/>
        </w:rPr>
        <w:t xml:space="preserve">квалитативном пријему услуга који је потписан од стране </w:t>
      </w:r>
      <w:r w:rsidR="00EE71E1" w:rsidRPr="00B7286B">
        <w:rPr>
          <w:rFonts w:cs="Arial"/>
          <w:lang w:val="sr-Cyrl-RS"/>
        </w:rPr>
        <w:t xml:space="preserve">овлашћених представника </w:t>
      </w:r>
      <w:r w:rsidR="002A5BD6">
        <w:rPr>
          <w:rFonts w:cs="Arial"/>
          <w:lang w:val="sr-Cyrl-RS"/>
        </w:rPr>
        <w:t>Наручиоца и Понуђача</w:t>
      </w:r>
      <w:r w:rsidR="00EE71E1" w:rsidRPr="00B7286B">
        <w:rPr>
          <w:rFonts w:cs="Arial"/>
          <w:lang w:val="sr-Cyrl-RS"/>
        </w:rPr>
        <w:t xml:space="preserve">. </w:t>
      </w:r>
    </w:p>
    <w:p w14:paraId="0BDA7BAC" w14:textId="3A847948" w:rsidR="00EE71E1" w:rsidRPr="00B76218" w:rsidRDefault="002A5BD6" w:rsidP="00E05510">
      <w:pPr>
        <w:spacing w:before="0"/>
        <w:rPr>
          <w:rFonts w:cs="Arial"/>
          <w:lang w:val="sr-Cyrl-RS"/>
        </w:rPr>
      </w:pPr>
      <w:r>
        <w:rPr>
          <w:rFonts w:cs="Arial"/>
          <w:lang w:val="sr-Cyrl-RS"/>
        </w:rPr>
        <w:lastRenderedPageBreak/>
        <w:t>Понуђач</w:t>
      </w:r>
      <w:r w:rsidR="00EE71E1" w:rsidRPr="00B76218">
        <w:rPr>
          <w:rFonts w:cs="Arial"/>
          <w:lang w:val="sr-Cyrl-RS"/>
        </w:rPr>
        <w:t xml:space="preserve"> је дужан да евентуа</w:t>
      </w:r>
      <w:r w:rsidR="00BF2BA6" w:rsidRPr="00B76218">
        <w:rPr>
          <w:rFonts w:cs="Arial"/>
          <w:lang w:val="sr-Cyrl-RS"/>
        </w:rPr>
        <w:t>лне примедбе констатоване Запис</w:t>
      </w:r>
      <w:r w:rsidR="00EE71E1" w:rsidRPr="00B76218">
        <w:rPr>
          <w:rFonts w:cs="Arial"/>
          <w:lang w:val="sr-Cyrl-RS"/>
        </w:rPr>
        <w:t>ником отклони у року наведеном у Записнику, након чега се потписује Записник о квантитативно</w:t>
      </w:r>
      <w:r w:rsidR="00BF2BA6" w:rsidRPr="00B76218">
        <w:rPr>
          <w:rFonts w:cs="Arial"/>
          <w:lang w:val="sr-Cyrl-RS"/>
        </w:rPr>
        <w:t xml:space="preserve">м и </w:t>
      </w:r>
      <w:r w:rsidR="00EE71E1" w:rsidRPr="00B76218">
        <w:rPr>
          <w:rFonts w:cs="Arial"/>
          <w:lang w:val="sr-Cyrl-RS"/>
        </w:rPr>
        <w:t>квалитативном прије</w:t>
      </w:r>
      <w:r w:rsidR="00044D77" w:rsidRPr="00B76218">
        <w:rPr>
          <w:rFonts w:cs="Arial"/>
          <w:lang w:val="sr-Cyrl-RS"/>
        </w:rPr>
        <w:t>м</w:t>
      </w:r>
      <w:r w:rsidR="00EE71E1" w:rsidRPr="00B76218">
        <w:rPr>
          <w:rFonts w:cs="Arial"/>
          <w:lang w:val="sr-Cyrl-RS"/>
        </w:rPr>
        <w:t>у услуга – без примедби.</w:t>
      </w:r>
    </w:p>
    <w:p w14:paraId="1B7BC414" w14:textId="77777777" w:rsidR="00BF2BA6" w:rsidRPr="00B76218" w:rsidRDefault="00BF2BA6" w:rsidP="00E05510">
      <w:pPr>
        <w:spacing w:before="0"/>
        <w:rPr>
          <w:rFonts w:cs="Arial"/>
          <w:lang w:val="sr-Cyrl-RS"/>
        </w:rPr>
      </w:pPr>
    </w:p>
    <w:p w14:paraId="0C3BCB83" w14:textId="556877E3" w:rsidR="00163F1B" w:rsidRPr="00B76218" w:rsidRDefault="00EE71E1" w:rsidP="00E05510">
      <w:pPr>
        <w:spacing w:before="0"/>
        <w:rPr>
          <w:rFonts w:cs="Arial"/>
          <w:lang w:val="sr-Cyrl-RS"/>
        </w:rPr>
      </w:pPr>
      <w:r w:rsidRPr="00B76218">
        <w:rPr>
          <w:rFonts w:cs="Arial"/>
          <w:lang w:val="sr-Cyrl-RS"/>
        </w:rPr>
        <w:t>Квантитативни и к</w:t>
      </w:r>
      <w:r w:rsidR="00163F1B" w:rsidRPr="00B76218">
        <w:rPr>
          <w:rFonts w:cs="Arial"/>
          <w:lang w:val="sr-Cyrl-RS"/>
        </w:rPr>
        <w:t>валитативни пријем унапређења софтвера обухватиће инсталацију софтвера на тестном серверу и тестирање нових функционалности софтвера.</w:t>
      </w:r>
    </w:p>
    <w:p w14:paraId="6CFB0CA5" w14:textId="77777777" w:rsidR="00163F1B" w:rsidRPr="00B76218" w:rsidRDefault="00163F1B" w:rsidP="00E05510">
      <w:pPr>
        <w:spacing w:before="0"/>
        <w:rPr>
          <w:rFonts w:cs="Arial"/>
          <w:lang w:val="sr-Cyrl-RS"/>
        </w:rPr>
      </w:pPr>
      <w:r w:rsidRPr="00B76218">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76210EA6" w14:textId="77777777" w:rsidR="00163F1B" w:rsidRPr="00B76218" w:rsidRDefault="00163F1B" w:rsidP="00163F1B">
      <w:pPr>
        <w:spacing w:before="0"/>
        <w:jc w:val="left"/>
        <w:rPr>
          <w:rFonts w:cs="Arial"/>
          <w:lang w:val="sr-Cyrl-RS"/>
        </w:rPr>
      </w:pPr>
    </w:p>
    <w:p w14:paraId="6D3BE81E" w14:textId="77777777" w:rsidR="00163F1B" w:rsidRPr="00B76218" w:rsidRDefault="00163F1B" w:rsidP="00163F1B">
      <w:pPr>
        <w:spacing w:before="0"/>
        <w:jc w:val="left"/>
        <w:rPr>
          <w:rFonts w:cs="Arial"/>
          <w:lang w:val="sr-Cyrl-RS"/>
        </w:rPr>
      </w:pPr>
    </w:p>
    <w:p w14:paraId="2E44C3CE" w14:textId="6456E251" w:rsidR="00163F1B" w:rsidRPr="00B76218" w:rsidRDefault="00C01376" w:rsidP="00C01376">
      <w:pPr>
        <w:spacing w:before="0"/>
        <w:ind w:left="284"/>
        <w:jc w:val="left"/>
        <w:rPr>
          <w:rFonts w:cs="Arial"/>
          <w:b/>
          <w:bCs/>
        </w:rPr>
      </w:pPr>
      <w:r w:rsidRPr="00B76218">
        <w:rPr>
          <w:rFonts w:cs="Arial"/>
          <w:b/>
          <w:bCs/>
          <w:iCs/>
          <w:lang w:val="sr-Cyrl-RS"/>
        </w:rPr>
        <w:t xml:space="preserve">3.6 </w:t>
      </w:r>
      <w:r w:rsidR="00163F1B" w:rsidRPr="00B76218">
        <w:rPr>
          <w:rFonts w:cs="Arial"/>
          <w:b/>
          <w:bCs/>
          <w:iCs/>
          <w:lang w:val="sr-Cyrl-RS"/>
        </w:rPr>
        <w:t>ГАРАНТНИ</w:t>
      </w:r>
      <w:r w:rsidR="00163F1B" w:rsidRPr="00B76218">
        <w:rPr>
          <w:rFonts w:cs="Arial"/>
          <w:b/>
          <w:bCs/>
          <w:lang w:val="sr-Cyrl-CS"/>
        </w:rPr>
        <w:t xml:space="preserve"> РОК</w:t>
      </w:r>
      <w:r w:rsidR="00163F1B" w:rsidRPr="00B76218">
        <w:rPr>
          <w:rFonts w:cs="Arial"/>
          <w:b/>
          <w:bCs/>
        </w:rPr>
        <w:t xml:space="preserve"> </w:t>
      </w:r>
    </w:p>
    <w:p w14:paraId="74351BE8" w14:textId="77777777" w:rsidR="00990C03" w:rsidRPr="00B76218" w:rsidRDefault="00990C03" w:rsidP="00C01376">
      <w:pPr>
        <w:spacing w:before="0"/>
        <w:ind w:left="284"/>
        <w:jc w:val="left"/>
        <w:rPr>
          <w:rFonts w:cs="Arial"/>
          <w:b/>
          <w:bCs/>
        </w:rPr>
      </w:pPr>
    </w:p>
    <w:p w14:paraId="34B590E8" w14:textId="633E2B67" w:rsidR="00D63E39" w:rsidRPr="00B76218" w:rsidRDefault="00BF2BA6" w:rsidP="00D63E39">
      <w:pPr>
        <w:spacing w:before="0"/>
        <w:jc w:val="left"/>
        <w:rPr>
          <w:rFonts w:cs="Arial"/>
          <w:b/>
          <w:bCs/>
          <w:i/>
          <w:lang w:val="sr-Cyrl-RS"/>
        </w:rPr>
      </w:pPr>
      <w:r w:rsidRPr="00B76218">
        <w:rPr>
          <w:rFonts w:cs="Arial"/>
          <w:b/>
          <w:bCs/>
          <w:i/>
          <w:lang w:val="sr-Cyrl-RS"/>
        </w:rPr>
        <w:t xml:space="preserve">Партија 1 и </w:t>
      </w:r>
      <w:r w:rsidR="00D63E39" w:rsidRPr="00B76218">
        <w:rPr>
          <w:rFonts w:cs="Arial"/>
          <w:b/>
          <w:bCs/>
          <w:i/>
          <w:lang w:val="sr-Cyrl-RS"/>
        </w:rPr>
        <w:t>Партија 2</w:t>
      </w:r>
    </w:p>
    <w:p w14:paraId="32F6E03A" w14:textId="585B8A19" w:rsidR="00DA4B72" w:rsidRDefault="00DA4B72" w:rsidP="00DA4B72">
      <w:pPr>
        <w:spacing w:before="0"/>
        <w:rPr>
          <w:rFonts w:cs="Arial"/>
          <w:lang w:val="sr-Cyrl-CS"/>
        </w:rPr>
      </w:pPr>
      <w:r w:rsidRPr="00B76218">
        <w:rPr>
          <w:rFonts w:cs="Arial"/>
          <w:lang w:val="sr-Cyrl-CS"/>
        </w:rPr>
        <w:t xml:space="preserve">Гарантни рок не може бити краћи од </w:t>
      </w:r>
      <w:r w:rsidR="0011404A">
        <w:rPr>
          <w:rFonts w:cs="Arial"/>
          <w:lang w:val="sr-Cyrl-CS"/>
        </w:rPr>
        <w:t>6 (словима: шест) месеци</w:t>
      </w:r>
      <w:r w:rsidRPr="00B76218">
        <w:rPr>
          <w:rFonts w:cs="Arial"/>
          <w:lang w:val="sr-Cyrl-CS"/>
        </w:rPr>
        <w:t xml:space="preserve">, од дана сачињавања, потписивања и верификовања </w:t>
      </w:r>
      <w:r w:rsidRPr="00B76218">
        <w:rPr>
          <w:rFonts w:cs="Arial"/>
          <w:lang w:val="sr-Cyrl-RS"/>
        </w:rPr>
        <w:t>Записника о квантитативном и квалитативном прије</w:t>
      </w:r>
      <w:r w:rsidR="00044D77" w:rsidRPr="00B76218">
        <w:rPr>
          <w:rFonts w:cs="Arial"/>
          <w:lang w:val="sr-Cyrl-RS"/>
        </w:rPr>
        <w:t>м</w:t>
      </w:r>
      <w:r w:rsidRPr="00B76218">
        <w:rPr>
          <w:rFonts w:cs="Arial"/>
          <w:lang w:val="sr-Cyrl-RS"/>
        </w:rPr>
        <w:t xml:space="preserve">у услуга одржавања софтверског система – без примедби /Записника о квантитативном и квалитативном пријему услуга унапређења софтверског система (ако је било захтева за унапређењем) без примедби, за Партију 1, односно  </w:t>
      </w:r>
      <w:r w:rsidRPr="00B76218">
        <w:rPr>
          <w:rFonts w:cs="Arial"/>
          <w:lang w:val="sr-Cyrl-CS"/>
        </w:rPr>
        <w:t xml:space="preserve">Записника о </w:t>
      </w:r>
      <w:r w:rsidR="00044D77" w:rsidRPr="00B76218">
        <w:rPr>
          <w:rFonts w:cs="Arial"/>
          <w:lang w:val="sr-Cyrl-RS"/>
        </w:rPr>
        <w:t>квантитативном</w:t>
      </w:r>
      <w:r w:rsidR="00044D77" w:rsidRPr="00B76218">
        <w:rPr>
          <w:rFonts w:cs="Arial"/>
          <w:lang w:val="sr-Cyrl-CS"/>
        </w:rPr>
        <w:t xml:space="preserve"> и </w:t>
      </w:r>
      <w:r w:rsidRPr="00B76218">
        <w:rPr>
          <w:rFonts w:cs="Arial"/>
          <w:lang w:val="sr-Cyrl-CS"/>
        </w:rPr>
        <w:t>квалитативном пријему услуга (без примедби) за Партију 2.</w:t>
      </w:r>
    </w:p>
    <w:p w14:paraId="56BB6070" w14:textId="77777777" w:rsidR="00BF2BA6" w:rsidRPr="00163F1B" w:rsidRDefault="00BF2BA6" w:rsidP="00E05510">
      <w:pPr>
        <w:spacing w:before="0"/>
        <w:rPr>
          <w:rFonts w:cs="Arial"/>
          <w:lang w:val="sr-Cyrl-CS"/>
        </w:rPr>
      </w:pPr>
    </w:p>
    <w:p w14:paraId="0B21BEF9" w14:textId="6415308D" w:rsidR="00163F1B" w:rsidRDefault="00163F1B" w:rsidP="00E05510">
      <w:pPr>
        <w:spacing w:before="0"/>
        <w:rPr>
          <w:rFonts w:cs="Arial"/>
          <w:lang w:val="sr-Cyrl-CS"/>
        </w:rPr>
      </w:pPr>
      <w:r w:rsidRPr="00163F1B">
        <w:rPr>
          <w:rFonts w:cs="Arial"/>
          <w:lang w:val="sr-Cyrl-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w:t>
      </w:r>
      <w:r w:rsidR="002A5BD6">
        <w:rPr>
          <w:rFonts w:cs="Arial"/>
          <w:lang w:val="sr-Cyrl-CS"/>
        </w:rPr>
        <w:t>Наручилац</w:t>
      </w:r>
      <w:r w:rsidRPr="00163F1B">
        <w:rPr>
          <w:rFonts w:cs="Arial"/>
          <w:lang w:val="sr-Cyrl-CS"/>
        </w:rPr>
        <w:t xml:space="preserve"> ће рекламацију о недостацима доставити </w:t>
      </w:r>
      <w:r w:rsidR="002A5BD6">
        <w:rPr>
          <w:rFonts w:cs="Arial"/>
          <w:lang w:val="sr-Cyrl-CS"/>
        </w:rPr>
        <w:t>Понуђачу</w:t>
      </w:r>
      <w:r w:rsidRPr="00163F1B">
        <w:rPr>
          <w:rFonts w:cs="Arial"/>
          <w:lang w:val="sr-Cyrl-CS"/>
        </w:rPr>
        <w:t xml:space="preserve"> одмах а најкасније у року од 3 (словима: три) дана по утврђивању недостатка. </w:t>
      </w:r>
    </w:p>
    <w:p w14:paraId="5F2A40BA" w14:textId="77777777" w:rsidR="00BF2BA6" w:rsidRPr="00163F1B" w:rsidRDefault="00BF2BA6" w:rsidP="00E05510">
      <w:pPr>
        <w:spacing w:before="0"/>
        <w:rPr>
          <w:rFonts w:cs="Arial"/>
          <w:lang w:val="sr-Cyrl-CS"/>
        </w:rPr>
      </w:pPr>
    </w:p>
    <w:p w14:paraId="28A81014" w14:textId="6F74D26C" w:rsidR="00163F1B" w:rsidRPr="00163F1B" w:rsidRDefault="002A5BD6" w:rsidP="00E05510">
      <w:pPr>
        <w:spacing w:before="0"/>
        <w:rPr>
          <w:rFonts w:cs="Arial"/>
          <w:lang w:val="sr-Cyrl-CS"/>
        </w:rPr>
      </w:pPr>
      <w:r>
        <w:rPr>
          <w:rFonts w:cs="Arial"/>
          <w:lang w:val="sr-Cyrl-CS"/>
        </w:rPr>
        <w:t>Понуђач</w:t>
      </w:r>
      <w:r w:rsidR="00163F1B" w:rsidRPr="00163F1B">
        <w:rPr>
          <w:rFonts w:cs="Arial"/>
          <w:lang w:val="sr-Cyrl-CS"/>
        </w:rPr>
        <w:t xml:space="preserve"> се обавезује да најкасније у року од 3 (словима: три) дана од дана пријема рекламације отклони утврђене недостатке о свом трошку.</w:t>
      </w:r>
    </w:p>
    <w:p w14:paraId="06E631B7" w14:textId="77777777" w:rsidR="00722E04" w:rsidRDefault="00722E04">
      <w:pPr>
        <w:spacing w:before="0"/>
        <w:jc w:val="left"/>
        <w:rPr>
          <w:rFonts w:cs="Arial"/>
          <w:b/>
          <w:lang w:val="sr-Cyrl-RS" w:eastAsia="ar-SA"/>
        </w:rPr>
      </w:pPr>
      <w:r>
        <w:rPr>
          <w:rFonts w:cs="Arial"/>
          <w:lang w:val="sr-Cyrl-RS"/>
        </w:rPr>
        <w:br w:type="page"/>
      </w:r>
    </w:p>
    <w:p w14:paraId="77D9AAF9" w14:textId="0F95F50A" w:rsidR="00756A02" w:rsidRPr="00160678" w:rsidRDefault="00756A02" w:rsidP="00D43935">
      <w:pPr>
        <w:pStyle w:val="Heading10"/>
        <w:numPr>
          <w:ilvl w:val="0"/>
          <w:numId w:val="34"/>
        </w:numPr>
        <w:tabs>
          <w:tab w:val="left" w:pos="567"/>
        </w:tabs>
        <w:spacing w:before="0"/>
        <w:ind w:hanging="578"/>
        <w:rPr>
          <w:rFonts w:cs="Arial"/>
        </w:rPr>
      </w:pPr>
      <w:r w:rsidRPr="00160678">
        <w:rPr>
          <w:rFonts w:cs="Arial"/>
        </w:rPr>
        <w:lastRenderedPageBreak/>
        <w:t>УСЛОВИ ЗА УЧЕШЋЕ У ПОСТУПКУ ЈАВНЕ НАБАВКЕ ИЗ ЧЛ. 75.</w:t>
      </w:r>
      <w:r w:rsidR="0083318C" w:rsidRPr="00160678">
        <w:rPr>
          <w:rFonts w:cs="Arial"/>
        </w:rPr>
        <w:t xml:space="preserve"> И 76.</w:t>
      </w:r>
      <w:r w:rsidRPr="00160678">
        <w:rPr>
          <w:rFonts w:cs="Arial"/>
        </w:rPr>
        <w:t xml:space="preserve"> ЗАКОНА О ЈАВНИМ НАБАВКАМА И УПУТСТВО КАКО СЕ ДОКАЗУЈЕ ИСПУЊЕНОСТ ТИХ УСЛОВА</w:t>
      </w:r>
      <w:bookmarkEnd w:id="15"/>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9405"/>
      </w:tblGrid>
      <w:tr w:rsidR="00175774" w:rsidRPr="005C4CBA" w14:paraId="7CED385F" w14:textId="77777777" w:rsidTr="00DD2110">
        <w:trPr>
          <w:trHeight w:val="524"/>
          <w:jc w:val="center"/>
        </w:trPr>
        <w:tc>
          <w:tcPr>
            <w:tcW w:w="392" w:type="pct"/>
            <w:vAlign w:val="center"/>
          </w:tcPr>
          <w:p w14:paraId="74810013" w14:textId="77777777" w:rsidR="00175774" w:rsidRPr="005C4CBA" w:rsidRDefault="00175774" w:rsidP="005C4CBA">
            <w:pPr>
              <w:tabs>
                <w:tab w:val="left" w:pos="90"/>
              </w:tabs>
              <w:spacing w:before="0"/>
              <w:jc w:val="center"/>
              <w:rPr>
                <w:rFonts w:cs="Arial"/>
                <w:b/>
              </w:rPr>
            </w:pPr>
            <w:r w:rsidRPr="005C4CBA">
              <w:rPr>
                <w:rFonts w:cs="Arial"/>
                <w:b/>
              </w:rPr>
              <w:t>Ред. бр.</w:t>
            </w:r>
          </w:p>
        </w:tc>
        <w:tc>
          <w:tcPr>
            <w:tcW w:w="4608" w:type="pct"/>
            <w:vAlign w:val="center"/>
          </w:tcPr>
          <w:p w14:paraId="13ECCF38" w14:textId="77777777" w:rsidR="00175774" w:rsidRPr="005C4CBA" w:rsidRDefault="00175774" w:rsidP="005C4CBA">
            <w:pPr>
              <w:tabs>
                <w:tab w:val="left" w:pos="90"/>
              </w:tabs>
              <w:spacing w:before="0"/>
              <w:ind w:right="-180"/>
              <w:jc w:val="center"/>
              <w:rPr>
                <w:rFonts w:cs="Arial"/>
                <w:b/>
              </w:rPr>
            </w:pPr>
            <w:r w:rsidRPr="005C4CBA">
              <w:rPr>
                <w:rFonts w:cs="Arial"/>
                <w:b/>
              </w:rPr>
              <w:t xml:space="preserve">4.1  ОБАВЕЗНИ УСЛОВИ </w:t>
            </w:r>
          </w:p>
          <w:p w14:paraId="7ED6439F" w14:textId="77777777" w:rsidR="00175774" w:rsidRPr="005C4CBA" w:rsidRDefault="00175774" w:rsidP="002240E8">
            <w:pPr>
              <w:tabs>
                <w:tab w:val="left" w:pos="90"/>
              </w:tabs>
              <w:spacing w:before="0"/>
              <w:jc w:val="center"/>
              <w:rPr>
                <w:rFonts w:cs="Arial"/>
                <w:b/>
                <w:color w:val="FF0000"/>
              </w:rPr>
            </w:pPr>
            <w:r w:rsidRPr="005C4CBA">
              <w:rPr>
                <w:rFonts w:cs="Arial"/>
                <w:b/>
              </w:rPr>
              <w:t>ЗА УЧЕШЋЕ У ПОСТУПКУ ЈАВНЕ НАБАВКЕ ИЗ ЧЛАНА 75. З</w:t>
            </w:r>
            <w:r w:rsidR="005C7CDE" w:rsidRPr="005C4CBA">
              <w:rPr>
                <w:rFonts w:cs="Arial"/>
                <w:b/>
                <w:lang w:val="sr-Cyrl-RS"/>
              </w:rPr>
              <w:t>АКОНА</w:t>
            </w:r>
          </w:p>
        </w:tc>
      </w:tr>
      <w:tr w:rsidR="00175774" w:rsidRPr="005C4CBA" w14:paraId="5B79D66B" w14:textId="77777777" w:rsidTr="00DD2110">
        <w:trPr>
          <w:jc w:val="center"/>
        </w:trPr>
        <w:tc>
          <w:tcPr>
            <w:tcW w:w="392" w:type="pct"/>
            <w:vAlign w:val="center"/>
          </w:tcPr>
          <w:p w14:paraId="3398A067" w14:textId="77777777" w:rsidR="00175774" w:rsidRPr="005C4CBA" w:rsidRDefault="00175774" w:rsidP="005C4CBA">
            <w:pPr>
              <w:tabs>
                <w:tab w:val="left" w:pos="90"/>
              </w:tabs>
              <w:spacing w:before="0"/>
              <w:jc w:val="center"/>
              <w:rPr>
                <w:rFonts w:cs="Arial"/>
              </w:rPr>
            </w:pPr>
            <w:r w:rsidRPr="005C4CBA">
              <w:rPr>
                <w:rFonts w:cs="Arial"/>
              </w:rPr>
              <w:t>1.</w:t>
            </w:r>
          </w:p>
        </w:tc>
        <w:tc>
          <w:tcPr>
            <w:tcW w:w="4608" w:type="pct"/>
            <w:vAlign w:val="center"/>
          </w:tcPr>
          <w:p w14:paraId="014E6E0E" w14:textId="77777777" w:rsidR="00280659"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Услов:</w:t>
            </w:r>
          </w:p>
          <w:p w14:paraId="38E0D25F" w14:textId="77777777" w:rsidR="00175774" w:rsidRPr="005C4CBA" w:rsidRDefault="00175774" w:rsidP="005C4CBA">
            <w:pPr>
              <w:tabs>
                <w:tab w:val="left" w:pos="90"/>
              </w:tabs>
              <w:autoSpaceDE w:val="0"/>
              <w:autoSpaceDN w:val="0"/>
              <w:adjustRightInd w:val="0"/>
              <w:spacing w:before="0"/>
              <w:rPr>
                <w:rFonts w:cs="Arial"/>
              </w:rPr>
            </w:pPr>
            <w:r w:rsidRPr="005C4CBA">
              <w:rPr>
                <w:rFonts w:cs="Arial"/>
                <w:lang w:val="pl-PL"/>
              </w:rPr>
              <w:t>Да је понуђач регистрован код надлежног органа, односно уписан у одговарајући регистар;</w:t>
            </w:r>
          </w:p>
          <w:p w14:paraId="23F364B3"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 xml:space="preserve">Доказ: </w:t>
            </w:r>
          </w:p>
          <w:p w14:paraId="4B6AF254"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lang w:val="ru-RU"/>
              </w:rPr>
              <w:t xml:space="preserve">- </w:t>
            </w:r>
            <w:r w:rsidRPr="005C4CBA">
              <w:rPr>
                <w:rFonts w:eastAsia="Calibri" w:cs="Arial"/>
                <w:b/>
              </w:rPr>
              <w:t>за правно лице:</w:t>
            </w:r>
            <w:r w:rsidRPr="005C4CB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DF6F68"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rPr>
              <w:t xml:space="preserve">- </w:t>
            </w:r>
            <w:r w:rsidRPr="005C4CBA">
              <w:rPr>
                <w:rFonts w:eastAsia="Calibri" w:cs="Arial"/>
                <w:b/>
              </w:rPr>
              <w:t xml:space="preserve">за предузетнике: </w:t>
            </w:r>
            <w:r w:rsidRPr="005C4CBA">
              <w:rPr>
                <w:rFonts w:eastAsia="Calibri" w:cs="Arial"/>
              </w:rPr>
              <w:t>И</w:t>
            </w:r>
            <w:r w:rsidRPr="005C4CBA">
              <w:rPr>
                <w:rFonts w:eastAsia="Calibri" w:cs="Arial"/>
                <w:lang w:val="ru-RU"/>
              </w:rPr>
              <w:t xml:space="preserve">звод из регистра Агенције за привредне регистре, односно извод из одговарајућег регистра </w:t>
            </w:r>
          </w:p>
          <w:p w14:paraId="76C1E263"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716E89A" w14:textId="77777777" w:rsidR="00175774" w:rsidRPr="005C4CBA" w:rsidRDefault="00175774" w:rsidP="00311C4E">
            <w:pPr>
              <w:numPr>
                <w:ilvl w:val="0"/>
                <w:numId w:val="14"/>
              </w:numPr>
              <w:tabs>
                <w:tab w:val="left" w:pos="90"/>
                <w:tab w:val="left" w:pos="680"/>
              </w:tabs>
              <w:snapToGrid w:val="0"/>
              <w:spacing w:before="0"/>
              <w:ind w:left="0" w:hanging="357"/>
              <w:contextualSpacing/>
              <w:jc w:val="left"/>
              <w:rPr>
                <w:rFonts w:eastAsia="Calibri" w:cs="Arial"/>
                <w:i/>
              </w:rPr>
            </w:pPr>
            <w:r w:rsidRPr="005C4CBA">
              <w:rPr>
                <w:rFonts w:eastAsia="Calibri" w:cs="Arial"/>
                <w:i/>
              </w:rPr>
              <w:t xml:space="preserve">У случају да понуду подноси група понуђача, овај доказ доставити за сваког </w:t>
            </w:r>
            <w:r w:rsidR="00B46D29" w:rsidRPr="005C4CBA">
              <w:rPr>
                <w:rFonts w:eastAsia="Calibri" w:cs="Arial"/>
                <w:i/>
                <w:lang w:val="sr-Cyrl-CS"/>
              </w:rPr>
              <w:t>члана групе понуђача</w:t>
            </w:r>
          </w:p>
          <w:p w14:paraId="14E62082" w14:textId="77777777" w:rsidR="00175774" w:rsidRPr="005C4CBA" w:rsidRDefault="00175774" w:rsidP="00311C4E">
            <w:pPr>
              <w:numPr>
                <w:ilvl w:val="0"/>
                <w:numId w:val="14"/>
              </w:numPr>
              <w:tabs>
                <w:tab w:val="left" w:pos="90"/>
                <w:tab w:val="left" w:pos="680"/>
              </w:tabs>
              <w:snapToGrid w:val="0"/>
              <w:spacing w:before="0"/>
              <w:ind w:left="0" w:hanging="357"/>
              <w:contextualSpacing/>
              <w:jc w:val="left"/>
              <w:rPr>
                <w:rFonts w:cs="Arial"/>
              </w:rPr>
            </w:pPr>
            <w:r w:rsidRPr="005C4CB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4CBA" w14:paraId="10D537BC" w14:textId="77777777" w:rsidTr="0065593B">
        <w:trPr>
          <w:trHeight w:val="983"/>
          <w:jc w:val="center"/>
        </w:trPr>
        <w:tc>
          <w:tcPr>
            <w:tcW w:w="392" w:type="pct"/>
            <w:vAlign w:val="center"/>
          </w:tcPr>
          <w:p w14:paraId="6C23B3BD" w14:textId="77777777" w:rsidR="00175774" w:rsidRPr="005C4CBA" w:rsidRDefault="00175774" w:rsidP="005C4CBA">
            <w:pPr>
              <w:tabs>
                <w:tab w:val="left" w:pos="90"/>
              </w:tabs>
              <w:spacing w:before="0"/>
              <w:jc w:val="center"/>
              <w:rPr>
                <w:rFonts w:cs="Arial"/>
              </w:rPr>
            </w:pPr>
            <w:r w:rsidRPr="005C4CBA">
              <w:rPr>
                <w:rFonts w:cs="Arial"/>
              </w:rPr>
              <w:t>2.</w:t>
            </w:r>
          </w:p>
        </w:tc>
        <w:tc>
          <w:tcPr>
            <w:tcW w:w="4608" w:type="pct"/>
            <w:vAlign w:val="center"/>
          </w:tcPr>
          <w:p w14:paraId="30B356F1" w14:textId="77777777" w:rsidR="00280659" w:rsidRPr="005C4CBA" w:rsidRDefault="00175774" w:rsidP="005C4CBA">
            <w:pPr>
              <w:tabs>
                <w:tab w:val="left" w:pos="90"/>
              </w:tabs>
              <w:autoSpaceDE w:val="0"/>
              <w:autoSpaceDN w:val="0"/>
              <w:adjustRightInd w:val="0"/>
              <w:spacing w:before="0"/>
              <w:rPr>
                <w:rFonts w:cs="Arial"/>
              </w:rPr>
            </w:pPr>
            <w:r w:rsidRPr="005C4CBA">
              <w:rPr>
                <w:rFonts w:cs="Arial"/>
                <w:b/>
                <w:u w:val="single"/>
              </w:rPr>
              <w:t>Услов:</w:t>
            </w:r>
            <w:r w:rsidRPr="005C4CBA">
              <w:rPr>
                <w:rFonts w:cs="Arial"/>
              </w:rPr>
              <w:t xml:space="preserve"> </w:t>
            </w:r>
          </w:p>
          <w:p w14:paraId="6B1B2A00" w14:textId="77777777" w:rsidR="00175774" w:rsidRPr="005C4CBA" w:rsidRDefault="00175774" w:rsidP="005C4CBA">
            <w:pPr>
              <w:tabs>
                <w:tab w:val="left" w:pos="90"/>
              </w:tabs>
              <w:autoSpaceDE w:val="0"/>
              <w:autoSpaceDN w:val="0"/>
              <w:adjustRightInd w:val="0"/>
              <w:spacing w:before="0"/>
              <w:rPr>
                <w:rFonts w:cs="Arial"/>
              </w:rPr>
            </w:pPr>
            <w:r w:rsidRPr="005C4CB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2722A9"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4696D28"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eastAsia="Calibri" w:cs="Arial"/>
                <w:lang w:val="ru-RU"/>
              </w:rPr>
              <w:t xml:space="preserve">- </w:t>
            </w:r>
            <w:r w:rsidRPr="005C4CBA">
              <w:rPr>
                <w:rFonts w:eastAsia="Calibri" w:cs="Arial"/>
                <w:b/>
              </w:rPr>
              <w:t>за правно лице:</w:t>
            </w:r>
          </w:p>
          <w:p w14:paraId="6B8D8779" w14:textId="77777777" w:rsidR="00175774" w:rsidRPr="005C4CBA" w:rsidRDefault="00175774" w:rsidP="005C4CBA">
            <w:pPr>
              <w:tabs>
                <w:tab w:val="left" w:pos="90"/>
              </w:tabs>
              <w:spacing w:before="0"/>
              <w:rPr>
                <w:rFonts w:cs="Arial"/>
              </w:rPr>
            </w:pPr>
            <w:r w:rsidRPr="005C4CBA">
              <w:rPr>
                <w:rFonts w:cs="Arial"/>
              </w:rPr>
              <w:t>1) ЗА ЗАКОНСКОГ ЗАСТУПНИКА</w:t>
            </w:r>
            <w:r w:rsidRPr="005C4CBA">
              <w:rPr>
                <w:rFonts w:cs="Arial"/>
                <w:b/>
              </w:rPr>
              <w:t xml:space="preserve"> –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2F931509" w14:textId="77777777" w:rsidR="00175774" w:rsidRPr="005C4CBA" w:rsidRDefault="00175774" w:rsidP="005C4CBA">
            <w:pPr>
              <w:tabs>
                <w:tab w:val="left" w:pos="90"/>
              </w:tabs>
              <w:spacing w:before="0"/>
              <w:rPr>
                <w:rFonts w:cs="Arial"/>
              </w:rPr>
            </w:pPr>
            <w:r w:rsidRPr="005C4CB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C4CBA">
                <w:rPr>
                  <w:rStyle w:val="Hyperlink"/>
                  <w:rFonts w:cs="Arial"/>
                </w:rPr>
                <w:t>http://www.bg.vi.sud.rs/lt/articles/o-visem-sudu/obavestenje-ke-za-pravna-lica.html</w:t>
              </w:r>
            </w:hyperlink>
          </w:p>
          <w:p w14:paraId="389AB949" w14:textId="77777777" w:rsidR="00175774" w:rsidRPr="005C4CBA" w:rsidRDefault="00175774" w:rsidP="005C4CBA">
            <w:pPr>
              <w:tabs>
                <w:tab w:val="left" w:pos="90"/>
              </w:tabs>
              <w:spacing w:before="0"/>
              <w:rPr>
                <w:rFonts w:cs="Arial"/>
              </w:rPr>
            </w:pPr>
            <w:r w:rsidRPr="005C4CB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4CBA">
              <w:rPr>
                <w:rFonts w:cs="Arial"/>
                <w:b/>
              </w:rPr>
              <w:t xml:space="preserve">Уверење Основног суда  </w:t>
            </w:r>
            <w:r w:rsidRPr="005C4CBA">
              <w:rPr>
                <w:rFonts w:cs="Arial"/>
              </w:rPr>
              <w:t>(</w:t>
            </w:r>
            <w:r w:rsidRPr="005C4CBA">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4CB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C2F625" w14:textId="77777777" w:rsidR="00175774" w:rsidRPr="005C4CBA" w:rsidRDefault="00175774" w:rsidP="005C4CBA">
            <w:pPr>
              <w:tabs>
                <w:tab w:val="left" w:pos="90"/>
              </w:tabs>
              <w:spacing w:before="0"/>
              <w:rPr>
                <w:rFonts w:cs="Arial"/>
                <w:b/>
              </w:rPr>
            </w:pPr>
            <w:r w:rsidRPr="005C4CBA">
              <w:rPr>
                <w:rFonts w:cs="Arial"/>
                <w:i/>
              </w:rPr>
              <w:t>Посебна напомена:</w:t>
            </w:r>
            <w:r w:rsidR="00B46D29" w:rsidRPr="005C4CBA">
              <w:rPr>
                <w:rFonts w:cs="Arial"/>
              </w:rPr>
              <w:t xml:space="preserve"> Уколико уверење </w:t>
            </w:r>
            <w:r w:rsidR="00B46D29" w:rsidRPr="005C4CBA">
              <w:rPr>
                <w:rFonts w:cs="Arial"/>
                <w:lang w:val="sr-Cyrl-CS"/>
              </w:rPr>
              <w:t>О</w:t>
            </w:r>
            <w:r w:rsidRPr="005C4CB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4CBA">
              <w:rPr>
                <w:rFonts w:cs="Arial"/>
                <w:u w:val="single"/>
              </w:rPr>
              <w:t>и</w:t>
            </w:r>
            <w:r w:rsidRPr="005C4CB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4CBA">
              <w:rPr>
                <w:rFonts w:cs="Arial"/>
                <w:b/>
              </w:rPr>
              <w:t>кривична дела против привреде и кривично дело примања мита.</w:t>
            </w:r>
          </w:p>
          <w:p w14:paraId="2C69AE01" w14:textId="77777777" w:rsidR="00175774" w:rsidRPr="005C4CBA" w:rsidRDefault="00175774" w:rsidP="005C4CBA">
            <w:pPr>
              <w:tabs>
                <w:tab w:val="left" w:pos="90"/>
              </w:tabs>
              <w:spacing w:before="0"/>
              <w:rPr>
                <w:rFonts w:cs="Arial"/>
              </w:rPr>
            </w:pPr>
            <w:r w:rsidRPr="005C4CBA">
              <w:rPr>
                <w:rFonts w:cs="Arial"/>
                <w:b/>
              </w:rPr>
              <w:t>- за физичко лице и предузетника: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6D45178E"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EA58F76"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07D5280"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правно лице има више законских заступника, ове доказе доставити за сваког од њих</w:t>
            </w:r>
          </w:p>
          <w:p w14:paraId="62D2A78E" w14:textId="77777777" w:rsidR="00175774" w:rsidRPr="005C4CBA" w:rsidRDefault="00175774" w:rsidP="00311C4E">
            <w:pPr>
              <w:numPr>
                <w:ilvl w:val="0"/>
                <w:numId w:val="16"/>
              </w:numPr>
              <w:tabs>
                <w:tab w:val="left" w:pos="90"/>
                <w:tab w:val="left" w:pos="680"/>
              </w:tabs>
              <w:snapToGrid w:val="0"/>
              <w:spacing w:before="0"/>
              <w:ind w:left="0" w:hanging="357"/>
              <w:contextualSpacing/>
              <w:rPr>
                <w:rFonts w:eastAsia="Calibri" w:cs="Arial"/>
                <w:i/>
              </w:rPr>
            </w:pPr>
            <w:r w:rsidRPr="005C4CBA">
              <w:rPr>
                <w:rFonts w:eastAsia="Calibri" w:cs="Arial"/>
                <w:i/>
              </w:rPr>
              <w:t xml:space="preserve">У случају да понуду подноси група понуђача, ове доказе доставити за сваког </w:t>
            </w:r>
            <w:r w:rsidR="00B46D29" w:rsidRPr="005C4CBA">
              <w:rPr>
                <w:rFonts w:eastAsia="Calibri" w:cs="Arial"/>
                <w:i/>
                <w:lang w:val="sr-Cyrl-CS"/>
              </w:rPr>
              <w:t>члана групе понуђача</w:t>
            </w:r>
          </w:p>
          <w:p w14:paraId="4672CF20" w14:textId="77777777" w:rsidR="00B46D29" w:rsidRPr="005C4CBA" w:rsidRDefault="00175774" w:rsidP="00311C4E">
            <w:pPr>
              <w:numPr>
                <w:ilvl w:val="0"/>
                <w:numId w:val="16"/>
              </w:numPr>
              <w:tabs>
                <w:tab w:val="left" w:pos="90"/>
                <w:tab w:val="left" w:pos="680"/>
              </w:tabs>
              <w:snapToGrid w:val="0"/>
              <w:spacing w:before="0"/>
              <w:ind w:left="0" w:hanging="357"/>
              <w:contextualSpacing/>
              <w:rPr>
                <w:rFonts w:cs="Arial"/>
              </w:rPr>
            </w:pPr>
            <w:r w:rsidRPr="005C4CBA">
              <w:rPr>
                <w:rFonts w:eastAsia="Calibri" w:cs="Arial"/>
                <w:i/>
              </w:rPr>
              <w:lastRenderedPageBreak/>
              <w:t xml:space="preserve">У случају да понуђач подноси понуду са подизвођачем, ове доказе доставити и за </w:t>
            </w:r>
            <w:r w:rsidR="00B46D29" w:rsidRPr="005C4CBA">
              <w:rPr>
                <w:rFonts w:eastAsia="Calibri" w:cs="Arial"/>
                <w:i/>
                <w:lang w:val="sr-Cyrl-CS"/>
              </w:rPr>
              <w:t xml:space="preserve">сваког </w:t>
            </w:r>
            <w:r w:rsidRPr="005C4CBA">
              <w:rPr>
                <w:rFonts w:eastAsia="Calibri" w:cs="Arial"/>
                <w:i/>
              </w:rPr>
              <w:t xml:space="preserve">подизвођача </w:t>
            </w:r>
          </w:p>
          <w:p w14:paraId="3D80CA14" w14:textId="77777777" w:rsidR="00B46D29" w:rsidRPr="005C4CBA" w:rsidRDefault="00175774" w:rsidP="005C4CBA">
            <w:pPr>
              <w:tabs>
                <w:tab w:val="left" w:pos="90"/>
                <w:tab w:val="left" w:pos="680"/>
              </w:tabs>
              <w:snapToGrid w:val="0"/>
              <w:spacing w:before="0"/>
              <w:contextualSpacing/>
              <w:rPr>
                <w:rFonts w:cs="Arial"/>
                <w:lang w:val="sr-Cyrl-CS"/>
              </w:rPr>
            </w:pPr>
            <w:r w:rsidRPr="005C4CBA">
              <w:rPr>
                <w:rFonts w:eastAsia="Calibri" w:cs="Arial"/>
                <w:b/>
              </w:rPr>
              <w:t>Ови докази не могу бити старији од два месеца пре отварања понуда</w:t>
            </w:r>
            <w:r w:rsidRPr="005C4CBA">
              <w:rPr>
                <w:rFonts w:eastAsia="Calibri" w:cs="Arial"/>
              </w:rPr>
              <w:t>.</w:t>
            </w:r>
          </w:p>
        </w:tc>
      </w:tr>
      <w:tr w:rsidR="00175774" w:rsidRPr="00440F9C" w14:paraId="0E7CBA5F" w14:textId="77777777" w:rsidTr="00DD2110">
        <w:trPr>
          <w:trHeight w:val="70"/>
          <w:jc w:val="center"/>
        </w:trPr>
        <w:tc>
          <w:tcPr>
            <w:tcW w:w="392" w:type="pct"/>
            <w:vAlign w:val="center"/>
          </w:tcPr>
          <w:p w14:paraId="5EC7F24C" w14:textId="77777777" w:rsidR="00175774" w:rsidRPr="005C4CBA" w:rsidRDefault="00175774" w:rsidP="005C4CBA">
            <w:pPr>
              <w:tabs>
                <w:tab w:val="left" w:pos="90"/>
              </w:tabs>
              <w:spacing w:before="0"/>
              <w:jc w:val="center"/>
              <w:rPr>
                <w:rFonts w:cs="Arial"/>
              </w:rPr>
            </w:pPr>
            <w:r w:rsidRPr="005C4CBA">
              <w:rPr>
                <w:rFonts w:cs="Arial"/>
              </w:rPr>
              <w:lastRenderedPageBreak/>
              <w:t>3.</w:t>
            </w:r>
          </w:p>
        </w:tc>
        <w:tc>
          <w:tcPr>
            <w:tcW w:w="4608" w:type="pct"/>
            <w:vAlign w:val="center"/>
          </w:tcPr>
          <w:p w14:paraId="37A746FE" w14:textId="77777777" w:rsidR="00280659" w:rsidRPr="005C4CBA" w:rsidRDefault="00175774" w:rsidP="005C4CBA">
            <w:pPr>
              <w:tabs>
                <w:tab w:val="left" w:pos="90"/>
              </w:tabs>
              <w:snapToGrid w:val="0"/>
              <w:spacing w:before="0"/>
              <w:rPr>
                <w:rFonts w:cs="Arial"/>
              </w:rPr>
            </w:pPr>
            <w:r w:rsidRPr="005C4CBA">
              <w:rPr>
                <w:rFonts w:cs="Arial"/>
                <w:b/>
                <w:u w:val="single"/>
              </w:rPr>
              <w:t>Услов</w:t>
            </w:r>
            <w:r w:rsidRPr="005C4CBA">
              <w:rPr>
                <w:rFonts w:cs="Arial"/>
                <w:u w:val="single"/>
              </w:rPr>
              <w:t>:</w:t>
            </w:r>
            <w:r w:rsidRPr="005C4CBA">
              <w:rPr>
                <w:rFonts w:cs="Arial"/>
              </w:rPr>
              <w:t xml:space="preserve"> </w:t>
            </w:r>
          </w:p>
          <w:p w14:paraId="275B6201" w14:textId="77777777" w:rsidR="00175774" w:rsidRPr="005C4CBA" w:rsidRDefault="00175774" w:rsidP="005C4CBA">
            <w:pPr>
              <w:tabs>
                <w:tab w:val="left" w:pos="90"/>
              </w:tabs>
              <w:snapToGrid w:val="0"/>
              <w:spacing w:before="0"/>
              <w:rPr>
                <w:rFonts w:cs="Arial"/>
              </w:rPr>
            </w:pPr>
            <w:r w:rsidRPr="005C4CBA">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7CB9122"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78BBE36"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lang w:val="ru-RU"/>
              </w:rPr>
              <w:t xml:space="preserve">- </w:t>
            </w:r>
            <w:r w:rsidRPr="005C4CBA">
              <w:rPr>
                <w:rFonts w:eastAsia="Calibri" w:cs="Arial"/>
                <w:b/>
                <w:lang w:val="ru-RU"/>
              </w:rPr>
              <w:t xml:space="preserve">за правно лице, предузетнике и физичка лица: </w:t>
            </w:r>
          </w:p>
          <w:p w14:paraId="270CF702"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b/>
                <w:lang w:val="ru-RU"/>
              </w:rPr>
              <w:t>1.Уверење Пореске управе</w:t>
            </w:r>
            <w:r w:rsidRPr="005C4CBA">
              <w:rPr>
                <w:rFonts w:eastAsia="Calibri" w:cs="Arial"/>
                <w:lang w:val="ru-RU"/>
              </w:rPr>
              <w:t xml:space="preserve"> Министарства финансија да је измирио доспеле </w:t>
            </w:r>
            <w:r w:rsidRPr="005C4CBA">
              <w:rPr>
                <w:rFonts w:cs="Arial"/>
                <w:lang w:val="ru-RU"/>
              </w:rPr>
              <w:t xml:space="preserve">порезе и доприносе </w:t>
            </w:r>
            <w:r w:rsidRPr="005C4CBA">
              <w:rPr>
                <w:rFonts w:eastAsia="Calibri" w:cs="Arial"/>
                <w:b/>
                <w:u w:val="single"/>
                <w:lang w:val="ru-RU"/>
              </w:rPr>
              <w:t>и</w:t>
            </w:r>
          </w:p>
          <w:p w14:paraId="376CD5F4" w14:textId="77777777" w:rsidR="00175774" w:rsidRPr="005C4CBA" w:rsidRDefault="00175774" w:rsidP="005C4CBA">
            <w:pPr>
              <w:tabs>
                <w:tab w:val="left" w:pos="90"/>
              </w:tabs>
              <w:spacing w:before="0"/>
              <w:rPr>
                <w:rFonts w:cs="Arial"/>
                <w:lang w:val="ru-RU"/>
              </w:rPr>
            </w:pPr>
            <w:r w:rsidRPr="005C4CBA">
              <w:rPr>
                <w:rFonts w:eastAsia="Calibri" w:cs="Arial"/>
                <w:b/>
                <w:lang w:val="ru-RU"/>
              </w:rPr>
              <w:t xml:space="preserve">2.Уверење Управе јавних прихода </w:t>
            </w:r>
            <w:r w:rsidR="00B24BAB" w:rsidRPr="005C4CBA">
              <w:rPr>
                <w:rFonts w:eastAsia="Calibri" w:cs="Arial"/>
                <w:b/>
                <w:lang w:val="ru-RU"/>
              </w:rPr>
              <w:t>локалне самоуправе (</w:t>
            </w:r>
            <w:r w:rsidRPr="005C4CBA">
              <w:rPr>
                <w:rFonts w:eastAsia="Calibri" w:cs="Arial"/>
                <w:b/>
                <w:lang w:val="ru-RU"/>
              </w:rPr>
              <w:t>града, односно општине</w:t>
            </w:r>
            <w:r w:rsidR="00B24BAB" w:rsidRPr="005C4CBA">
              <w:rPr>
                <w:rFonts w:cs="Arial"/>
                <w:lang w:val="ru-RU"/>
              </w:rPr>
              <w:t xml:space="preserve">) </w:t>
            </w:r>
            <w:r w:rsidRPr="005C4CBA">
              <w:rPr>
                <w:rFonts w:cs="Arial"/>
                <w:lang w:val="ru-RU"/>
              </w:rPr>
              <w:t>према месту седишта пореског обвезника правног лица</w:t>
            </w:r>
            <w:r w:rsidR="00B24BAB" w:rsidRPr="005C4CBA">
              <w:rPr>
                <w:rFonts w:cs="Arial"/>
                <w:lang w:val="ru-RU"/>
              </w:rPr>
              <w:t xml:space="preserve"> и предузетника</w:t>
            </w:r>
            <w:r w:rsidRPr="005C4CBA">
              <w:rPr>
                <w:rFonts w:cs="Arial"/>
                <w:lang w:val="ru-RU"/>
              </w:rPr>
              <w:t xml:space="preserve">, односно према пребивалишту физичког лица, </w:t>
            </w:r>
            <w:r w:rsidRPr="005C4CBA">
              <w:rPr>
                <w:rFonts w:eastAsia="Calibri" w:cs="Arial"/>
                <w:lang w:val="ru-RU"/>
              </w:rPr>
              <w:t xml:space="preserve">да је измирио обавезе по основу изворних локалних јавних прихода </w:t>
            </w:r>
          </w:p>
          <w:p w14:paraId="6558BD64" w14:textId="77777777" w:rsidR="00175774" w:rsidRPr="005C4CBA" w:rsidRDefault="00175774" w:rsidP="005C4CBA">
            <w:pPr>
              <w:tabs>
                <w:tab w:val="left" w:pos="90"/>
              </w:tabs>
              <w:spacing w:before="0"/>
              <w:ind w:right="122"/>
              <w:rPr>
                <w:rFonts w:cs="Arial"/>
                <w:lang w:val="ru-RU"/>
              </w:rPr>
            </w:pPr>
            <w:r w:rsidRPr="005C4CBA">
              <w:rPr>
                <w:rFonts w:cs="Arial"/>
                <w:lang w:val="ru-RU"/>
              </w:rPr>
              <w:t>Напомена:</w:t>
            </w:r>
          </w:p>
          <w:p w14:paraId="186697AC" w14:textId="77777777" w:rsidR="00175774" w:rsidRPr="00735235" w:rsidRDefault="00B24BAB" w:rsidP="00311C4E">
            <w:pPr>
              <w:numPr>
                <w:ilvl w:val="0"/>
                <w:numId w:val="13"/>
              </w:numPr>
              <w:tabs>
                <w:tab w:val="left" w:pos="90"/>
              </w:tabs>
              <w:autoSpaceDE w:val="0"/>
              <w:autoSpaceDN w:val="0"/>
              <w:adjustRightInd w:val="0"/>
              <w:snapToGrid w:val="0"/>
              <w:spacing w:before="0"/>
              <w:ind w:left="0" w:hanging="357"/>
              <w:contextualSpacing/>
              <w:rPr>
                <w:rFonts w:eastAsia="TimesNewRomanPSMT" w:cs="Arial"/>
                <w:b/>
                <w:u w:val="single"/>
                <w:lang w:val="ru-RU"/>
              </w:rPr>
            </w:pPr>
            <w:r w:rsidRPr="00735235">
              <w:rPr>
                <w:rFonts w:eastAsia="TimesNewRomanPSMT" w:cs="Arial"/>
                <w:i/>
                <w:lang w:val="ru-RU"/>
              </w:rPr>
              <w:t>Уколико локална (општи</w:t>
            </w:r>
            <w:r w:rsidR="00175774" w:rsidRPr="00735235">
              <w:rPr>
                <w:rFonts w:eastAsia="TimesNewRomanPSMT" w:cs="Arial"/>
                <w:i/>
                <w:lang w:val="ru-RU"/>
              </w:rPr>
              <w:t>н</w:t>
            </w:r>
            <w:r w:rsidRPr="005C4CBA">
              <w:rPr>
                <w:rFonts w:eastAsia="TimesNewRomanPSMT" w:cs="Arial"/>
                <w:i/>
                <w:lang w:val="sr-Cyrl-CS"/>
              </w:rPr>
              <w:t>с</w:t>
            </w:r>
            <w:r w:rsidR="00175774" w:rsidRPr="00735235">
              <w:rPr>
                <w:rFonts w:eastAsia="TimesNewRomanPSMT" w:cs="Arial"/>
                <w:i/>
                <w:lang w:val="ru-RU"/>
              </w:rPr>
              <w:t>ка) управа</w:t>
            </w:r>
            <w:r w:rsidRPr="005C4CBA">
              <w:rPr>
                <w:rFonts w:eastAsia="TimesNewRomanPSMT" w:cs="Arial"/>
                <w:i/>
                <w:lang w:val="sr-Cyrl-CS"/>
              </w:rPr>
              <w:t xml:space="preserve"> јавних приход</w:t>
            </w:r>
            <w:r w:rsidR="00175774" w:rsidRPr="0073523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4CBA">
              <w:rPr>
                <w:rFonts w:eastAsia="TimesNewRomanPSMT" w:cs="Arial"/>
                <w:i/>
                <w:lang w:val="sr-Cyrl-CS"/>
              </w:rPr>
              <w:t xml:space="preserve">јавних прихода </w:t>
            </w:r>
            <w:r w:rsidR="00175774" w:rsidRPr="00735235">
              <w:rPr>
                <w:rFonts w:eastAsia="TimesNewRomanPSMT" w:cs="Arial"/>
                <w:i/>
                <w:lang w:val="ru-RU"/>
              </w:rPr>
              <w:t xml:space="preserve">приложи и потврде </w:t>
            </w:r>
            <w:r w:rsidRPr="005C4CBA">
              <w:rPr>
                <w:rFonts w:eastAsia="TimesNewRomanPSMT" w:cs="Arial"/>
                <w:i/>
                <w:lang w:val="sr-Cyrl-CS"/>
              </w:rPr>
              <w:t xml:space="preserve">тих </w:t>
            </w:r>
            <w:r w:rsidR="00175774" w:rsidRPr="00735235">
              <w:rPr>
                <w:rFonts w:eastAsia="TimesNewRomanPSMT" w:cs="Arial"/>
                <w:i/>
                <w:lang w:val="ru-RU"/>
              </w:rPr>
              <w:t>осталих лок</w:t>
            </w:r>
            <w:r w:rsidRPr="005C4CBA">
              <w:rPr>
                <w:rFonts w:eastAsia="TimesNewRomanPSMT" w:cs="Arial"/>
                <w:i/>
                <w:lang w:val="sr-Cyrl-CS"/>
              </w:rPr>
              <w:t>а</w:t>
            </w:r>
            <w:r w:rsidR="00175774" w:rsidRPr="00735235">
              <w:rPr>
                <w:rFonts w:eastAsia="TimesNewRomanPSMT" w:cs="Arial"/>
                <w:i/>
                <w:lang w:val="ru-RU"/>
              </w:rPr>
              <w:t xml:space="preserve">лних органа/организација/установа </w:t>
            </w:r>
          </w:p>
          <w:p w14:paraId="32D55C01" w14:textId="77777777" w:rsidR="00175774" w:rsidRPr="00735235" w:rsidRDefault="00175774" w:rsidP="00311C4E">
            <w:pPr>
              <w:numPr>
                <w:ilvl w:val="0"/>
                <w:numId w:val="13"/>
              </w:numPr>
              <w:tabs>
                <w:tab w:val="left" w:pos="90"/>
              </w:tabs>
              <w:autoSpaceDE w:val="0"/>
              <w:autoSpaceDN w:val="0"/>
              <w:adjustRightInd w:val="0"/>
              <w:snapToGrid w:val="0"/>
              <w:spacing w:before="0"/>
              <w:ind w:left="0" w:hanging="357"/>
              <w:contextualSpacing/>
              <w:rPr>
                <w:rFonts w:eastAsia="Calibri" w:cs="Arial"/>
                <w:i/>
                <w:lang w:val="ru-RU"/>
              </w:rPr>
            </w:pPr>
            <w:r w:rsidRPr="0073523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735235">
              <w:rPr>
                <w:rFonts w:eastAsia="TimesNewRomanPSMT" w:cs="Arial"/>
                <w:b/>
                <w:i/>
                <w:lang w:val="ru-RU"/>
              </w:rPr>
              <w:t>у</w:t>
            </w:r>
            <w:r w:rsidRPr="005C4CBA">
              <w:rPr>
                <w:rFonts w:eastAsia="Calibri" w:cs="Arial"/>
                <w:b/>
                <w:i/>
                <w:lang w:val="ru-RU"/>
              </w:rPr>
              <w:t>верење Агенције за приватизацију да се налази у поступку приватизације</w:t>
            </w:r>
          </w:p>
          <w:p w14:paraId="3E3766E2" w14:textId="77777777" w:rsidR="00175774" w:rsidRPr="00735235" w:rsidRDefault="00175774" w:rsidP="00311C4E">
            <w:pPr>
              <w:numPr>
                <w:ilvl w:val="0"/>
                <w:numId w:val="13"/>
              </w:numPr>
              <w:tabs>
                <w:tab w:val="left" w:pos="90"/>
                <w:tab w:val="left" w:pos="680"/>
              </w:tabs>
              <w:snapToGrid w:val="0"/>
              <w:spacing w:before="0"/>
              <w:ind w:left="0" w:hanging="357"/>
              <w:contextualSpacing/>
              <w:rPr>
                <w:rFonts w:eastAsia="Calibri" w:cs="Arial"/>
                <w:i/>
                <w:lang w:val="ru-RU"/>
              </w:rPr>
            </w:pPr>
            <w:r w:rsidRPr="00735235">
              <w:rPr>
                <w:rFonts w:eastAsia="Calibri" w:cs="Arial"/>
                <w:i/>
                <w:lang w:val="ru-RU"/>
              </w:rPr>
              <w:t>У случају да понуду подноси група понуђача, ове доказе доставити за сваког учесника из групе</w:t>
            </w:r>
          </w:p>
          <w:p w14:paraId="6E72C1BE" w14:textId="77777777" w:rsidR="00175774" w:rsidRPr="00735235" w:rsidRDefault="00175774" w:rsidP="00311C4E">
            <w:pPr>
              <w:numPr>
                <w:ilvl w:val="0"/>
                <w:numId w:val="15"/>
              </w:numPr>
              <w:tabs>
                <w:tab w:val="left" w:pos="90"/>
                <w:tab w:val="left" w:pos="680"/>
              </w:tabs>
              <w:snapToGrid w:val="0"/>
              <w:spacing w:before="0"/>
              <w:ind w:left="0"/>
              <w:contextualSpacing/>
              <w:rPr>
                <w:rFonts w:cs="Arial"/>
                <w:lang w:val="ru-RU"/>
              </w:rPr>
            </w:pPr>
            <w:r w:rsidRPr="0073523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7F8777" w14:textId="77777777" w:rsidR="00175774" w:rsidRPr="00735235" w:rsidRDefault="00175774" w:rsidP="005C4CBA">
            <w:pPr>
              <w:tabs>
                <w:tab w:val="left" w:pos="90"/>
                <w:tab w:val="left" w:pos="680"/>
              </w:tabs>
              <w:snapToGrid w:val="0"/>
              <w:spacing w:before="0"/>
              <w:contextualSpacing/>
              <w:rPr>
                <w:rFonts w:cs="Arial"/>
                <w:i/>
                <w:lang w:val="ru-RU"/>
              </w:rPr>
            </w:pPr>
            <w:r w:rsidRPr="00735235">
              <w:rPr>
                <w:rFonts w:eastAsia="Calibri" w:cs="Arial"/>
                <w:b/>
                <w:lang w:val="ru-RU"/>
              </w:rPr>
              <w:t xml:space="preserve">Ови докази не могу бити старији од два месеца </w:t>
            </w:r>
            <w:r w:rsidR="00B24BAB" w:rsidRPr="005C4CBA">
              <w:rPr>
                <w:rFonts w:eastAsia="Calibri" w:cs="Arial"/>
                <w:b/>
                <w:lang w:val="sr-Cyrl-CS"/>
              </w:rPr>
              <w:t>пре</w:t>
            </w:r>
            <w:r w:rsidRPr="00735235">
              <w:rPr>
                <w:rFonts w:eastAsia="Calibri" w:cs="Arial"/>
                <w:b/>
                <w:lang w:val="ru-RU"/>
              </w:rPr>
              <w:t xml:space="preserve"> отварања понуда</w:t>
            </w:r>
            <w:r w:rsidRPr="00735235">
              <w:rPr>
                <w:rFonts w:eastAsia="Calibri" w:cs="Arial"/>
                <w:lang w:val="ru-RU"/>
              </w:rPr>
              <w:t>.</w:t>
            </w:r>
          </w:p>
        </w:tc>
      </w:tr>
      <w:tr w:rsidR="00175774" w:rsidRPr="00440F9C" w14:paraId="6D35115D" w14:textId="77777777" w:rsidTr="00DD2110">
        <w:trPr>
          <w:jc w:val="center"/>
        </w:trPr>
        <w:tc>
          <w:tcPr>
            <w:tcW w:w="392" w:type="pct"/>
            <w:vAlign w:val="center"/>
          </w:tcPr>
          <w:p w14:paraId="620695B1" w14:textId="77777777" w:rsidR="00175774" w:rsidRPr="005C4CBA" w:rsidRDefault="00175774" w:rsidP="005C4CBA">
            <w:pPr>
              <w:tabs>
                <w:tab w:val="left" w:pos="90"/>
              </w:tabs>
              <w:spacing w:before="0"/>
              <w:jc w:val="center"/>
              <w:rPr>
                <w:rFonts w:cs="Arial"/>
              </w:rPr>
            </w:pPr>
            <w:r w:rsidRPr="005C4CBA">
              <w:rPr>
                <w:rFonts w:cs="Arial"/>
              </w:rPr>
              <w:t xml:space="preserve">4. </w:t>
            </w:r>
          </w:p>
        </w:tc>
        <w:tc>
          <w:tcPr>
            <w:tcW w:w="4608" w:type="pct"/>
          </w:tcPr>
          <w:p w14:paraId="31A99692" w14:textId="77777777" w:rsidR="00280659" w:rsidRPr="005C4CBA" w:rsidRDefault="00175774" w:rsidP="005C4CBA">
            <w:pPr>
              <w:tabs>
                <w:tab w:val="left" w:pos="90"/>
              </w:tabs>
              <w:snapToGrid w:val="0"/>
              <w:spacing w:before="0"/>
              <w:rPr>
                <w:rFonts w:cs="Arial"/>
                <w:b/>
                <w:u w:val="single"/>
              </w:rPr>
            </w:pPr>
            <w:r w:rsidRPr="005C4CBA">
              <w:rPr>
                <w:rFonts w:cs="Arial"/>
                <w:b/>
                <w:u w:val="single"/>
              </w:rPr>
              <w:t>Услов:</w:t>
            </w:r>
          </w:p>
          <w:p w14:paraId="52022EC3" w14:textId="77777777" w:rsidR="00175774" w:rsidRPr="005C4CBA" w:rsidRDefault="00175774" w:rsidP="005C4CBA">
            <w:pPr>
              <w:tabs>
                <w:tab w:val="left" w:pos="90"/>
              </w:tabs>
              <w:snapToGrid w:val="0"/>
              <w:spacing w:before="0"/>
              <w:rPr>
                <w:rFonts w:cs="Arial"/>
              </w:rPr>
            </w:pPr>
            <w:r w:rsidRPr="005C4CB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8C8D2DF"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0B4E7B4C" w14:textId="77777777" w:rsidR="00175774" w:rsidRPr="005C4CBA" w:rsidRDefault="00175774" w:rsidP="005C4CBA">
            <w:pPr>
              <w:tabs>
                <w:tab w:val="left" w:pos="90"/>
              </w:tabs>
              <w:spacing w:before="0"/>
              <w:rPr>
                <w:rFonts w:cs="Arial"/>
                <w:b/>
              </w:rPr>
            </w:pPr>
            <w:r w:rsidRPr="005C4CBA">
              <w:rPr>
                <w:rFonts w:cs="Arial"/>
              </w:rPr>
              <w:t>Потписан и оверен Образац изјаве на основу члана 75. став 2. ЗЈН</w:t>
            </w:r>
            <w:r w:rsidR="00BF39C7" w:rsidRPr="005C4CBA">
              <w:rPr>
                <w:rFonts w:cs="Arial"/>
                <w:lang w:val="sr-Cyrl-RS"/>
              </w:rPr>
              <w:t xml:space="preserve"> </w:t>
            </w:r>
          </w:p>
          <w:p w14:paraId="5CDCD49F" w14:textId="77777777" w:rsidR="005E487E" w:rsidRPr="005C4CBA" w:rsidRDefault="00175774" w:rsidP="005C4CBA">
            <w:pPr>
              <w:tabs>
                <w:tab w:val="left" w:pos="90"/>
              </w:tabs>
              <w:snapToGrid w:val="0"/>
              <w:spacing w:before="0"/>
              <w:rPr>
                <w:rFonts w:cs="Arial"/>
                <w:lang w:val="sr-Cyrl-CS"/>
              </w:rPr>
            </w:pPr>
            <w:r w:rsidRPr="005C4CBA">
              <w:rPr>
                <w:rFonts w:cs="Arial"/>
                <w:i/>
              </w:rPr>
              <w:t>Напомена:</w:t>
            </w:r>
          </w:p>
          <w:p w14:paraId="1ED5B294" w14:textId="77777777" w:rsidR="005E487E" w:rsidRPr="005C4CBA" w:rsidRDefault="00175774" w:rsidP="00311C4E">
            <w:pPr>
              <w:numPr>
                <w:ilvl w:val="0"/>
                <w:numId w:val="17"/>
              </w:numPr>
              <w:tabs>
                <w:tab w:val="left" w:pos="90"/>
              </w:tabs>
              <w:snapToGrid w:val="0"/>
              <w:spacing w:before="0"/>
              <w:ind w:left="0"/>
              <w:rPr>
                <w:rFonts w:cs="Arial"/>
                <w:i/>
                <w:lang w:val="sr-Cyrl-CS"/>
              </w:rPr>
            </w:pPr>
            <w:r w:rsidRPr="00735235">
              <w:rPr>
                <w:rFonts w:cs="Arial"/>
                <w:i/>
                <w:lang w:val="sr-Cyrl-CS"/>
              </w:rPr>
              <w:t xml:space="preserve">Изјава мора да буде потписана од стране овалшћеног лица </w:t>
            </w:r>
            <w:r w:rsidR="005E487E" w:rsidRPr="005C4CBA">
              <w:rPr>
                <w:rFonts w:cs="Arial"/>
                <w:i/>
                <w:lang w:val="sr-Cyrl-CS"/>
              </w:rPr>
              <w:t>за заступање понуђача</w:t>
            </w:r>
            <w:r w:rsidRPr="00735235">
              <w:rPr>
                <w:rFonts w:cs="Arial"/>
                <w:i/>
                <w:lang w:val="sr-Cyrl-CS"/>
              </w:rPr>
              <w:t xml:space="preserve"> и оверена печатом. </w:t>
            </w:r>
          </w:p>
          <w:p w14:paraId="073090F1" w14:textId="77777777" w:rsidR="005E487E" w:rsidRPr="00735235" w:rsidRDefault="00175774" w:rsidP="00311C4E">
            <w:pPr>
              <w:numPr>
                <w:ilvl w:val="0"/>
                <w:numId w:val="17"/>
              </w:numPr>
              <w:tabs>
                <w:tab w:val="left" w:pos="90"/>
              </w:tabs>
              <w:snapToGrid w:val="0"/>
              <w:spacing w:before="0"/>
              <w:ind w:left="0"/>
              <w:rPr>
                <w:rFonts w:cs="Arial"/>
                <w:lang w:val="sr-Cyrl-CS"/>
              </w:rPr>
            </w:pPr>
            <w:r w:rsidRPr="00735235">
              <w:rPr>
                <w:rFonts w:cs="Arial"/>
                <w:i/>
                <w:lang w:val="sr-Cyrl-CS"/>
              </w:rPr>
              <w:t xml:space="preserve">Уколико понуду подноси група понуђача Изјава мора бити </w:t>
            </w:r>
            <w:r w:rsidR="005E487E" w:rsidRPr="005C4CBA">
              <w:rPr>
                <w:rFonts w:cs="Arial"/>
                <w:i/>
                <w:lang w:val="sr-Cyrl-CS"/>
              </w:rPr>
              <w:t>достављена за сваког члана групе понуђача. Изјава мора бити</w:t>
            </w:r>
            <w:r w:rsidRPr="00735235">
              <w:rPr>
                <w:rFonts w:cs="Arial"/>
                <w:i/>
                <w:lang w:val="sr-Cyrl-CS"/>
              </w:rPr>
              <w:t xml:space="preserve"> потписана од стране овлашћеног лица </w:t>
            </w:r>
            <w:r w:rsidR="005E487E" w:rsidRPr="005C4CBA">
              <w:rPr>
                <w:rFonts w:cs="Arial"/>
                <w:i/>
                <w:lang w:val="sr-Cyrl-CS"/>
              </w:rPr>
              <w:t xml:space="preserve">за заступање </w:t>
            </w:r>
            <w:r w:rsidRPr="00735235">
              <w:rPr>
                <w:rFonts w:cs="Arial"/>
                <w:i/>
                <w:lang w:val="sr-Cyrl-CS"/>
              </w:rPr>
              <w:t xml:space="preserve">понуђача из групе понуђача и оверена печатом.  </w:t>
            </w:r>
          </w:p>
        </w:tc>
      </w:tr>
    </w:tbl>
    <w:p w14:paraId="557EBE3A" w14:textId="77777777" w:rsidR="00DD2110" w:rsidRPr="00735235" w:rsidRDefault="00DD2110" w:rsidP="005C4CBA">
      <w:pPr>
        <w:tabs>
          <w:tab w:val="left" w:pos="90"/>
        </w:tabs>
        <w:spacing w:before="0"/>
        <w:rPr>
          <w:rFonts w:cs="Arial"/>
          <w:lang w:val="sr-Cyrl-CS" w:eastAsia="zh-CN"/>
        </w:rPr>
      </w:pPr>
    </w:p>
    <w:p w14:paraId="7A54AC2E" w14:textId="480DEBFB" w:rsidR="00722E04" w:rsidRDefault="00722E04">
      <w:pPr>
        <w:spacing w:before="0"/>
        <w:jc w:val="left"/>
        <w:rPr>
          <w:rFonts w:cs="Arial"/>
          <w:lang w:val="sr-Cyrl-CS" w:eastAsia="zh-CN"/>
        </w:rPr>
      </w:pPr>
      <w:r>
        <w:rPr>
          <w:rFonts w:cs="Arial"/>
          <w:lang w:val="sr-Cyrl-CS" w:eastAsia="zh-CN"/>
        </w:rPr>
        <w:br w:type="page"/>
      </w:r>
    </w:p>
    <w:p w14:paraId="5922E65B" w14:textId="77777777" w:rsidR="00DD2110" w:rsidRPr="00735235" w:rsidRDefault="00DD2110" w:rsidP="005C4CBA">
      <w:pPr>
        <w:tabs>
          <w:tab w:val="left" w:pos="90"/>
        </w:tabs>
        <w:spacing w:before="0"/>
        <w:rPr>
          <w:rFonts w:cs="Arial"/>
          <w:lang w:val="sr-Cyrl-CS" w:eastAsia="zh-CN"/>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9405"/>
      </w:tblGrid>
      <w:tr w:rsidR="0083318C" w:rsidRPr="0075412D" w14:paraId="07E64330" w14:textId="77777777" w:rsidTr="00F23C46">
        <w:trPr>
          <w:jc w:val="center"/>
        </w:trPr>
        <w:tc>
          <w:tcPr>
            <w:tcW w:w="392" w:type="pct"/>
            <w:vAlign w:val="center"/>
          </w:tcPr>
          <w:p w14:paraId="4D596A96" w14:textId="6E6D6F26" w:rsidR="0083318C" w:rsidRDefault="0083318C" w:rsidP="0083318C">
            <w:pPr>
              <w:tabs>
                <w:tab w:val="left" w:pos="90"/>
              </w:tabs>
              <w:spacing w:before="0"/>
              <w:jc w:val="center"/>
              <w:rPr>
                <w:rFonts w:cs="Arial"/>
                <w:lang w:val="sr-Cyrl-ME"/>
              </w:rPr>
            </w:pPr>
            <w:r w:rsidRPr="000065CE">
              <w:rPr>
                <w:rFonts w:cs="Arial"/>
                <w:b/>
              </w:rPr>
              <w:t>Ред. бр.</w:t>
            </w:r>
          </w:p>
        </w:tc>
        <w:tc>
          <w:tcPr>
            <w:tcW w:w="4608" w:type="pct"/>
            <w:vAlign w:val="center"/>
          </w:tcPr>
          <w:p w14:paraId="774DEBE7" w14:textId="77777777" w:rsidR="0083318C" w:rsidRPr="00735235" w:rsidRDefault="0083318C" w:rsidP="0083318C">
            <w:pPr>
              <w:ind w:right="-180"/>
              <w:jc w:val="center"/>
              <w:rPr>
                <w:rFonts w:cs="Arial"/>
                <w:b/>
                <w:lang w:val="sr-Cyrl-ME"/>
              </w:rPr>
            </w:pPr>
            <w:r w:rsidRPr="0075412D">
              <w:rPr>
                <w:rFonts w:cs="Arial"/>
                <w:b/>
                <w:lang w:val="sr-Cyrl-ME"/>
              </w:rPr>
              <w:t>4.2  ДОДАТНИ УСЛОВИ</w:t>
            </w:r>
          </w:p>
          <w:p w14:paraId="7A5AC937" w14:textId="035FFABA" w:rsidR="0083318C" w:rsidRPr="0075412D" w:rsidRDefault="0083318C" w:rsidP="0083318C">
            <w:pPr>
              <w:autoSpaceDE w:val="0"/>
              <w:autoSpaceDN w:val="0"/>
              <w:adjustRightInd w:val="0"/>
              <w:spacing w:before="0"/>
              <w:contextualSpacing/>
              <w:rPr>
                <w:rFonts w:cs="Arial"/>
                <w:b/>
                <w:u w:val="single"/>
                <w:lang w:val="sr-Cyrl-ME"/>
              </w:rPr>
            </w:pPr>
            <w:r w:rsidRPr="00735235">
              <w:rPr>
                <w:rFonts w:cs="Arial"/>
                <w:b/>
                <w:lang w:val="sr-Cyrl-ME"/>
              </w:rPr>
              <w:t>ЗА УЧЕШЋЕ У ПОСТУПКУ ЈАВНЕ НАБАВКЕ ИЗ ЧЛАНА 7</w:t>
            </w:r>
            <w:r>
              <w:rPr>
                <w:rFonts w:cs="Arial"/>
                <w:b/>
                <w:lang w:val="sr-Cyrl-ME"/>
              </w:rPr>
              <w:t>6</w:t>
            </w:r>
            <w:r w:rsidRPr="00735235">
              <w:rPr>
                <w:rFonts w:cs="Arial"/>
                <w:b/>
                <w:lang w:val="sr-Cyrl-ME"/>
              </w:rPr>
              <w:t xml:space="preserve">. </w:t>
            </w:r>
            <w:r w:rsidRPr="0075412D">
              <w:rPr>
                <w:rFonts w:cs="Arial"/>
                <w:b/>
                <w:lang w:val="sr-Cyrl-ME"/>
              </w:rPr>
              <w:t>ЗАКОНА</w:t>
            </w:r>
          </w:p>
        </w:tc>
      </w:tr>
      <w:tr w:rsidR="002A5BD6" w:rsidRPr="0075412D" w14:paraId="18ED862C" w14:textId="77777777" w:rsidTr="00F23C46">
        <w:trPr>
          <w:jc w:val="center"/>
        </w:trPr>
        <w:tc>
          <w:tcPr>
            <w:tcW w:w="392" w:type="pct"/>
            <w:vAlign w:val="center"/>
          </w:tcPr>
          <w:p w14:paraId="401F4447" w14:textId="4CECEBE8" w:rsidR="002A5BD6" w:rsidRPr="002A5BD6" w:rsidRDefault="002A5BD6" w:rsidP="0083318C">
            <w:pPr>
              <w:tabs>
                <w:tab w:val="left" w:pos="90"/>
              </w:tabs>
              <w:spacing w:before="0"/>
              <w:jc w:val="center"/>
              <w:rPr>
                <w:rFonts w:cs="Arial"/>
                <w:b/>
                <w:lang w:val="sr-Cyrl-RS"/>
              </w:rPr>
            </w:pPr>
            <w:r>
              <w:rPr>
                <w:rFonts w:cs="Arial"/>
                <w:b/>
                <w:lang w:val="sr-Cyrl-RS"/>
              </w:rPr>
              <w:t>5.</w:t>
            </w:r>
          </w:p>
        </w:tc>
        <w:tc>
          <w:tcPr>
            <w:tcW w:w="4608" w:type="pct"/>
            <w:vAlign w:val="center"/>
          </w:tcPr>
          <w:p w14:paraId="2A10A1AC" w14:textId="77777777" w:rsidR="002A5BD6" w:rsidRPr="002A5BD6" w:rsidRDefault="002A5BD6" w:rsidP="002A5BD6">
            <w:pPr>
              <w:ind w:right="-180"/>
              <w:rPr>
                <w:rFonts w:cs="Arial"/>
                <w:b/>
                <w:u w:val="single"/>
              </w:rPr>
            </w:pPr>
            <w:r w:rsidRPr="002A5BD6">
              <w:rPr>
                <w:rFonts w:cs="Arial"/>
                <w:b/>
                <w:u w:val="single"/>
              </w:rPr>
              <w:t xml:space="preserve">Услов: </w:t>
            </w:r>
          </w:p>
          <w:p w14:paraId="5B17063F" w14:textId="77777777" w:rsidR="002A5BD6" w:rsidRPr="002A5BD6" w:rsidRDefault="002A5BD6" w:rsidP="002A5BD6">
            <w:pPr>
              <w:ind w:right="-180"/>
              <w:rPr>
                <w:rFonts w:cs="Arial"/>
                <w:b/>
                <w:lang w:val="sr-Cyrl-CS"/>
              </w:rPr>
            </w:pPr>
            <w:r w:rsidRPr="002A5BD6">
              <w:rPr>
                <w:rFonts w:cs="Arial"/>
                <w:b/>
                <w:lang w:val="sr-Cyrl-CS"/>
              </w:rPr>
              <w:t>Да поседује неопходан финансијски капацитет, односно:</w:t>
            </w:r>
          </w:p>
          <w:p w14:paraId="7E022F48" w14:textId="685771C6" w:rsidR="002A5BD6" w:rsidRPr="00D0295F" w:rsidRDefault="002A5BD6" w:rsidP="002A5BD6">
            <w:pPr>
              <w:ind w:right="-180"/>
              <w:rPr>
                <w:rFonts w:cs="Arial"/>
                <w:lang w:val="sr-Cyrl-RS"/>
              </w:rPr>
            </w:pPr>
            <w:r w:rsidRPr="00E8769D">
              <w:rPr>
                <w:rFonts w:cs="Arial"/>
                <w:lang w:val="sr-Latn-CS"/>
              </w:rPr>
              <w:t xml:space="preserve">Да у </w:t>
            </w:r>
            <w:r w:rsidRPr="00D0295F">
              <w:rPr>
                <w:rFonts w:cs="Arial"/>
                <w:lang w:val="sr-Latn-CS"/>
              </w:rPr>
              <w:t xml:space="preserve">последњих </w:t>
            </w:r>
            <w:r w:rsidR="00D0295F" w:rsidRPr="00D0295F">
              <w:rPr>
                <w:rFonts w:cs="Arial"/>
                <w:lang w:val="sr-Cyrl-CS" w:eastAsia="ar-SA"/>
              </w:rPr>
              <w:t>6 (словима: шест)</w:t>
            </w:r>
            <w:r w:rsidR="00D0295F" w:rsidRPr="00D0295F">
              <w:rPr>
                <w:rFonts w:cs="Arial"/>
                <w:lang w:val="sr-Latn-CS"/>
              </w:rPr>
              <w:t xml:space="preserve"> </w:t>
            </w:r>
            <w:r w:rsidRPr="00D0295F">
              <w:rPr>
                <w:rFonts w:cs="Arial"/>
                <w:lang w:val="sr-Latn-CS"/>
              </w:rPr>
              <w:t>месеци који претходе месецу објављивања позива за подношење понуда на Порталу јавних набавки није био неликвидан</w:t>
            </w:r>
            <w:r w:rsidRPr="00D0295F">
              <w:rPr>
                <w:rFonts w:cs="Arial"/>
                <w:lang w:val="sr-Cyrl-RS"/>
              </w:rPr>
              <w:t>.</w:t>
            </w:r>
          </w:p>
          <w:p w14:paraId="01C41F92" w14:textId="77777777" w:rsidR="002A5BD6" w:rsidRPr="00D0295F" w:rsidRDefault="002A5BD6" w:rsidP="002A5BD6">
            <w:pPr>
              <w:ind w:right="-180"/>
              <w:rPr>
                <w:rFonts w:cs="Arial"/>
                <w:b/>
                <w:lang w:val="sr-Cyrl-RS"/>
              </w:rPr>
            </w:pPr>
            <w:r w:rsidRPr="00D0295F">
              <w:rPr>
                <w:rFonts w:cs="Arial"/>
                <w:b/>
                <w:lang w:val="sr-Cyrl-RS"/>
              </w:rPr>
              <w:t>Доказ:</w:t>
            </w:r>
          </w:p>
          <w:p w14:paraId="7960A952" w14:textId="77777777" w:rsidR="002A5BD6" w:rsidRPr="00D0295F" w:rsidRDefault="002A5BD6" w:rsidP="002A5BD6">
            <w:pPr>
              <w:numPr>
                <w:ilvl w:val="1"/>
                <w:numId w:val="57"/>
              </w:numPr>
              <w:tabs>
                <w:tab w:val="num" w:pos="1080"/>
              </w:tabs>
              <w:suppressAutoHyphens/>
              <w:autoSpaceDE w:val="0"/>
              <w:autoSpaceDN w:val="0"/>
              <w:adjustRightInd w:val="0"/>
              <w:spacing w:before="0"/>
              <w:jc w:val="left"/>
              <w:rPr>
                <w:rFonts w:cs="Arial"/>
                <w:b/>
                <w:lang w:val="sr-Cyrl-CS" w:eastAsia="ar-SA"/>
              </w:rPr>
            </w:pPr>
            <w:r w:rsidRPr="00D0295F">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6 (словима: шест)месеци пре дана објављивања позива на Порталу јавних набавки. </w:t>
            </w:r>
          </w:p>
          <w:p w14:paraId="0C4CA27B" w14:textId="77777777" w:rsidR="002A5BD6" w:rsidRPr="00D0295F" w:rsidRDefault="002A5BD6" w:rsidP="002A5BD6">
            <w:pPr>
              <w:suppressAutoHyphens/>
              <w:spacing w:before="0"/>
              <w:ind w:left="720" w:firstLine="720"/>
              <w:rPr>
                <w:rFonts w:cs="Arial"/>
                <w:b/>
                <w:lang w:val="sr-Cyrl-CS" w:eastAsia="ar-SA"/>
              </w:rPr>
            </w:pPr>
            <w:r w:rsidRPr="00D0295F">
              <w:rPr>
                <w:rFonts w:cs="Arial"/>
                <w:b/>
                <w:lang w:val="sr-Cyrl-CS" w:eastAsia="ar-SA"/>
              </w:rPr>
              <w:t>или</w:t>
            </w:r>
          </w:p>
          <w:p w14:paraId="73020D8A" w14:textId="77777777" w:rsidR="002A5BD6" w:rsidRPr="00D0295F" w:rsidRDefault="002A5BD6" w:rsidP="002A5BD6">
            <w:pPr>
              <w:numPr>
                <w:ilvl w:val="1"/>
                <w:numId w:val="57"/>
              </w:numPr>
              <w:suppressAutoHyphens/>
              <w:spacing w:before="0"/>
              <w:contextualSpacing/>
              <w:jc w:val="left"/>
              <w:rPr>
                <w:rFonts w:eastAsia="Calibri" w:cs="Arial"/>
                <w:lang w:val="sr-Latn-CS"/>
              </w:rPr>
            </w:pPr>
            <w:r w:rsidRPr="00D0295F">
              <w:rPr>
                <w:rFonts w:eastAsia="Calibri" w:cs="Arial"/>
                <w:lang w:val="sr-Cyrl-RS"/>
              </w:rPr>
              <w:t xml:space="preserve">Изјава да је податак јавно доступан </w:t>
            </w:r>
          </w:p>
          <w:p w14:paraId="3222FB23" w14:textId="77777777" w:rsidR="002A5BD6" w:rsidRPr="00D0295F" w:rsidRDefault="002A5BD6" w:rsidP="002A5BD6">
            <w:pPr>
              <w:spacing w:before="80"/>
              <w:rPr>
                <w:rFonts w:cs="Arial"/>
                <w:b/>
                <w:lang w:val="sr-Cyrl-CS"/>
              </w:rPr>
            </w:pPr>
            <w:r w:rsidRPr="00D0295F">
              <w:rPr>
                <w:rFonts w:cs="Arial"/>
                <w:b/>
                <w:lang w:val="sr-Cyrl-CS"/>
              </w:rPr>
              <w:t>Односно страни понуђачи:</w:t>
            </w:r>
          </w:p>
          <w:p w14:paraId="0A8B3143" w14:textId="59895414" w:rsidR="002A5BD6" w:rsidRPr="002A5BD6" w:rsidRDefault="002A5BD6" w:rsidP="002A5BD6">
            <w:pPr>
              <w:spacing w:before="0"/>
              <w:jc w:val="left"/>
              <w:rPr>
                <w:rFonts w:cs="Arial"/>
                <w:b/>
                <w:lang w:val="sr-Cyrl-RS"/>
              </w:rPr>
            </w:pPr>
            <w:r w:rsidRPr="00D0295F">
              <w:rPr>
                <w:rFonts w:cs="Arial"/>
                <w:lang w:val="sr-Cyrl-RS"/>
              </w:rPr>
              <w:t>-</w:t>
            </w:r>
            <w:r w:rsidRPr="00D0295F">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0295F">
              <w:rPr>
                <w:rFonts w:cs="Arial"/>
                <w:lang w:val="sr-Cyrl-RS"/>
              </w:rPr>
              <w:t>6</w:t>
            </w:r>
            <w:r w:rsidRPr="00D0295F">
              <w:rPr>
                <w:rFonts w:cs="Arial"/>
              </w:rPr>
              <w:t xml:space="preserve"> (словима: </w:t>
            </w:r>
            <w:r w:rsidRPr="00D0295F">
              <w:rPr>
                <w:rFonts w:cs="Arial"/>
                <w:lang w:val="sr-Cyrl-RS"/>
              </w:rPr>
              <w:t>шест</w:t>
            </w:r>
            <w:r w:rsidRPr="00D0295F">
              <w:rPr>
                <w:rFonts w:cs="Arial"/>
              </w:rPr>
              <w:t>) месеци пре дана објављивања позива</w:t>
            </w:r>
            <w:r w:rsidRPr="00D0295F">
              <w:rPr>
                <w:rFonts w:cs="Arial"/>
                <w:lang w:val="sr-Cyrl-RS"/>
              </w:rPr>
              <w:t xml:space="preserve"> за подношење понуда на Порталу ЈН</w:t>
            </w:r>
            <w:r w:rsidRPr="00D0295F">
              <w:rPr>
                <w:rFonts w:cs="Arial"/>
              </w:rPr>
              <w:t>.</w:t>
            </w:r>
          </w:p>
        </w:tc>
      </w:tr>
      <w:tr w:rsidR="00A4321E" w:rsidRPr="0075412D" w14:paraId="5325E26A" w14:textId="77777777" w:rsidTr="00F23C46">
        <w:trPr>
          <w:jc w:val="center"/>
        </w:trPr>
        <w:tc>
          <w:tcPr>
            <w:tcW w:w="392" w:type="pct"/>
            <w:vAlign w:val="center"/>
          </w:tcPr>
          <w:p w14:paraId="205EC78C" w14:textId="36B027B0" w:rsidR="00A4321E" w:rsidRPr="00A4321E" w:rsidRDefault="002A5BD6" w:rsidP="0083318C">
            <w:pPr>
              <w:tabs>
                <w:tab w:val="left" w:pos="90"/>
              </w:tabs>
              <w:spacing w:before="0"/>
              <w:jc w:val="center"/>
              <w:rPr>
                <w:rFonts w:cs="Arial"/>
                <w:b/>
                <w:lang w:val="sr-Cyrl-RS"/>
              </w:rPr>
            </w:pPr>
            <w:r>
              <w:rPr>
                <w:rFonts w:cs="Arial"/>
                <w:b/>
                <w:lang w:val="sr-Cyrl-RS"/>
              </w:rPr>
              <w:t>6</w:t>
            </w:r>
            <w:r w:rsidR="00A4321E">
              <w:rPr>
                <w:rFonts w:cs="Arial"/>
                <w:b/>
                <w:lang w:val="sr-Cyrl-RS"/>
              </w:rPr>
              <w:t>.</w:t>
            </w:r>
          </w:p>
        </w:tc>
        <w:tc>
          <w:tcPr>
            <w:tcW w:w="4608" w:type="pct"/>
            <w:vAlign w:val="center"/>
          </w:tcPr>
          <w:p w14:paraId="198B7306" w14:textId="77777777" w:rsidR="00A4321E" w:rsidRPr="00FF214A" w:rsidRDefault="00A4321E" w:rsidP="00A4321E">
            <w:pPr>
              <w:tabs>
                <w:tab w:val="left" w:pos="720"/>
              </w:tabs>
              <w:snapToGrid w:val="0"/>
              <w:spacing w:before="0"/>
              <w:rPr>
                <w:rFonts w:eastAsia="Calibri" w:cs="Arial"/>
                <w:b/>
                <w:u w:val="single"/>
                <w:lang w:val="sr-Cyrl-RS"/>
              </w:rPr>
            </w:pPr>
            <w:r w:rsidRPr="00FF214A">
              <w:rPr>
                <w:rFonts w:eastAsia="Calibri" w:cs="Arial"/>
                <w:b/>
                <w:u w:val="single"/>
                <w:lang w:val="sr-Cyrl-RS"/>
              </w:rPr>
              <w:t>ПАРТИЈА 2</w:t>
            </w:r>
          </w:p>
          <w:p w14:paraId="15C85B7D" w14:textId="77777777" w:rsidR="00A4321E" w:rsidRPr="00F34484" w:rsidRDefault="00A4321E" w:rsidP="00A4321E">
            <w:pPr>
              <w:autoSpaceDE w:val="0"/>
              <w:autoSpaceDN w:val="0"/>
              <w:adjustRightInd w:val="0"/>
              <w:rPr>
                <w:rFonts w:cs="Arial"/>
                <w:b/>
                <w:u w:val="single"/>
              </w:rPr>
            </w:pPr>
            <w:r w:rsidRPr="00F34484">
              <w:rPr>
                <w:rFonts w:cs="Arial"/>
                <w:b/>
                <w:u w:val="single"/>
              </w:rPr>
              <w:t>Услов:</w:t>
            </w:r>
          </w:p>
          <w:p w14:paraId="426A87A0" w14:textId="77777777" w:rsidR="00A4321E" w:rsidRPr="00F34484" w:rsidRDefault="00A4321E" w:rsidP="00A4321E">
            <w:pPr>
              <w:autoSpaceDE w:val="0"/>
              <w:autoSpaceDN w:val="0"/>
              <w:adjustRightInd w:val="0"/>
              <w:rPr>
                <w:rFonts w:cs="Arial"/>
                <w:b/>
              </w:rPr>
            </w:pPr>
            <w:r w:rsidRPr="00F34484">
              <w:rPr>
                <w:rFonts w:cs="Arial"/>
                <w:b/>
              </w:rPr>
              <w:t>Кадровски капацитет</w:t>
            </w:r>
          </w:p>
          <w:p w14:paraId="0BE1EE54" w14:textId="77777777" w:rsidR="00A4321E" w:rsidRPr="00F34484" w:rsidRDefault="00A4321E" w:rsidP="00A4321E">
            <w:pPr>
              <w:spacing w:before="0"/>
              <w:jc w:val="left"/>
              <w:rPr>
                <w:rFonts w:ascii="Calibri" w:hAnsi="Calibri" w:cs="Arial"/>
                <w:lang w:val="sr-Cyrl-CS"/>
              </w:rPr>
            </w:pPr>
            <w:r w:rsidRPr="00F34484">
              <w:rPr>
                <w:rFonts w:cs="Arial"/>
                <w:lang w:val="sr-Cyrl-RS"/>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бр.24/2005, 61/2005, 54/2009, 32/2013 и 75/2014) и то:</w:t>
            </w:r>
          </w:p>
          <w:p w14:paraId="7580C0E3" w14:textId="77777777" w:rsidR="00A4321E" w:rsidRDefault="00A4321E" w:rsidP="00A4321E">
            <w:pPr>
              <w:tabs>
                <w:tab w:val="left" w:pos="720"/>
              </w:tabs>
              <w:snapToGrid w:val="0"/>
              <w:spacing w:before="0"/>
              <w:rPr>
                <w:rFonts w:eastAsia="Calibri" w:cs="Arial"/>
                <w:b/>
                <w:lang w:val="sr-Cyrl-ME"/>
              </w:rPr>
            </w:pPr>
          </w:p>
          <w:p w14:paraId="6774C364" w14:textId="77777777" w:rsidR="00A4321E" w:rsidRPr="001F4BE6" w:rsidRDefault="00A4321E" w:rsidP="00A4321E">
            <w:pPr>
              <w:tabs>
                <w:tab w:val="left" w:pos="720"/>
              </w:tabs>
              <w:snapToGrid w:val="0"/>
              <w:spacing w:before="0"/>
              <w:rPr>
                <w:rFonts w:eastAsia="Calibri" w:cs="Arial"/>
                <w:lang w:val="sr-Cyrl-RS"/>
              </w:rPr>
            </w:pPr>
            <w:r w:rsidRPr="001F4BE6">
              <w:rPr>
                <w:rFonts w:eastAsia="Calibri" w:cs="Arial"/>
                <w:lang w:val="ru-RU"/>
              </w:rPr>
              <w:t>1.</w:t>
            </w:r>
            <w:r>
              <w:rPr>
                <w:rFonts w:eastAsia="Calibri" w:cs="Arial"/>
                <w:b/>
                <w:lang w:val="ru-RU"/>
              </w:rPr>
              <w:t xml:space="preserve"> </w:t>
            </w:r>
            <w:r w:rsidRPr="001F4BE6">
              <w:rPr>
                <w:rFonts w:eastAsia="Calibri" w:cs="Arial"/>
                <w:lang w:val="sr-Cyrl-RS"/>
              </w:rPr>
              <w:t xml:space="preserve">минимално </w:t>
            </w:r>
            <w:r w:rsidRPr="001F4BE6">
              <w:rPr>
                <w:rFonts w:eastAsia="Calibri" w:cs="Arial"/>
                <w:lang w:val="sr-Latn-RS"/>
              </w:rPr>
              <w:t>10</w:t>
            </w:r>
            <w:r w:rsidRPr="001F4BE6">
              <w:rPr>
                <w:rFonts w:eastAsia="Calibri" w:cs="Arial"/>
                <w:lang w:val="sr-Cyrl-RS"/>
              </w:rPr>
              <w:t xml:space="preserve"> (</w:t>
            </w:r>
            <w:r>
              <w:rPr>
                <w:rFonts w:eastAsia="Calibri" w:cs="Arial"/>
                <w:lang w:val="sr-Cyrl-RS"/>
              </w:rPr>
              <w:t xml:space="preserve">словима: </w:t>
            </w:r>
            <w:r w:rsidRPr="001F4BE6">
              <w:rPr>
                <w:rFonts w:eastAsia="Calibri" w:cs="Arial"/>
                <w:lang w:val="sr-Cyrl-RS"/>
              </w:rPr>
              <w:t xml:space="preserve">десет) </w:t>
            </w:r>
            <w:r>
              <w:rPr>
                <w:rFonts w:eastAsia="Calibri" w:cs="Arial"/>
                <w:lang w:val="sr-Cyrl-RS"/>
              </w:rPr>
              <w:t>извршилаца</w:t>
            </w:r>
            <w:r w:rsidRPr="001F4BE6">
              <w:rPr>
                <w:rFonts w:eastAsia="Calibri" w:cs="Arial"/>
                <w:lang w:val="sr-Cyrl-RS"/>
              </w:rPr>
              <w:t xml:space="preserve"> са искуством у пружању услуга одржавања софтвера за билинг </w:t>
            </w:r>
          </w:p>
          <w:p w14:paraId="0578C825" w14:textId="77777777" w:rsidR="00A4321E" w:rsidRPr="001F4BE6" w:rsidRDefault="00A4321E" w:rsidP="00A4321E">
            <w:pPr>
              <w:tabs>
                <w:tab w:val="left" w:pos="720"/>
              </w:tabs>
              <w:snapToGrid w:val="0"/>
              <w:spacing w:before="0"/>
              <w:rPr>
                <w:rFonts w:eastAsia="Calibri" w:cs="Arial"/>
                <w:lang w:val="sr-Cyrl-RS"/>
              </w:rPr>
            </w:pPr>
            <w:r>
              <w:rPr>
                <w:rFonts w:eastAsia="Calibri" w:cs="Arial"/>
                <w:lang w:val="ru-RU"/>
              </w:rPr>
              <w:t xml:space="preserve">2.  </w:t>
            </w:r>
            <w:r w:rsidRPr="001F4BE6">
              <w:rPr>
                <w:rFonts w:eastAsia="Calibri" w:cs="Arial"/>
                <w:lang w:val="sr-Cyrl-RS"/>
              </w:rPr>
              <w:t>минимално 2 (</w:t>
            </w:r>
            <w:r>
              <w:rPr>
                <w:rFonts w:eastAsia="Calibri" w:cs="Arial"/>
                <w:lang w:val="sr-Cyrl-RS"/>
              </w:rPr>
              <w:t xml:space="preserve">словима: </w:t>
            </w:r>
            <w:r w:rsidRPr="001F4BE6">
              <w:rPr>
                <w:rFonts w:eastAsia="Calibri" w:cs="Arial"/>
                <w:lang w:val="sr-Cyrl-RS"/>
              </w:rPr>
              <w:t xml:space="preserve">два) </w:t>
            </w:r>
            <w:r>
              <w:rPr>
                <w:rFonts w:eastAsia="Calibri" w:cs="Arial"/>
                <w:lang w:val="sr-Cyrl-RS"/>
              </w:rPr>
              <w:t>извршиоца</w:t>
            </w:r>
            <w:r w:rsidRPr="001F4BE6">
              <w:rPr>
                <w:rFonts w:eastAsia="Calibri" w:cs="Arial"/>
                <w:lang w:val="sr-Cyrl-RS"/>
              </w:rPr>
              <w:t xml:space="preserve"> са познавањем </w:t>
            </w:r>
            <w:r w:rsidRPr="001F4BE6">
              <w:rPr>
                <w:rFonts w:eastAsia="Calibri" w:cs="Arial"/>
                <w:lang w:val="sr-Latn-RS"/>
              </w:rPr>
              <w:t xml:space="preserve">ORACLE Database </w:t>
            </w:r>
            <w:r w:rsidRPr="001F4BE6">
              <w:rPr>
                <w:rFonts w:eastAsia="Calibri" w:cs="Arial"/>
                <w:lang w:val="sr-Cyrl-RS"/>
              </w:rPr>
              <w:t xml:space="preserve">технологије </w:t>
            </w:r>
          </w:p>
          <w:p w14:paraId="05A2EDBD" w14:textId="77777777" w:rsidR="00A4321E" w:rsidRPr="001F4BE6" w:rsidRDefault="00A4321E" w:rsidP="00A4321E">
            <w:pPr>
              <w:tabs>
                <w:tab w:val="left" w:pos="720"/>
              </w:tabs>
              <w:snapToGrid w:val="0"/>
              <w:spacing w:before="0"/>
              <w:rPr>
                <w:rFonts w:eastAsia="Calibri" w:cs="Arial"/>
                <w:lang w:val="sr-Cyrl-RS"/>
              </w:rPr>
            </w:pPr>
            <w:r>
              <w:rPr>
                <w:rFonts w:eastAsia="Calibri" w:cs="Arial"/>
                <w:lang w:val="ru-RU"/>
              </w:rPr>
              <w:t xml:space="preserve">3.  </w:t>
            </w:r>
            <w:r w:rsidRPr="001F4BE6">
              <w:rPr>
                <w:rFonts w:eastAsia="Calibri" w:cs="Arial"/>
                <w:lang w:val="sr-Cyrl-RS"/>
              </w:rPr>
              <w:t>минимално 2 (</w:t>
            </w:r>
            <w:r>
              <w:rPr>
                <w:rFonts w:eastAsia="Calibri" w:cs="Arial"/>
                <w:lang w:val="sr-Cyrl-RS"/>
              </w:rPr>
              <w:t xml:space="preserve">словима: </w:t>
            </w:r>
            <w:r w:rsidRPr="001F4BE6">
              <w:rPr>
                <w:rFonts w:eastAsia="Calibri" w:cs="Arial"/>
                <w:lang w:val="sr-Cyrl-RS"/>
              </w:rPr>
              <w:t xml:space="preserve">два) </w:t>
            </w:r>
            <w:r>
              <w:rPr>
                <w:rFonts w:eastAsia="Calibri" w:cs="Arial"/>
                <w:lang w:val="sr-Cyrl-RS"/>
              </w:rPr>
              <w:t>извршиоца</w:t>
            </w:r>
            <w:r w:rsidRPr="001F4BE6">
              <w:rPr>
                <w:rFonts w:eastAsia="Calibri" w:cs="Arial"/>
                <w:lang w:val="sr-Cyrl-RS"/>
              </w:rPr>
              <w:t xml:space="preserve"> са познавањем </w:t>
            </w:r>
            <w:r w:rsidRPr="001F4BE6">
              <w:rPr>
                <w:rFonts w:eastAsia="Calibri" w:cs="Arial"/>
                <w:lang w:val="sr-Latn-RS"/>
              </w:rPr>
              <w:t xml:space="preserve">Oracle ADF </w:t>
            </w:r>
            <w:r w:rsidRPr="001F4BE6">
              <w:rPr>
                <w:rFonts w:eastAsia="Calibri" w:cs="Arial"/>
                <w:lang w:val="sr-Cyrl-RS"/>
              </w:rPr>
              <w:t xml:space="preserve">технологије </w:t>
            </w:r>
          </w:p>
          <w:p w14:paraId="56872B46" w14:textId="77777777" w:rsidR="00A4321E" w:rsidRPr="001F4BE6" w:rsidRDefault="00A4321E" w:rsidP="00A4321E">
            <w:pPr>
              <w:tabs>
                <w:tab w:val="left" w:pos="720"/>
              </w:tabs>
              <w:snapToGrid w:val="0"/>
              <w:spacing w:before="0"/>
              <w:rPr>
                <w:rFonts w:eastAsia="Calibri" w:cs="Arial"/>
                <w:b/>
                <w:lang w:val="ru-RU"/>
              </w:rPr>
            </w:pPr>
          </w:p>
          <w:p w14:paraId="1A93FE70" w14:textId="77777777" w:rsidR="00A4321E" w:rsidRPr="001F4BE6" w:rsidRDefault="00A4321E" w:rsidP="00A4321E">
            <w:pPr>
              <w:tabs>
                <w:tab w:val="left" w:pos="720"/>
              </w:tabs>
              <w:snapToGrid w:val="0"/>
              <w:spacing w:before="0"/>
              <w:rPr>
                <w:rFonts w:eastAsia="Calibri" w:cs="Arial"/>
                <w:b/>
                <w:u w:val="single"/>
                <w:lang w:val="ru-RU"/>
              </w:rPr>
            </w:pPr>
            <w:r w:rsidRPr="001F4BE6">
              <w:rPr>
                <w:rFonts w:eastAsia="Calibri" w:cs="Arial"/>
                <w:b/>
                <w:u w:val="single"/>
                <w:lang w:val="ru-RU"/>
              </w:rPr>
              <w:t xml:space="preserve">Доказ: </w:t>
            </w:r>
          </w:p>
          <w:p w14:paraId="3A94D8A4" w14:textId="77777777" w:rsidR="00A4321E" w:rsidRPr="001F4BE6" w:rsidRDefault="00A4321E" w:rsidP="00A4321E">
            <w:pPr>
              <w:tabs>
                <w:tab w:val="left" w:pos="720"/>
              </w:tabs>
              <w:snapToGrid w:val="0"/>
              <w:spacing w:before="0"/>
              <w:rPr>
                <w:rFonts w:eastAsia="Calibri" w:cs="Arial"/>
                <w:lang w:val="sr-Cyrl-RS"/>
              </w:rPr>
            </w:pPr>
            <w:r>
              <w:rPr>
                <w:rFonts w:eastAsia="Calibri" w:cs="Arial"/>
                <w:lang w:val="ru-RU"/>
              </w:rPr>
              <w:t>За све извршиоце (тачка 1, 2 и 3)</w:t>
            </w:r>
            <w:r w:rsidRPr="001F4BE6">
              <w:rPr>
                <w:rFonts w:eastAsia="Calibri" w:cs="Arial"/>
                <w:lang w:val="ru-RU"/>
              </w:rPr>
              <w:t xml:space="preserve"> </w:t>
            </w:r>
            <w:r w:rsidRPr="001F4BE6">
              <w:rPr>
                <w:rFonts w:eastAsia="Calibri" w:cs="Arial"/>
                <w:lang w:val="sr-Cyrl-RS"/>
              </w:rPr>
              <w:t xml:space="preserve">Изјава под пуном материјалном и кривичном одговорношћу о траженом кадровском капацитету, са списком </w:t>
            </w:r>
            <w:r>
              <w:rPr>
                <w:rFonts w:eastAsia="Calibri" w:cs="Arial"/>
                <w:lang w:val="sr-Cyrl-RS"/>
              </w:rPr>
              <w:t>извршилаца</w:t>
            </w:r>
            <w:r w:rsidRPr="001F4BE6">
              <w:rPr>
                <w:rFonts w:eastAsia="Calibri" w:cs="Arial"/>
                <w:lang w:val="sr-Cyrl-RS"/>
              </w:rPr>
              <w:t xml:space="preserve"> за пружање услуге одржавања софтвера билинг за потребе Наручиоца, као и копије одговарајућих појединачних М образаца или уговора о раду или уговора о радном ангажовању код понуђача ван радног односа као доказ да су наведена лица радно ангажована код понуђача (</w:t>
            </w:r>
            <w:r w:rsidRPr="006E2E64">
              <w:rPr>
                <w:rFonts w:eastAsia="Calibri" w:cs="Arial"/>
                <w:i/>
                <w:lang w:val="sr-Cyrl-RS"/>
              </w:rPr>
              <w:t>ОБРАЗАЦ 6</w:t>
            </w:r>
            <w:r w:rsidRPr="00A4321E">
              <w:rPr>
                <w:rFonts w:eastAsia="Calibri" w:cs="Arial"/>
                <w:lang w:val="sr-Cyrl-RS"/>
              </w:rPr>
              <w:t>.)</w:t>
            </w:r>
          </w:p>
          <w:p w14:paraId="7B47F021" w14:textId="77777777" w:rsidR="00A4321E" w:rsidRPr="001F4BE6" w:rsidRDefault="00A4321E" w:rsidP="00A4321E">
            <w:pPr>
              <w:tabs>
                <w:tab w:val="left" w:pos="720"/>
              </w:tabs>
              <w:snapToGrid w:val="0"/>
              <w:spacing w:before="0"/>
              <w:rPr>
                <w:rFonts w:eastAsia="Calibri" w:cs="Arial"/>
                <w:lang w:val="sr-Latn-RS"/>
              </w:rPr>
            </w:pPr>
            <w:r>
              <w:rPr>
                <w:rFonts w:eastAsia="Calibri" w:cs="Arial"/>
                <w:lang w:val="sr-Cyrl-RS"/>
              </w:rPr>
              <w:t xml:space="preserve">За извршиоце из тачке 2. </w:t>
            </w:r>
            <w:r w:rsidRPr="001F4BE6">
              <w:rPr>
                <w:rFonts w:eastAsia="Calibri" w:cs="Arial"/>
                <w:lang w:val="sr-Cyrl-RS"/>
              </w:rPr>
              <w:t xml:space="preserve">сертификат </w:t>
            </w:r>
            <w:r w:rsidRPr="001F4BE6">
              <w:rPr>
                <w:rFonts w:eastAsia="Calibri" w:cs="Arial"/>
                <w:lang w:val="sr-Latn-RS"/>
              </w:rPr>
              <w:t>ORACLE Database Administrator</w:t>
            </w:r>
          </w:p>
          <w:p w14:paraId="11D4190D" w14:textId="77777777" w:rsidR="00A4321E" w:rsidRPr="001F4BE6" w:rsidRDefault="00A4321E" w:rsidP="00A4321E">
            <w:pPr>
              <w:tabs>
                <w:tab w:val="left" w:pos="720"/>
              </w:tabs>
              <w:snapToGrid w:val="0"/>
              <w:spacing w:before="0"/>
              <w:rPr>
                <w:rFonts w:eastAsia="Calibri" w:cs="Arial"/>
                <w:lang w:val="sr-Cyrl-RS"/>
              </w:rPr>
            </w:pPr>
            <w:r>
              <w:rPr>
                <w:rFonts w:eastAsia="Calibri" w:cs="Arial"/>
                <w:lang w:val="sr-Cyrl-RS"/>
              </w:rPr>
              <w:t xml:space="preserve">За извршиоце из тачке 3. </w:t>
            </w:r>
            <w:r w:rsidRPr="001F4BE6">
              <w:rPr>
                <w:rFonts w:eastAsia="Calibri" w:cs="Arial"/>
                <w:lang w:val="sr-Cyrl-RS"/>
              </w:rPr>
              <w:t xml:space="preserve">сертификат </w:t>
            </w:r>
            <w:r w:rsidRPr="001F4BE6">
              <w:rPr>
                <w:rFonts w:eastAsia="Calibri" w:cs="Arial"/>
                <w:lang w:val="sr-Latn-RS"/>
              </w:rPr>
              <w:t>Oracle Application Development Framework (ADF) Implementation Specialist</w:t>
            </w:r>
          </w:p>
          <w:p w14:paraId="6F19FDAE" w14:textId="77777777" w:rsidR="00A4321E" w:rsidRPr="0075412D" w:rsidRDefault="00A4321E" w:rsidP="0083318C">
            <w:pPr>
              <w:ind w:right="-180"/>
              <w:jc w:val="center"/>
              <w:rPr>
                <w:rFonts w:cs="Arial"/>
                <w:b/>
                <w:lang w:val="sr-Cyrl-ME"/>
              </w:rPr>
            </w:pPr>
          </w:p>
        </w:tc>
      </w:tr>
      <w:tr w:rsidR="0083318C" w:rsidRPr="00440F9C" w14:paraId="5F8BA490" w14:textId="77777777" w:rsidTr="00F23C46">
        <w:trPr>
          <w:jc w:val="center"/>
        </w:trPr>
        <w:tc>
          <w:tcPr>
            <w:tcW w:w="392" w:type="pct"/>
            <w:vAlign w:val="center"/>
          </w:tcPr>
          <w:p w14:paraId="5F068911" w14:textId="1DFAAB35" w:rsidR="0083318C" w:rsidRPr="00585A37" w:rsidRDefault="002A5BD6" w:rsidP="0083318C">
            <w:pPr>
              <w:tabs>
                <w:tab w:val="left" w:pos="90"/>
              </w:tabs>
              <w:spacing w:before="0"/>
              <w:jc w:val="center"/>
              <w:rPr>
                <w:rFonts w:cs="Arial"/>
                <w:lang w:val="sr-Cyrl-ME"/>
              </w:rPr>
            </w:pPr>
            <w:r>
              <w:rPr>
                <w:rFonts w:cs="Arial"/>
                <w:lang w:val="sr-Cyrl-ME"/>
              </w:rPr>
              <w:t>7</w:t>
            </w:r>
            <w:r w:rsidR="0083318C" w:rsidRPr="00585A37">
              <w:rPr>
                <w:rFonts w:cs="Arial"/>
                <w:lang w:val="sr-Cyrl-ME"/>
              </w:rPr>
              <w:t>.</w:t>
            </w:r>
          </w:p>
        </w:tc>
        <w:tc>
          <w:tcPr>
            <w:tcW w:w="4608" w:type="pct"/>
            <w:vAlign w:val="center"/>
          </w:tcPr>
          <w:p w14:paraId="11A06170" w14:textId="77777777" w:rsidR="00057A21" w:rsidRPr="00947993" w:rsidRDefault="00057A21" w:rsidP="00057A21">
            <w:pPr>
              <w:autoSpaceDE w:val="0"/>
              <w:autoSpaceDN w:val="0"/>
              <w:adjustRightInd w:val="0"/>
              <w:spacing w:before="0"/>
              <w:rPr>
                <w:rFonts w:cs="Arial"/>
                <w:b/>
                <w:lang w:val="sr-Cyrl-ME"/>
              </w:rPr>
            </w:pPr>
            <w:r w:rsidRPr="00947993">
              <w:rPr>
                <w:rFonts w:cs="Arial"/>
                <w:b/>
                <w:lang w:val="sr-Cyrl-ME"/>
              </w:rPr>
              <w:t>Пословни капацитет</w:t>
            </w:r>
          </w:p>
          <w:p w14:paraId="50C6B2CB" w14:textId="77777777" w:rsidR="00057A21" w:rsidRDefault="00057A21" w:rsidP="00057A21">
            <w:pPr>
              <w:autoSpaceDE w:val="0"/>
              <w:autoSpaceDN w:val="0"/>
              <w:adjustRightInd w:val="0"/>
              <w:spacing w:before="0"/>
              <w:rPr>
                <w:rFonts w:cs="Arial"/>
                <w:b/>
                <w:lang w:val="sr-Cyrl-ME"/>
              </w:rPr>
            </w:pPr>
          </w:p>
          <w:p w14:paraId="3017556D" w14:textId="6C1EA071" w:rsidR="000D61CC" w:rsidRPr="000D61CC" w:rsidRDefault="00B627CD" w:rsidP="00057A21">
            <w:pPr>
              <w:autoSpaceDE w:val="0"/>
              <w:autoSpaceDN w:val="0"/>
              <w:adjustRightInd w:val="0"/>
              <w:spacing w:before="0"/>
              <w:rPr>
                <w:rFonts w:cs="Arial"/>
                <w:b/>
                <w:lang w:val="sr-Cyrl-ME"/>
              </w:rPr>
            </w:pPr>
            <w:r>
              <w:rPr>
                <w:rFonts w:cs="Arial"/>
                <w:b/>
                <w:lang w:val="sr-Cyrl-ME"/>
              </w:rPr>
              <w:t>ПАРТИЈА 1</w:t>
            </w:r>
          </w:p>
          <w:p w14:paraId="161DF6D9" w14:textId="2B07B3DB" w:rsidR="00A70B15" w:rsidRPr="00A70B15" w:rsidRDefault="00A70B15" w:rsidP="00A70B15">
            <w:pPr>
              <w:spacing w:before="0"/>
              <w:rPr>
                <w:rFonts w:ascii="Calibri" w:hAnsi="Calibri" w:cs="Calibri"/>
                <w:lang w:val="sr-Cyrl-RS"/>
              </w:rPr>
            </w:pPr>
            <w:r w:rsidRPr="00A70B15">
              <w:rPr>
                <w:rFonts w:cs="Arial"/>
                <w:b/>
                <w:bCs/>
                <w:u w:val="single"/>
                <w:lang w:val="sr-Cyrl-ME"/>
              </w:rPr>
              <w:t>Услови:</w:t>
            </w:r>
          </w:p>
          <w:p w14:paraId="16939DA7" w14:textId="0E15A48A" w:rsidR="00A70B15" w:rsidRPr="00A70B15" w:rsidRDefault="00A70B15" w:rsidP="00A70B15">
            <w:pPr>
              <w:spacing w:before="0"/>
              <w:rPr>
                <w:rFonts w:ascii="Calibri" w:hAnsi="Calibri" w:cs="Calibri"/>
                <w:lang w:val="sr-Cyrl-RS"/>
              </w:rPr>
            </w:pPr>
            <w:r w:rsidRPr="00A70B15">
              <w:rPr>
                <w:rFonts w:cs="Arial"/>
                <w:lang w:val="sr-Cyrl-ME"/>
              </w:rPr>
              <w:t>Понуђач располаже </w:t>
            </w:r>
            <w:r w:rsidRPr="00A70B15">
              <w:rPr>
                <w:rFonts w:cs="Arial"/>
                <w:lang w:val="sr-Cyrl-RS"/>
              </w:rPr>
              <w:t>неопходним пословним капацитетом:</w:t>
            </w:r>
          </w:p>
          <w:p w14:paraId="3813D9B3" w14:textId="7421B921" w:rsidR="00A70B15" w:rsidRPr="00A70B15" w:rsidRDefault="00A70B15" w:rsidP="00A70B15">
            <w:pPr>
              <w:spacing w:before="0"/>
              <w:rPr>
                <w:rFonts w:ascii="Calibri" w:hAnsi="Calibri" w:cs="Calibri"/>
                <w:lang w:val="sr-Cyrl-RS"/>
              </w:rPr>
            </w:pPr>
            <w:r w:rsidRPr="00A70B15">
              <w:rPr>
                <w:rFonts w:cs="Arial"/>
                <w:b/>
                <w:bCs/>
                <w:lang w:val="sr-Cyrl-RS"/>
              </w:rPr>
              <w:t>-</w:t>
            </w:r>
            <w:r w:rsidRPr="00A70B15">
              <w:rPr>
                <w:rFonts w:cs="Arial"/>
                <w:lang w:val="sr-Cyrl-RS"/>
              </w:rPr>
              <w:t>  </w:t>
            </w:r>
            <w:r w:rsidR="003670C0">
              <w:rPr>
                <w:rFonts w:cs="Arial"/>
                <w:lang w:val="sr-Cyrl-RS"/>
              </w:rPr>
              <w:t>А</w:t>
            </w:r>
            <w:r w:rsidR="003670C0" w:rsidRPr="00A70B15">
              <w:rPr>
                <w:rFonts w:cs="Arial"/>
                <w:lang w:val="sr-Cyrl-RS"/>
              </w:rPr>
              <w:t>ко</w:t>
            </w:r>
            <w:r w:rsidR="003670C0" w:rsidRPr="00A70B15">
              <w:rPr>
                <w:rFonts w:cs="Arial"/>
                <w:color w:val="000000"/>
                <w:lang w:val="sr-Cyrl-RS"/>
              </w:rPr>
              <w:t xml:space="preserve"> </w:t>
            </w:r>
            <w:r w:rsidR="003670C0">
              <w:rPr>
                <w:rFonts w:cs="Arial"/>
                <w:color w:val="000000"/>
                <w:lang w:val="sr-Cyrl-RS"/>
              </w:rPr>
              <w:t>ј</w:t>
            </w:r>
            <w:r w:rsidRPr="00A70B15">
              <w:rPr>
                <w:rFonts w:cs="Arial"/>
                <w:color w:val="000000"/>
                <w:lang w:val="sr-Cyrl-RS"/>
              </w:rPr>
              <w:t>е у периоду од претходних пет година (2</w:t>
            </w:r>
            <w:r w:rsidR="004624BE">
              <w:rPr>
                <w:rFonts w:cs="Arial"/>
                <w:color w:val="000000"/>
                <w:lang w:val="sr-Cyrl-RS"/>
              </w:rPr>
              <w:t>015</w:t>
            </w:r>
            <w:r w:rsidR="000C5ADA">
              <w:rPr>
                <w:rFonts w:cs="Arial"/>
                <w:color w:val="000000"/>
                <w:lang w:val="sr-Cyrl-RS"/>
              </w:rPr>
              <w:t>.</w:t>
            </w:r>
            <w:r w:rsidRPr="00A70B15">
              <w:rPr>
                <w:rFonts w:cs="Arial"/>
                <w:color w:val="000000"/>
                <w:lang w:val="sr-Cyrl-RS"/>
              </w:rPr>
              <w:t>,</w:t>
            </w:r>
            <w:r w:rsidRPr="00A70B15">
              <w:rPr>
                <w:rFonts w:cs="Arial"/>
                <w:color w:val="000000"/>
              </w:rPr>
              <w:t> </w:t>
            </w:r>
            <w:r w:rsidR="004624BE">
              <w:rPr>
                <w:rFonts w:cs="Arial"/>
                <w:color w:val="000000"/>
                <w:lang w:val="sr-Cyrl-RS"/>
              </w:rPr>
              <w:t>2016</w:t>
            </w:r>
            <w:r w:rsidR="000C5ADA">
              <w:rPr>
                <w:rFonts w:cs="Arial"/>
                <w:color w:val="000000"/>
                <w:lang w:val="sr-Cyrl-RS"/>
              </w:rPr>
              <w:t>.</w:t>
            </w:r>
            <w:r w:rsidRPr="00A70B15">
              <w:rPr>
                <w:rFonts w:cs="Arial"/>
                <w:color w:val="000000"/>
                <w:lang w:val="sr-Cyrl-RS"/>
              </w:rPr>
              <w:t>,</w:t>
            </w:r>
            <w:r w:rsidRPr="00A70B15">
              <w:rPr>
                <w:rFonts w:cs="Arial"/>
                <w:color w:val="000000"/>
              </w:rPr>
              <w:t> </w:t>
            </w:r>
            <w:r w:rsidR="004624BE">
              <w:rPr>
                <w:rFonts w:cs="Arial"/>
                <w:color w:val="000000"/>
                <w:lang w:val="sr-Cyrl-RS"/>
              </w:rPr>
              <w:t>2017</w:t>
            </w:r>
            <w:r w:rsidR="000C5ADA">
              <w:rPr>
                <w:rFonts w:cs="Arial"/>
                <w:color w:val="000000"/>
                <w:lang w:val="sr-Cyrl-RS"/>
              </w:rPr>
              <w:t>.</w:t>
            </w:r>
            <w:r w:rsidR="004624BE">
              <w:rPr>
                <w:rFonts w:cs="Arial"/>
                <w:color w:val="000000"/>
                <w:lang w:val="sr-Cyrl-RS"/>
              </w:rPr>
              <w:t>, 2018</w:t>
            </w:r>
            <w:r w:rsidR="000C5ADA">
              <w:rPr>
                <w:rFonts w:cs="Arial"/>
                <w:color w:val="000000"/>
                <w:lang w:val="sr-Cyrl-RS"/>
              </w:rPr>
              <w:t>.</w:t>
            </w:r>
            <w:r w:rsidRPr="00A70B15">
              <w:rPr>
                <w:rFonts w:cs="Arial"/>
                <w:color w:val="000000"/>
                <w:lang w:val="sr-Cyrl-RS"/>
              </w:rPr>
              <w:t> и 201</w:t>
            </w:r>
            <w:r w:rsidR="004624BE">
              <w:rPr>
                <w:rFonts w:cs="Arial"/>
                <w:color w:val="000000"/>
                <w:lang w:val="sr-Latn-RS"/>
              </w:rPr>
              <w:t>9.</w:t>
            </w:r>
            <w:r w:rsidRPr="00A70B15">
              <w:rPr>
                <w:rFonts w:cs="Arial"/>
                <w:color w:val="000000"/>
                <w:lang w:val="sr-Cyrl-RS"/>
              </w:rPr>
              <w:t>) закључно са датумом објављивања позива за подношење понуда на Порталу јавних набавки, извршио услуге одржавања билинг система за обрачун и наплату електричне енергије у најмање једном привредном друштву које се бави делатношћу снабдевања електричном енергијом.</w:t>
            </w:r>
          </w:p>
          <w:p w14:paraId="47707360" w14:textId="5AC0CD54" w:rsidR="00B56ED4" w:rsidRPr="0029570D" w:rsidRDefault="00A70B15" w:rsidP="002F2667">
            <w:pPr>
              <w:spacing w:before="0"/>
              <w:rPr>
                <w:rFonts w:ascii="Calibri" w:hAnsi="Calibri" w:cs="Calibri"/>
                <w:lang w:val="sr-Cyrl-RS"/>
              </w:rPr>
            </w:pPr>
            <w:r w:rsidRPr="00A70B15">
              <w:rPr>
                <w:rFonts w:cs="Arial"/>
                <w:b/>
                <w:bCs/>
                <w:color w:val="000000"/>
                <w:lang w:val="sr-Cyrl-RS"/>
              </w:rPr>
              <w:t>- </w:t>
            </w:r>
            <w:r w:rsidR="00BB25F1">
              <w:rPr>
                <w:rFonts w:cs="Arial"/>
                <w:lang w:val="sr-Cyrl-RS"/>
              </w:rPr>
              <w:t>Ако п</w:t>
            </w:r>
            <w:r w:rsidRPr="00A70B15">
              <w:rPr>
                <w:rFonts w:cs="Arial"/>
                <w:lang w:val="sr-Cyrl-RS"/>
              </w:rPr>
              <w:t xml:space="preserve">онуђач није уједно и произвођач предметног апликативног софтвера исти мора бити ауторизован од стране произвођача апликативног софтвера (Енергософт ИТСС </w:t>
            </w:r>
            <w:r w:rsidRPr="00A70B15">
              <w:rPr>
                <w:rFonts w:cs="Arial"/>
                <w:lang w:val="sr-Cyrl-RS"/>
              </w:rPr>
              <w:lastRenderedPageBreak/>
              <w:t>ДОО Београд) за пружање услуга одржавања, коришћења и измене изворног кода апликативног софтвера „ПЕЛЕН“.</w:t>
            </w:r>
          </w:p>
          <w:p w14:paraId="679DF562" w14:textId="77777777" w:rsidR="0029570D" w:rsidRPr="00BB25F1" w:rsidRDefault="0029570D" w:rsidP="002F2667">
            <w:pPr>
              <w:spacing w:before="0"/>
              <w:rPr>
                <w:rFonts w:cs="Arial"/>
                <w:b/>
                <w:lang w:val="sr-Cyrl-RS"/>
              </w:rPr>
            </w:pPr>
          </w:p>
          <w:p w14:paraId="314AEF72" w14:textId="77777777" w:rsidR="00AA1B22" w:rsidRPr="00AA1B22" w:rsidRDefault="00AA1B22" w:rsidP="00AA1B22">
            <w:pPr>
              <w:spacing w:before="0"/>
              <w:rPr>
                <w:rFonts w:ascii="Calibri" w:hAnsi="Calibri" w:cs="Calibri"/>
                <w:lang w:val="sr-Cyrl-RS"/>
              </w:rPr>
            </w:pPr>
            <w:r w:rsidRPr="00AA1B22">
              <w:rPr>
                <w:rFonts w:cs="Arial"/>
                <w:b/>
                <w:bCs/>
                <w:u w:val="single"/>
                <w:lang w:val="sr-Cyrl-RS"/>
              </w:rPr>
              <w:t>Докази:</w:t>
            </w:r>
          </w:p>
          <w:p w14:paraId="605B313A" w14:textId="7B12BC37" w:rsidR="00915CC4" w:rsidRPr="00060E38" w:rsidRDefault="00AA1B22" w:rsidP="00D43935">
            <w:pPr>
              <w:pStyle w:val="ListParagraph"/>
              <w:numPr>
                <w:ilvl w:val="0"/>
                <w:numId w:val="43"/>
              </w:numPr>
              <w:spacing w:before="0"/>
              <w:jc w:val="left"/>
              <w:rPr>
                <w:rFonts w:ascii="Arial" w:hAnsi="Arial" w:cs="Arial"/>
                <w:lang w:val="sr-Cyrl-RS"/>
              </w:rPr>
            </w:pPr>
            <w:r w:rsidRPr="00AA1B22">
              <w:rPr>
                <w:rFonts w:cs="Arial"/>
                <w:b/>
                <w:bCs/>
                <w:lang w:val="sr-Cyrl-RS"/>
              </w:rPr>
              <w:t> </w:t>
            </w:r>
            <w:r w:rsidR="00915CC4" w:rsidRPr="00A62948">
              <w:rPr>
                <w:rFonts w:ascii="Arial" w:hAnsi="Arial" w:cs="Arial"/>
                <w:lang w:val="sr-Cyrl-RS"/>
              </w:rPr>
              <w:t>Референтна листа понуђача (</w:t>
            </w:r>
            <w:r w:rsidR="006E2E64">
              <w:rPr>
                <w:rFonts w:ascii="Arial" w:hAnsi="Arial" w:cs="Arial"/>
                <w:i/>
                <w:lang w:val="sr-Cyrl-RS"/>
              </w:rPr>
              <w:t>О</w:t>
            </w:r>
            <w:r w:rsidR="00915CC4" w:rsidRPr="006E2E64">
              <w:rPr>
                <w:rFonts w:ascii="Arial" w:hAnsi="Arial" w:cs="Arial"/>
                <w:i/>
                <w:lang w:val="sr-Cyrl-RS"/>
              </w:rPr>
              <w:t>бразац бр.7.)</w:t>
            </w:r>
            <w:r w:rsidR="00915CC4" w:rsidRPr="00060E38">
              <w:rPr>
                <w:rFonts w:ascii="Arial" w:hAnsi="Arial" w:cs="Arial"/>
                <w:lang w:val="sr-Cyrl-RS"/>
              </w:rPr>
              <w:t xml:space="preserve"> </w:t>
            </w:r>
          </w:p>
          <w:p w14:paraId="257C6B65" w14:textId="241AC041" w:rsidR="00915CC4" w:rsidRPr="00915CC4" w:rsidRDefault="00915CC4" w:rsidP="00D43935">
            <w:pPr>
              <w:pStyle w:val="ListParagraph"/>
              <w:numPr>
                <w:ilvl w:val="0"/>
                <w:numId w:val="43"/>
              </w:numPr>
              <w:spacing w:before="0" w:after="0" w:line="240" w:lineRule="auto"/>
              <w:ind w:left="0" w:firstLine="364"/>
              <w:rPr>
                <w:rFonts w:ascii="Arial" w:hAnsi="Arial" w:cs="Arial"/>
                <w:lang w:val="sr-Cyrl-RS"/>
              </w:rPr>
            </w:pPr>
            <w:r w:rsidRPr="00060E38">
              <w:rPr>
                <w:rFonts w:ascii="Arial" w:hAnsi="Arial" w:cs="Arial"/>
              </w:rPr>
              <w:t xml:space="preserve">Потврде о референтним набавкама - попуњен, потписан и оверен печатом наручилаца/корисника услуга  </w:t>
            </w:r>
            <w:r w:rsidR="006E2E64" w:rsidRPr="006E2E64">
              <w:rPr>
                <w:rFonts w:ascii="Arial" w:hAnsi="Arial" w:cs="Arial"/>
                <w:i/>
                <w:lang w:val="sr-Cyrl-RS"/>
              </w:rPr>
              <w:t>О</w:t>
            </w:r>
            <w:r w:rsidRPr="006E2E64">
              <w:rPr>
                <w:rFonts w:ascii="Arial" w:hAnsi="Arial" w:cs="Arial"/>
                <w:i/>
              </w:rPr>
              <w:t>бразац бр. 8</w:t>
            </w:r>
            <w:r w:rsidRPr="00D77E80">
              <w:rPr>
                <w:rFonts w:ascii="Arial" w:hAnsi="Arial" w:cs="Arial"/>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Pr="00AA1B22">
              <w:rPr>
                <w:rFonts w:cs="Arial"/>
                <w:color w:val="000000"/>
                <w:lang w:val="sr-Cyrl-RS"/>
              </w:rPr>
              <w:t xml:space="preserve"> </w:t>
            </w:r>
            <w:r w:rsidRPr="00915CC4">
              <w:rPr>
                <w:rFonts w:ascii="Arial" w:hAnsi="Arial" w:cs="Arial"/>
                <w:color w:val="000000"/>
                <w:lang w:val="sr-Cyrl-RS"/>
              </w:rPr>
              <w:t>као доказ да је у периоду од претходних пет година </w:t>
            </w:r>
            <w:r w:rsidRPr="004624BE">
              <w:rPr>
                <w:rFonts w:ascii="Arial" w:hAnsi="Arial" w:cs="Arial"/>
                <w:color w:val="000000"/>
                <w:lang w:val="sr-Cyrl-RS"/>
              </w:rPr>
              <w:t>(</w:t>
            </w:r>
            <w:r w:rsidR="004624BE" w:rsidRPr="004624BE">
              <w:rPr>
                <w:rFonts w:ascii="Arial" w:hAnsi="Arial" w:cs="Arial"/>
                <w:color w:val="000000"/>
                <w:lang w:val="sr-Cyrl-RS"/>
              </w:rPr>
              <w:t>2015.,</w:t>
            </w:r>
            <w:r w:rsidR="004624BE" w:rsidRPr="004624BE">
              <w:rPr>
                <w:rFonts w:ascii="Arial" w:hAnsi="Arial" w:cs="Arial"/>
                <w:color w:val="000000"/>
              </w:rPr>
              <w:t> </w:t>
            </w:r>
            <w:r w:rsidR="004624BE" w:rsidRPr="004624BE">
              <w:rPr>
                <w:rFonts w:ascii="Arial" w:hAnsi="Arial" w:cs="Arial"/>
                <w:color w:val="000000"/>
                <w:lang w:val="sr-Cyrl-RS"/>
              </w:rPr>
              <w:t>2016.,</w:t>
            </w:r>
            <w:r w:rsidR="004624BE" w:rsidRPr="004624BE">
              <w:rPr>
                <w:rFonts w:ascii="Arial" w:hAnsi="Arial" w:cs="Arial"/>
                <w:color w:val="000000"/>
              </w:rPr>
              <w:t> </w:t>
            </w:r>
            <w:r w:rsidR="004624BE" w:rsidRPr="004624BE">
              <w:rPr>
                <w:rFonts w:ascii="Arial" w:hAnsi="Arial" w:cs="Arial"/>
                <w:color w:val="000000"/>
                <w:lang w:val="sr-Cyrl-RS"/>
              </w:rPr>
              <w:t>2017., 2018. и 201</w:t>
            </w:r>
            <w:r w:rsidR="004624BE" w:rsidRPr="004624BE">
              <w:rPr>
                <w:rFonts w:ascii="Arial" w:hAnsi="Arial" w:cs="Arial"/>
                <w:color w:val="000000"/>
                <w:lang w:val="sr-Latn-RS"/>
              </w:rPr>
              <w:t>9</w:t>
            </w:r>
            <w:r w:rsidRPr="004624BE">
              <w:rPr>
                <w:rFonts w:ascii="Arial" w:hAnsi="Arial" w:cs="Arial"/>
                <w:color w:val="000000"/>
                <w:lang w:val="sr-Cyrl-RS"/>
              </w:rPr>
              <w:t>.)</w:t>
            </w:r>
            <w:r w:rsidRPr="00915CC4">
              <w:rPr>
                <w:rFonts w:ascii="Arial" w:hAnsi="Arial" w:cs="Arial"/>
                <w:color w:val="000000"/>
                <w:lang w:val="sr-Cyrl-RS"/>
              </w:rPr>
              <w:t> </w:t>
            </w:r>
            <w:r w:rsidRPr="00915CC4">
              <w:rPr>
                <w:rFonts w:ascii="Arial" w:hAnsi="Arial" w:cs="Arial"/>
                <w:lang w:val="sr-Cyrl-RS"/>
              </w:rPr>
              <w:t>закључно   са датумом објављивања позива за подношење понуда на Порталу јавних набавки, Понуђач вршио услуге одржавања билинг система за обрачун и наплату електричне енергије применом Тарифног система за обрачун електричне енергије за тарифне купце (Сл. гласник.РС 1/07, 31/07, 50/07, 81/07, 21/08, 109/09 и 100/10 и 96/11) или на основу Закона о енергетици (Сл.гласник РС 145/2014) и Уредбе о условима испоруке и снабдевања електричном енергијом (Сл.гласник РС 63/13) у најмање једном привредном друштву које се бави делатношћу снабдевања електричном енергијом.</w:t>
            </w:r>
          </w:p>
          <w:p w14:paraId="3D266FE2" w14:textId="24824048" w:rsidR="00AA1B22" w:rsidRPr="00AA1B22" w:rsidRDefault="00AA1B22" w:rsidP="00AA1B22">
            <w:pPr>
              <w:spacing w:before="0"/>
              <w:rPr>
                <w:rFonts w:ascii="Calibri" w:hAnsi="Calibri" w:cs="Calibri"/>
                <w:lang w:val="sr-Cyrl-RS"/>
              </w:rPr>
            </w:pPr>
            <w:r w:rsidRPr="00AA1B22">
              <w:rPr>
                <w:rFonts w:cs="Arial"/>
                <w:b/>
                <w:bCs/>
                <w:lang w:val="sr-Cyrl-RS"/>
              </w:rPr>
              <w:t>- </w:t>
            </w:r>
            <w:r w:rsidRPr="00AA1B22">
              <w:rPr>
                <w:rFonts w:cs="Arial"/>
                <w:lang w:val="sr-Cyrl-RS"/>
              </w:rPr>
              <w:t xml:space="preserve">Ауторизација произвођача апликативног софтвера (Енергософт ИТСС ДОО Београд) за пружање услуга одржавања, коришћења и измене изворног кода апликативног софтвера „ПЕЛЕН“. Ауторизација мора бити издата на меморандуму произвођача софтвера и обавезно да садржи: назив понуђача коме се издаје ауторизација, број и назив јавне набавке Наручиоца </w:t>
            </w:r>
            <w:r w:rsidR="00CD5197">
              <w:rPr>
                <w:rFonts w:cs="Arial"/>
                <w:lang w:val="sr-Cyrl-RS"/>
              </w:rPr>
              <w:t>Јавно предузеће</w:t>
            </w:r>
            <w:r w:rsidRPr="00AA1B22">
              <w:rPr>
                <w:rFonts w:cs="Arial"/>
                <w:lang w:val="sr-Cyrl-RS"/>
              </w:rPr>
              <w:t xml:space="preserve"> „Електропривреда Србије“ Београд на коју се односи, датум издавања и печат и потпис произвођача софтвера.</w:t>
            </w:r>
          </w:p>
          <w:p w14:paraId="2A08F454" w14:textId="77777777" w:rsidR="00AA1B22" w:rsidRDefault="00AA1B22" w:rsidP="002F2667">
            <w:pPr>
              <w:spacing w:before="0"/>
              <w:rPr>
                <w:rFonts w:cs="Arial"/>
                <w:b/>
                <w:lang w:val="sr-Cyrl-RS"/>
              </w:rPr>
            </w:pPr>
          </w:p>
          <w:p w14:paraId="658640AE" w14:textId="4883EE9E" w:rsidR="002F2667" w:rsidRPr="00435EA9" w:rsidRDefault="001F4BE6" w:rsidP="00435EA9">
            <w:pPr>
              <w:spacing w:before="0"/>
              <w:rPr>
                <w:rFonts w:cs="Arial"/>
                <w:b/>
                <w:lang w:val="sr-Cyrl-RS"/>
              </w:rPr>
            </w:pPr>
            <w:r>
              <w:rPr>
                <w:rFonts w:cs="Arial"/>
                <w:b/>
                <w:lang w:val="sr-Cyrl-RS"/>
              </w:rPr>
              <w:t>ПАРТИЈА 2</w:t>
            </w:r>
          </w:p>
          <w:p w14:paraId="0C2C1C6F" w14:textId="00A01EF2" w:rsidR="002F2667" w:rsidRPr="006B29C9" w:rsidRDefault="002F2667" w:rsidP="002F2667">
            <w:pPr>
              <w:autoSpaceDE w:val="0"/>
              <w:autoSpaceDN w:val="0"/>
              <w:adjustRightInd w:val="0"/>
              <w:spacing w:before="0"/>
              <w:rPr>
                <w:rFonts w:cs="Arial"/>
                <w:b/>
                <w:u w:val="single"/>
                <w:lang w:val="sr-Cyrl-ME"/>
              </w:rPr>
            </w:pPr>
            <w:r w:rsidRPr="00947993">
              <w:rPr>
                <w:rFonts w:cs="Arial"/>
                <w:b/>
                <w:u w:val="single"/>
                <w:lang w:val="sr-Cyrl-ME"/>
              </w:rPr>
              <w:t>Услов</w:t>
            </w:r>
            <w:r w:rsidR="00523362">
              <w:rPr>
                <w:rFonts w:cs="Arial"/>
                <w:b/>
                <w:u w:val="single"/>
                <w:lang w:val="sr-Cyrl-ME"/>
              </w:rPr>
              <w:t>и</w:t>
            </w:r>
            <w:r w:rsidRPr="00947993">
              <w:rPr>
                <w:rFonts w:cs="Arial"/>
                <w:b/>
                <w:u w:val="single"/>
                <w:lang w:val="sr-Cyrl-ME"/>
              </w:rPr>
              <w:t>:</w:t>
            </w:r>
          </w:p>
          <w:p w14:paraId="5308E8EE" w14:textId="2F74E84D" w:rsidR="002F2667" w:rsidRDefault="004A1E57" w:rsidP="002F2667">
            <w:pPr>
              <w:spacing w:before="0"/>
              <w:rPr>
                <w:rFonts w:cs="Arial"/>
                <w:lang w:val="sr-Cyrl-RS"/>
              </w:rPr>
            </w:pPr>
            <w:r w:rsidRPr="004A1E57">
              <w:rPr>
                <w:rFonts w:cs="Arial"/>
                <w:lang w:val="sr-Cyrl-ME"/>
              </w:rPr>
              <w:t xml:space="preserve">Понуђач располаже </w:t>
            </w:r>
            <w:r w:rsidRPr="004A1E57">
              <w:rPr>
                <w:rFonts w:cs="Arial"/>
                <w:lang w:val="sr-Cyrl-RS"/>
              </w:rPr>
              <w:t>неопходним пословним капацитетом</w:t>
            </w:r>
            <w:r w:rsidR="00887B19">
              <w:rPr>
                <w:rFonts w:cs="Arial"/>
                <w:lang w:val="sr-Cyrl-RS"/>
              </w:rPr>
              <w:t xml:space="preserve"> ако:</w:t>
            </w:r>
          </w:p>
          <w:p w14:paraId="5AB840D1" w14:textId="77777777" w:rsidR="001F4BE6" w:rsidRPr="001F4BE6" w:rsidRDefault="00887B19" w:rsidP="001F4BE6">
            <w:pPr>
              <w:spacing w:before="0"/>
              <w:rPr>
                <w:rFonts w:cs="Arial"/>
                <w:lang w:val="sr-Cyrl-RS"/>
              </w:rPr>
            </w:pPr>
            <w:r w:rsidRPr="00F2499B">
              <w:rPr>
                <w:rFonts w:cs="Arial"/>
                <w:b/>
                <w:lang w:val="sr-Cyrl-RS"/>
              </w:rPr>
              <w:t>-</w:t>
            </w:r>
            <w:r>
              <w:rPr>
                <w:rFonts w:cs="Arial"/>
                <w:lang w:val="sr-Cyrl-RS"/>
              </w:rPr>
              <w:t xml:space="preserve"> </w:t>
            </w:r>
            <w:r w:rsidR="001D6453">
              <w:rPr>
                <w:rFonts w:cs="Arial"/>
                <w:lang w:val="sr-Cyrl-RS"/>
              </w:rPr>
              <w:t xml:space="preserve"> </w:t>
            </w:r>
            <w:r w:rsidR="001F4BE6" w:rsidRPr="001F4BE6">
              <w:rPr>
                <w:rFonts w:cs="Arial"/>
                <w:lang w:val="sr-Cyrl-RS"/>
              </w:rPr>
              <w:t>Ако понуђач није уједно и произвођач предметног апликативног софтвера исти мора бити ауторизован од стране произвођача апликативног софтвера (Дигит ДОО Београд) за пружање услуга одржавања, коришћења и измене изворног кода апликативног софтвера „ЕДИС“.</w:t>
            </w:r>
          </w:p>
          <w:p w14:paraId="699B8191" w14:textId="77777777" w:rsidR="001F4BE6" w:rsidRPr="001F4BE6" w:rsidRDefault="001F4BE6" w:rsidP="001F4BE6">
            <w:pPr>
              <w:spacing w:before="0"/>
              <w:rPr>
                <w:rFonts w:cs="Arial"/>
                <w:lang w:val="sr-Cyrl-ME"/>
              </w:rPr>
            </w:pPr>
          </w:p>
          <w:p w14:paraId="0DC68A3F" w14:textId="77777777" w:rsidR="001F4BE6" w:rsidRPr="001F4BE6" w:rsidRDefault="001F4BE6" w:rsidP="001F4BE6">
            <w:pPr>
              <w:spacing w:before="0"/>
              <w:rPr>
                <w:rFonts w:cs="Arial"/>
                <w:b/>
                <w:u w:val="single"/>
                <w:lang w:val="sr-Cyrl-ME"/>
              </w:rPr>
            </w:pPr>
            <w:r w:rsidRPr="001F4BE6">
              <w:rPr>
                <w:rFonts w:cs="Arial"/>
                <w:b/>
                <w:u w:val="single"/>
                <w:lang w:val="sr-Cyrl-ME"/>
              </w:rPr>
              <w:t xml:space="preserve">Доказ: </w:t>
            </w:r>
          </w:p>
          <w:p w14:paraId="5AB9FB07" w14:textId="58E382B6" w:rsidR="001F4BE6" w:rsidRDefault="001F4BE6" w:rsidP="001F4BE6">
            <w:pPr>
              <w:spacing w:before="0"/>
              <w:rPr>
                <w:rFonts w:cs="Arial"/>
                <w:lang w:val="sr-Cyrl-RS"/>
              </w:rPr>
            </w:pPr>
            <w:r w:rsidRPr="001F4BE6">
              <w:rPr>
                <w:rFonts w:cs="Arial"/>
                <w:lang w:val="sr-Cyrl-RS"/>
              </w:rPr>
              <w:t>Ауторизација произвођача апликативног софтвера (Дигит ДОО Београд) за пружање услуга одржавања, коришћења и измене изворног кода апликативног софтвера „ЕДИС“. Ауторизација се доставља на меморандуму произвођача софтвера и обавезно да садржи: назив понуђача коме се издаје ауторизација, број и назив јавне набавке Наручиоца Јавно предузеће „Електропривреда Србије“ Београд на коју се односи, датум издавања и печат и потпис произвођача софтвера.</w:t>
            </w:r>
          </w:p>
          <w:p w14:paraId="242994AE" w14:textId="5C4E4826" w:rsidR="00885D06" w:rsidRDefault="00885D06" w:rsidP="001C50BE">
            <w:pPr>
              <w:snapToGrid w:val="0"/>
              <w:spacing w:before="0"/>
              <w:ind w:right="130"/>
              <w:rPr>
                <w:rFonts w:cs="Arial"/>
                <w:lang w:val="sr-Cyrl-RS"/>
              </w:rPr>
            </w:pPr>
          </w:p>
          <w:p w14:paraId="18C52E3D" w14:textId="748515E0" w:rsidR="00724972" w:rsidRPr="00886E25" w:rsidRDefault="00886E25" w:rsidP="00886E25">
            <w:pPr>
              <w:spacing w:before="0"/>
              <w:rPr>
                <w:rFonts w:cs="Arial"/>
                <w:b/>
                <w:lang w:val="sr-Cyrl-RS"/>
              </w:rPr>
            </w:pPr>
            <w:r w:rsidRPr="00A464E8">
              <w:rPr>
                <w:rFonts w:cs="Arial"/>
                <w:i/>
                <w:u w:val="single"/>
                <w:lang w:val="sr-Cyrl-RS" w:eastAsia="ar-SA"/>
              </w:rPr>
              <w:t>Напомена</w:t>
            </w:r>
            <w:r>
              <w:rPr>
                <w:rFonts w:cs="Arial"/>
                <w:i/>
                <w:u w:val="single"/>
                <w:lang w:val="sr-Cyrl-RS" w:eastAsia="ar-SA"/>
              </w:rPr>
              <w:t>:</w:t>
            </w:r>
            <w:r>
              <w:rPr>
                <w:rFonts w:cs="Arial"/>
                <w:i/>
                <w:lang w:val="sr-Cyrl-RS" w:eastAsia="ar-SA"/>
              </w:rPr>
              <w:t xml:space="preserve"> </w:t>
            </w:r>
            <w:r w:rsidRPr="00BB6032">
              <w:rPr>
                <w:rFonts w:cs="Arial"/>
                <w:i/>
                <w:lang w:val="sr-Cyrl-RS" w:eastAsia="ar-SA"/>
              </w:rPr>
              <w:t>Наручилац задржава право да захтева од понуђача, да додатно достави фотокопије уговора, рачуна или других докумената из који се може закључити да су услуге наведене у потврди корисника услуга реализоване</w:t>
            </w:r>
            <w:r>
              <w:rPr>
                <w:rFonts w:cs="Arial"/>
                <w:i/>
                <w:lang w:val="sr-Cyrl-RS" w:eastAsia="ar-SA"/>
              </w:rPr>
              <w:t>.</w:t>
            </w:r>
          </w:p>
        </w:tc>
      </w:tr>
    </w:tbl>
    <w:p w14:paraId="0C2E5D58" w14:textId="7F5A7CCE" w:rsidR="00DD2110" w:rsidRPr="00735235" w:rsidRDefault="00DD2110" w:rsidP="005C4CBA">
      <w:pPr>
        <w:tabs>
          <w:tab w:val="left" w:pos="90"/>
        </w:tabs>
        <w:spacing w:before="0"/>
        <w:rPr>
          <w:rFonts w:cs="Arial"/>
          <w:lang w:val="sr-Cyrl-RS" w:eastAsia="zh-CN"/>
        </w:rPr>
      </w:pPr>
    </w:p>
    <w:p w14:paraId="696286ED" w14:textId="77777777" w:rsidR="00B56ED4" w:rsidRDefault="00B56ED4" w:rsidP="00DD2110">
      <w:pPr>
        <w:spacing w:before="0"/>
        <w:rPr>
          <w:rFonts w:cs="Arial"/>
          <w:lang w:val="sr-Cyrl-RS" w:eastAsia="zh-CN"/>
        </w:rPr>
      </w:pPr>
    </w:p>
    <w:p w14:paraId="69BFBDAD" w14:textId="3A9163A2" w:rsidR="00DD2110" w:rsidRPr="00735235" w:rsidRDefault="00DD2110" w:rsidP="00DD2110">
      <w:pPr>
        <w:spacing w:before="0"/>
        <w:rPr>
          <w:rFonts w:cs="Arial"/>
          <w:lang w:val="sr-Cyrl-RS" w:eastAsia="zh-CN"/>
        </w:rPr>
      </w:pPr>
      <w:r w:rsidRPr="00735235">
        <w:rPr>
          <w:rFonts w:cs="Arial"/>
          <w:lang w:val="sr-Cyrl-RS" w:eastAsia="zh-CN"/>
        </w:rPr>
        <w:t xml:space="preserve">Понуда понуђача који не докаже да испуњава </w:t>
      </w:r>
      <w:r w:rsidRPr="00650FA5">
        <w:rPr>
          <w:rFonts w:cs="Arial"/>
          <w:lang w:val="sr-Cyrl-RS" w:eastAsia="zh-CN"/>
        </w:rPr>
        <w:t xml:space="preserve">горе </w:t>
      </w:r>
      <w:r w:rsidRPr="00735235">
        <w:rPr>
          <w:rFonts w:cs="Arial"/>
          <w:lang w:val="sr-Cyrl-RS" w:eastAsia="zh-CN"/>
        </w:rPr>
        <w:t>на</w:t>
      </w:r>
      <w:r w:rsidR="009B7AB8" w:rsidRPr="00735235">
        <w:rPr>
          <w:rFonts w:cs="Arial"/>
          <w:lang w:val="sr-Cyrl-RS" w:eastAsia="zh-CN"/>
        </w:rPr>
        <w:t>ведене обавезне услове из тачке</w:t>
      </w:r>
      <w:r w:rsidRPr="00735235">
        <w:rPr>
          <w:rFonts w:cs="Arial"/>
          <w:lang w:val="sr-Cyrl-RS" w:eastAsia="zh-CN"/>
        </w:rPr>
        <w:t xml:space="preserve"> 1. </w:t>
      </w:r>
      <w:r w:rsidRPr="00157FAB">
        <w:rPr>
          <w:rFonts w:cs="Arial"/>
          <w:lang w:val="sr-Cyrl-RS" w:eastAsia="zh-CN"/>
        </w:rPr>
        <w:t xml:space="preserve">до </w:t>
      </w:r>
      <w:r w:rsidR="002A5BD6">
        <w:rPr>
          <w:rFonts w:cs="Arial"/>
          <w:lang w:val="sr-Cyrl-RS" w:eastAsia="zh-CN"/>
        </w:rPr>
        <w:t>7</w:t>
      </w:r>
      <w:r w:rsidRPr="00157FAB">
        <w:rPr>
          <w:rFonts w:cs="Arial"/>
          <w:lang w:val="sr-Cyrl-RS" w:eastAsia="zh-CN"/>
        </w:rPr>
        <w:t>. биће</w:t>
      </w:r>
      <w:r w:rsidRPr="00735235">
        <w:rPr>
          <w:rFonts w:cs="Arial"/>
          <w:lang w:val="sr-Cyrl-RS" w:eastAsia="zh-CN"/>
        </w:rPr>
        <w:t xml:space="preserve"> одбијена као неприхватљива.</w:t>
      </w:r>
    </w:p>
    <w:p w14:paraId="3F6697AA" w14:textId="77777777" w:rsidR="009B7AB8" w:rsidRPr="00735235" w:rsidRDefault="009B7AB8" w:rsidP="00DD2110">
      <w:pPr>
        <w:spacing w:before="0"/>
        <w:rPr>
          <w:rFonts w:cs="Arial"/>
          <w:lang w:val="sr-Cyrl-RS" w:eastAsia="zh-CN"/>
        </w:rPr>
      </w:pPr>
    </w:p>
    <w:p w14:paraId="09F28A68" w14:textId="0D73897D" w:rsidR="009B7AB8" w:rsidRPr="00735235" w:rsidRDefault="00DD2110" w:rsidP="009B7AB8">
      <w:pPr>
        <w:spacing w:before="0"/>
        <w:rPr>
          <w:rFonts w:cs="Arial"/>
          <w:lang w:val="sr-Cyrl-RS"/>
        </w:rPr>
      </w:pPr>
      <w:r w:rsidRPr="00650FA5">
        <w:rPr>
          <w:rFonts w:cs="Arial"/>
          <w:lang w:val="sr-Cyrl-RS"/>
        </w:rPr>
        <w:t xml:space="preserve">1. </w:t>
      </w:r>
      <w:r w:rsidRPr="00735235">
        <w:rPr>
          <w:rFonts w:cs="Arial"/>
          <w:lang w:val="sr-Cyrl-RS"/>
        </w:rPr>
        <w:t>Сваки подизвођач мора да испуњава услове из члана 75. став 1. тачка 1), 2) и 4)</w:t>
      </w:r>
      <w:r w:rsidR="009B7AB8">
        <w:rPr>
          <w:rFonts w:cs="Arial"/>
          <w:lang w:val="sr-Cyrl-RS"/>
        </w:rPr>
        <w:t xml:space="preserve"> </w:t>
      </w:r>
      <w:r w:rsidR="009B7AB8" w:rsidRPr="00FC638F">
        <w:rPr>
          <w:rFonts w:cs="Arial"/>
          <w:lang w:val="sr-Cyrl-RS"/>
        </w:rPr>
        <w:t>и става 2.</w:t>
      </w:r>
      <w:r w:rsidR="009B7AB8" w:rsidRPr="00735235">
        <w:rPr>
          <w:rFonts w:cs="Arial"/>
          <w:lang w:val="sr-Cyrl-RS"/>
        </w:rPr>
        <w:t xml:space="preserve"> Закона</w:t>
      </w:r>
      <w:r w:rsidRPr="00735235">
        <w:rPr>
          <w:rFonts w:cs="Arial"/>
          <w:lang w:val="sr-Cyrl-RS"/>
        </w:rPr>
        <w:t xml:space="preserve">, што доказује достављањем доказа наведених у овом одељку. </w:t>
      </w:r>
    </w:p>
    <w:p w14:paraId="1BDD0E29" w14:textId="458E94E2" w:rsidR="001527BB" w:rsidRPr="00735235" w:rsidRDefault="001527BB" w:rsidP="001527BB">
      <w:pPr>
        <w:spacing w:before="0" w:line="276" w:lineRule="auto"/>
        <w:rPr>
          <w:rFonts w:cs="Arial"/>
          <w:lang w:val="sr-Cyrl-RS"/>
        </w:rPr>
      </w:pPr>
      <w:r w:rsidRPr="00735235">
        <w:rPr>
          <w:rFonts w:cs="Arial"/>
          <w:lang w:val="sr-Cyrl-RS"/>
        </w:rPr>
        <w:t xml:space="preserve">Услове у вези са капацитетима из члана 76. Закона, </w:t>
      </w:r>
      <w:r w:rsidRPr="006B140C">
        <w:rPr>
          <w:rFonts w:cs="Arial"/>
          <w:lang w:val="sr-Cyrl-ME"/>
        </w:rPr>
        <w:t>п</w:t>
      </w:r>
      <w:r w:rsidRPr="00735235">
        <w:rPr>
          <w:rFonts w:cs="Arial"/>
          <w:lang w:val="sr-Cyrl-RS"/>
        </w:rPr>
        <w:t>онуђача  испуњава самостално без обзира на ангажовање подизвођача.</w:t>
      </w:r>
    </w:p>
    <w:p w14:paraId="162AB88A" w14:textId="73D02E93" w:rsidR="00DD2110" w:rsidRPr="00735235" w:rsidRDefault="00DD2110" w:rsidP="00DD2110">
      <w:pPr>
        <w:spacing w:before="0"/>
        <w:rPr>
          <w:rFonts w:cs="Arial"/>
          <w:lang w:val="sr-Cyrl-RS" w:eastAsia="zh-CN"/>
        </w:rPr>
      </w:pPr>
      <w:r w:rsidRPr="00650FA5">
        <w:rPr>
          <w:rFonts w:cs="Arial"/>
          <w:lang w:val="sr-Cyrl-RS" w:eastAsia="zh-CN"/>
        </w:rPr>
        <w:t xml:space="preserve">2. </w:t>
      </w:r>
      <w:r w:rsidRPr="00735235">
        <w:rPr>
          <w:rFonts w:cs="Arial"/>
          <w:lang w:val="sr-Cyrl-RS" w:eastAsia="zh-CN"/>
        </w:rPr>
        <w:t xml:space="preserve">Сваки понуђач из групе понуђача која подноси заједничку понуду мора да испуњава услове из члана 75. став 1. тачка 1), 2) и 4) </w:t>
      </w:r>
      <w:r w:rsidR="009B7AB8" w:rsidRPr="00FC638F">
        <w:rPr>
          <w:rFonts w:cs="Arial"/>
          <w:lang w:val="sr-Cyrl-RS" w:eastAsia="zh-CN"/>
        </w:rPr>
        <w:t>и става 2.</w:t>
      </w:r>
      <w:r w:rsidR="009B7AB8" w:rsidRPr="00735235">
        <w:rPr>
          <w:rFonts w:cs="Arial"/>
          <w:lang w:val="sr-Cyrl-RS" w:eastAsia="zh-CN"/>
        </w:rPr>
        <w:t xml:space="preserve"> </w:t>
      </w:r>
      <w:r w:rsidRPr="00735235">
        <w:rPr>
          <w:rFonts w:cs="Arial"/>
          <w:lang w:val="sr-Cyrl-R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FF65481" w14:textId="22DDA8AF" w:rsidR="00DD2110" w:rsidRPr="00413BD5" w:rsidRDefault="00DD2110" w:rsidP="00DD2110">
      <w:pPr>
        <w:spacing w:before="0"/>
        <w:rPr>
          <w:rFonts w:cs="Arial"/>
          <w:lang w:val="sr-Cyrl-ME" w:eastAsia="zh-CN"/>
        </w:rPr>
      </w:pPr>
      <w:r w:rsidRPr="00650FA5">
        <w:rPr>
          <w:rFonts w:cs="Arial"/>
          <w:lang w:val="sr-Cyrl-RS" w:eastAsia="zh-CN"/>
        </w:rPr>
        <w:t xml:space="preserve">3. </w:t>
      </w:r>
      <w:r w:rsidRPr="00735235">
        <w:rPr>
          <w:rFonts w:cs="Arial"/>
          <w:lang w:val="sr-Cyrl-RS" w:eastAsia="zh-CN"/>
        </w:rPr>
        <w:t>Докази о испуњености услова из члана 77. З</w:t>
      </w:r>
      <w:r w:rsidRPr="00650FA5">
        <w:rPr>
          <w:rFonts w:cs="Arial"/>
          <w:lang w:val="sr-Cyrl-RS" w:eastAsia="zh-CN"/>
        </w:rPr>
        <w:t>акона</w:t>
      </w:r>
      <w:r w:rsidRPr="00735235">
        <w:rPr>
          <w:rFonts w:cs="Arial"/>
          <w:lang w:val="sr-Cyrl-RS" w:eastAsia="zh-CN"/>
        </w:rPr>
        <w:t xml:space="preserve"> могу се достављати у неовереним копијама. Наручилац може пре доношења одлуке о </w:t>
      </w:r>
      <w:r w:rsidR="00413BD5">
        <w:rPr>
          <w:rFonts w:cs="Arial"/>
          <w:lang w:val="sr-Cyrl-ME" w:eastAsia="zh-CN"/>
        </w:rPr>
        <w:t>закључењу оквирног споразума</w:t>
      </w:r>
      <w:r w:rsidRPr="00735235">
        <w:rPr>
          <w:rFonts w:cs="Arial"/>
          <w:lang w:val="sr-Cyrl-RS" w:eastAsia="zh-CN"/>
        </w:rPr>
        <w:t xml:space="preserve">, захтевати од понуђача, </w:t>
      </w:r>
      <w:r w:rsidRPr="00735235">
        <w:rPr>
          <w:rFonts w:cs="Arial"/>
          <w:lang w:val="sr-Cyrl-RS" w:eastAsia="zh-CN"/>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413BD5">
        <w:rPr>
          <w:rFonts w:cs="Arial"/>
          <w:lang w:val="sr-Cyrl-ME" w:eastAsia="zh-CN"/>
        </w:rPr>
        <w:t xml:space="preserve"> </w:t>
      </w:r>
    </w:p>
    <w:p w14:paraId="2814D8EB" w14:textId="77777777" w:rsidR="00DD2110" w:rsidRPr="00735235" w:rsidRDefault="00DD2110" w:rsidP="00DD2110">
      <w:pPr>
        <w:spacing w:before="0"/>
        <w:rPr>
          <w:rFonts w:cs="Arial"/>
          <w:lang w:val="sr-Cyrl-ME" w:eastAsia="zh-CN"/>
        </w:rPr>
      </w:pPr>
      <w:r w:rsidRPr="00735235">
        <w:rPr>
          <w:rFonts w:cs="Arial"/>
          <w:lang w:val="sr-Cyrl-ME"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D2732E" w14:textId="77777777" w:rsidR="00DD2110" w:rsidRPr="00650FA5" w:rsidRDefault="00DD2110" w:rsidP="00DD2110">
      <w:pPr>
        <w:spacing w:before="0"/>
        <w:rPr>
          <w:rFonts w:cs="Arial"/>
          <w:lang w:val="sr-Cyrl-RS" w:eastAsia="zh-CN"/>
        </w:rPr>
      </w:pPr>
      <w:r w:rsidRPr="00650FA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E999450" w14:textId="77777777" w:rsidR="00DD2110" w:rsidRPr="00735235" w:rsidRDefault="00DD2110" w:rsidP="00DD2110">
      <w:pPr>
        <w:spacing w:before="0"/>
        <w:rPr>
          <w:rFonts w:cs="Arial"/>
          <w:lang w:val="sr-Cyrl-RS" w:eastAsia="zh-CN"/>
        </w:rPr>
      </w:pPr>
      <w:r w:rsidRPr="00735235">
        <w:rPr>
          <w:rFonts w:cs="Arial"/>
          <w:lang w:val="sr-Cyrl-RS" w:eastAsia="zh-CN"/>
        </w:rPr>
        <w:t>На основу члана 79. став 5. З</w:t>
      </w:r>
      <w:r w:rsidRPr="00650FA5">
        <w:rPr>
          <w:rFonts w:cs="Arial"/>
          <w:lang w:val="sr-Cyrl-RS" w:eastAsia="zh-CN"/>
        </w:rPr>
        <w:t>акона</w:t>
      </w:r>
      <w:r w:rsidRPr="0073523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4DB8A6C" w14:textId="77777777" w:rsidR="00DD2110" w:rsidRPr="00735235" w:rsidRDefault="00DD2110" w:rsidP="00DD2110">
      <w:pPr>
        <w:spacing w:before="0"/>
        <w:ind w:firstLine="720"/>
        <w:rPr>
          <w:rFonts w:cs="Arial"/>
          <w:lang w:val="sr-Cyrl-RS" w:eastAsia="zh-CN"/>
        </w:rPr>
      </w:pPr>
      <w:r w:rsidRPr="00735235">
        <w:rPr>
          <w:rFonts w:cs="Arial"/>
          <w:lang w:val="sr-Cyrl-RS" w:eastAsia="zh-CN"/>
        </w:rPr>
        <w:t>1)</w:t>
      </w:r>
      <w:r w:rsidRPr="00650FA5">
        <w:rPr>
          <w:rFonts w:cs="Arial"/>
          <w:lang w:val="sr-Cyrl-RS" w:eastAsia="zh-CN"/>
        </w:rPr>
        <w:t xml:space="preserve"> </w:t>
      </w:r>
      <w:r w:rsidRPr="00735235">
        <w:rPr>
          <w:rFonts w:cs="Arial"/>
          <w:lang w:val="sr-Cyrl-RS" w:eastAsia="zh-CN"/>
        </w:rPr>
        <w:t>извод из регистра надлежног органа:</w:t>
      </w:r>
    </w:p>
    <w:p w14:paraId="7559FE0A" w14:textId="77777777" w:rsidR="00DD2110" w:rsidRPr="00735235" w:rsidRDefault="00DD2110" w:rsidP="00DD2110">
      <w:pPr>
        <w:spacing w:before="0"/>
        <w:ind w:firstLine="720"/>
        <w:rPr>
          <w:rFonts w:cs="Arial"/>
          <w:lang w:val="sr-Cyrl-RS" w:eastAsia="zh-CN"/>
        </w:rPr>
      </w:pPr>
      <w:r w:rsidRPr="00735235">
        <w:rPr>
          <w:rFonts w:cs="Arial"/>
          <w:lang w:val="sr-Cyrl-RS" w:eastAsia="zh-CN"/>
        </w:rPr>
        <w:t xml:space="preserve">-извод из регистра АПР: </w:t>
      </w:r>
      <w:hyperlink r:id="rId171"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1873B74D" w14:textId="77777777" w:rsidR="00DD2110" w:rsidRPr="00650FA5" w:rsidRDefault="00DD2110" w:rsidP="00DD2110">
      <w:pPr>
        <w:spacing w:before="0"/>
        <w:ind w:firstLine="720"/>
        <w:rPr>
          <w:rFonts w:cs="Arial"/>
          <w:lang w:val="sr-Cyrl-RS" w:eastAsia="zh-CN"/>
        </w:rPr>
      </w:pPr>
      <w:r w:rsidRPr="00735235">
        <w:rPr>
          <w:rFonts w:cs="Arial"/>
          <w:lang w:val="sr-Cyrl-RS" w:eastAsia="zh-CN"/>
        </w:rPr>
        <w:t>2)</w:t>
      </w:r>
      <w:r w:rsidRPr="00650FA5">
        <w:rPr>
          <w:rFonts w:cs="Arial"/>
          <w:lang w:val="sr-Cyrl-RS" w:eastAsia="zh-CN"/>
        </w:rPr>
        <w:t xml:space="preserve"> </w:t>
      </w:r>
      <w:r w:rsidRPr="00735235">
        <w:rPr>
          <w:rFonts w:cs="Arial"/>
          <w:lang w:val="sr-Cyrl-RS" w:eastAsia="zh-CN"/>
        </w:rPr>
        <w:t>докази из члана 75. став 1. тачка 1) ,2) и 4) З</w:t>
      </w:r>
      <w:r w:rsidRPr="00650FA5">
        <w:rPr>
          <w:rFonts w:cs="Arial"/>
          <w:lang w:val="sr-Cyrl-RS" w:eastAsia="zh-CN"/>
        </w:rPr>
        <w:t>акона</w:t>
      </w:r>
    </w:p>
    <w:p w14:paraId="2A4BCD94" w14:textId="77777777" w:rsidR="00DD2110" w:rsidRPr="00735235" w:rsidRDefault="00DD2110" w:rsidP="00DD2110">
      <w:pPr>
        <w:spacing w:before="0"/>
        <w:ind w:firstLine="720"/>
        <w:rPr>
          <w:rFonts w:cs="Arial"/>
          <w:lang w:val="sr-Cyrl-RS" w:eastAsia="zh-CN"/>
        </w:rPr>
      </w:pPr>
      <w:r w:rsidRPr="00735235">
        <w:rPr>
          <w:rFonts w:cs="Arial"/>
          <w:lang w:val="sr-Cyrl-RS" w:eastAsia="zh-CN"/>
        </w:rPr>
        <w:t xml:space="preserve">-регистар понуђача: </w:t>
      </w:r>
      <w:hyperlink r:id="rId172"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391A80FB" w14:textId="77777777" w:rsidR="00DD2110" w:rsidRPr="00735235" w:rsidRDefault="00DD2110" w:rsidP="00DD2110">
      <w:pPr>
        <w:spacing w:before="0"/>
        <w:ind w:firstLine="720"/>
        <w:rPr>
          <w:rFonts w:cs="Arial"/>
          <w:lang w:val="sr-Cyrl-RS" w:eastAsia="zh-CN"/>
        </w:rPr>
      </w:pPr>
      <w:r w:rsidRPr="00650FA5">
        <w:rPr>
          <w:rFonts w:cs="Arial"/>
          <w:lang w:val="sr-Cyrl-RS" w:eastAsia="zh-CN"/>
        </w:rPr>
        <w:t xml:space="preserve">3) </w:t>
      </w:r>
      <w:r w:rsidRPr="00650FA5">
        <w:rPr>
          <w:rFonts w:cs="Arial"/>
          <w:lang w:eastAsia="zh-CN"/>
        </w:rPr>
        <w:t>nbs</w:t>
      </w:r>
      <w:r w:rsidRPr="00735235">
        <w:rPr>
          <w:rFonts w:cs="Arial"/>
          <w:lang w:val="sr-Cyrl-RS" w:eastAsia="zh-CN"/>
        </w:rPr>
        <w:t>.</w:t>
      </w:r>
      <w:r w:rsidRPr="00650FA5">
        <w:rPr>
          <w:rFonts w:cs="Arial"/>
          <w:lang w:eastAsia="zh-CN"/>
        </w:rPr>
        <w:t>rs</w:t>
      </w:r>
    </w:p>
    <w:p w14:paraId="48D2EB55" w14:textId="77777777" w:rsidR="00DD2110" w:rsidRDefault="00DD2110" w:rsidP="00DD2110">
      <w:pPr>
        <w:spacing w:before="0"/>
        <w:rPr>
          <w:rFonts w:cs="Arial"/>
          <w:lang w:val="sr-Cyrl-CS" w:eastAsia="zh-CN"/>
        </w:rPr>
      </w:pPr>
      <w:r w:rsidRPr="00650FA5">
        <w:rPr>
          <w:rFonts w:cs="Arial"/>
          <w:lang w:val="sr-Cyrl-CS" w:eastAsia="zh-CN"/>
        </w:rPr>
        <w:t>5</w:t>
      </w:r>
      <w:r w:rsidRPr="0073523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50FA5">
        <w:rPr>
          <w:rFonts w:cs="Arial"/>
          <w:lang w:val="sr-Cyrl-CS" w:eastAsia="zh-CN"/>
        </w:rPr>
        <w:t>.</w:t>
      </w:r>
    </w:p>
    <w:p w14:paraId="5E9B0706" w14:textId="77777777" w:rsidR="00DD2110" w:rsidRPr="00735235" w:rsidRDefault="00DD2110" w:rsidP="00DD2110">
      <w:pPr>
        <w:spacing w:before="0"/>
        <w:rPr>
          <w:rFonts w:cs="Arial"/>
          <w:lang w:val="sr-Cyrl-CS" w:eastAsia="zh-CN"/>
        </w:rPr>
      </w:pPr>
      <w:r w:rsidRPr="00650FA5">
        <w:rPr>
          <w:rFonts w:cs="Arial"/>
          <w:lang w:val="sr-Cyrl-CS" w:eastAsia="zh-CN"/>
        </w:rPr>
        <w:t>6</w:t>
      </w:r>
      <w:r w:rsidRPr="00735235">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C6967A3" w14:textId="77777777" w:rsidR="00DD2110" w:rsidRPr="00735235" w:rsidRDefault="00DD2110" w:rsidP="00DD2110">
      <w:pPr>
        <w:spacing w:before="0"/>
        <w:rPr>
          <w:rFonts w:cs="Arial"/>
          <w:lang w:val="sr-Cyrl-CS" w:eastAsia="zh-CN"/>
        </w:rPr>
      </w:pPr>
      <w:r w:rsidRPr="00650FA5">
        <w:rPr>
          <w:rFonts w:cs="Arial"/>
          <w:lang w:val="sr-Cyrl-CS" w:eastAsia="zh-CN"/>
        </w:rPr>
        <w:t>7</w:t>
      </w:r>
      <w:r w:rsidRPr="00735235">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B02708" w14:textId="77777777" w:rsidR="00DD2110" w:rsidRDefault="00DD2110" w:rsidP="00DD2110">
      <w:pPr>
        <w:spacing w:before="0"/>
        <w:rPr>
          <w:rFonts w:cs="Arial"/>
          <w:lang w:val="sr-Cyrl-ME" w:eastAsia="zh-CN"/>
        </w:rPr>
      </w:pPr>
      <w:r w:rsidRPr="00735235">
        <w:rPr>
          <w:rFonts w:cs="Arial"/>
          <w:lang w:val="sr-Cyrl-CS" w:eastAsia="zh-CN"/>
        </w:rPr>
        <w:t xml:space="preserve">8. Ако се у држави у којој понуђач има седиште не издају докази из члана 77. </w:t>
      </w:r>
      <w:r w:rsidRPr="00650FA5">
        <w:rPr>
          <w:rFonts w:cs="Arial"/>
          <w:lang w:val="sr-Cyrl-CS" w:eastAsia="zh-CN"/>
        </w:rPr>
        <w:t xml:space="preserve">став 1. </w:t>
      </w:r>
      <w:r w:rsidRPr="00735235">
        <w:rPr>
          <w:rFonts w:cs="Arial"/>
          <w:lang w:val="sr-Cyrl-CS" w:eastAsia="zh-CN"/>
        </w:rPr>
        <w:t>З</w:t>
      </w:r>
      <w:r w:rsidRPr="00650FA5">
        <w:rPr>
          <w:rFonts w:cs="Arial"/>
          <w:lang w:val="sr-Cyrl-RS" w:eastAsia="zh-CN"/>
        </w:rPr>
        <w:t>акона</w:t>
      </w:r>
      <w:r w:rsidRPr="0073523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ME" w:eastAsia="zh-CN"/>
        </w:rPr>
        <w:t>.</w:t>
      </w:r>
    </w:p>
    <w:p w14:paraId="03D6483C" w14:textId="77777777" w:rsidR="00DD2110" w:rsidRPr="00650FA5" w:rsidRDefault="00DD2110" w:rsidP="00DD2110">
      <w:pPr>
        <w:spacing w:before="0"/>
        <w:rPr>
          <w:rFonts w:cs="Arial"/>
          <w:lang w:val="sr-Cyrl-CS" w:eastAsia="zh-CN"/>
        </w:rPr>
      </w:pPr>
      <w:r w:rsidRPr="00735235">
        <w:rPr>
          <w:rFonts w:cs="Arial"/>
          <w:lang w:val="sr-Cyrl-ME"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9DCF9B" w14:textId="77777777" w:rsidR="00DD2110" w:rsidRPr="00735235" w:rsidRDefault="00DD2110" w:rsidP="00DD2110">
      <w:pPr>
        <w:spacing w:before="0"/>
        <w:rPr>
          <w:rFonts w:cs="Arial"/>
          <w:color w:val="00B0F0"/>
          <w:lang w:val="sr-Cyrl-ME" w:eastAsia="zh-CN"/>
        </w:rPr>
        <w:sectPr w:rsidR="00DD2110" w:rsidRPr="00735235" w:rsidSect="008B7EB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993" w:right="994" w:bottom="851" w:left="851" w:header="142" w:footer="436" w:gutter="0"/>
          <w:cols w:space="708"/>
          <w:titlePg/>
          <w:docGrid w:linePitch="360"/>
        </w:sectPr>
      </w:pPr>
    </w:p>
    <w:p w14:paraId="00EB76F2" w14:textId="1D93D211" w:rsidR="00621752" w:rsidRPr="00160678" w:rsidRDefault="00322313" w:rsidP="00D43935">
      <w:pPr>
        <w:pStyle w:val="Heading10"/>
        <w:numPr>
          <w:ilvl w:val="0"/>
          <w:numId w:val="34"/>
        </w:numPr>
        <w:tabs>
          <w:tab w:val="left" w:pos="567"/>
        </w:tabs>
        <w:spacing w:before="0"/>
        <w:ind w:hanging="578"/>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2"/>
      <w:bookmarkEnd w:id="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160678">
        <w:rPr>
          <w:rFonts w:cs="Arial"/>
        </w:rPr>
        <w:lastRenderedPageBreak/>
        <w:t xml:space="preserve">КРИТЕРИЈУМ ЗА </w:t>
      </w:r>
      <w:r w:rsidR="001A63AB" w:rsidRPr="00160678">
        <w:rPr>
          <w:rFonts w:cs="Arial"/>
        </w:rPr>
        <w:t xml:space="preserve">ЗАКЉУЧЕЊЕ ОКВИРНОГ СПОРАЗУМА </w:t>
      </w:r>
      <w:bookmarkEnd w:id="193"/>
    </w:p>
    <w:p w14:paraId="643EBFCF" w14:textId="77777777" w:rsidR="00621752" w:rsidRPr="005C4CBA" w:rsidRDefault="00621752" w:rsidP="00160678">
      <w:pPr>
        <w:pStyle w:val="KDKomentar"/>
        <w:tabs>
          <w:tab w:val="left" w:pos="90"/>
        </w:tabs>
        <w:rPr>
          <w:rFonts w:cs="Arial"/>
          <w:b/>
          <w:i w:val="0"/>
          <w:color w:val="auto"/>
          <w:sz w:val="22"/>
          <w:szCs w:val="22"/>
        </w:rPr>
      </w:pPr>
      <w:r w:rsidRPr="005C4CBA">
        <w:rPr>
          <w:rFonts w:cs="Arial"/>
          <w:i w:val="0"/>
          <w:color w:val="auto"/>
          <w:sz w:val="22"/>
          <w:szCs w:val="22"/>
        </w:rPr>
        <w:t xml:space="preserve">Избор најповољније понуде ће се извршити применом критеријума </w:t>
      </w:r>
      <w:r w:rsidRPr="005C4CBA">
        <w:rPr>
          <w:rFonts w:cs="Arial"/>
          <w:b/>
          <w:i w:val="0"/>
          <w:color w:val="auto"/>
          <w:sz w:val="22"/>
          <w:szCs w:val="22"/>
        </w:rPr>
        <w:t>„Најнижа понуђена цена“.</w:t>
      </w:r>
    </w:p>
    <w:p w14:paraId="5651543F" w14:textId="7C20E129" w:rsidR="00621752" w:rsidRDefault="00621752" w:rsidP="00160678">
      <w:pPr>
        <w:pStyle w:val="KDKomentar"/>
        <w:tabs>
          <w:tab w:val="left" w:pos="90"/>
        </w:tabs>
        <w:rPr>
          <w:rFonts w:cs="Arial"/>
          <w:i w:val="0"/>
          <w:color w:val="auto"/>
          <w:sz w:val="22"/>
          <w:szCs w:val="22"/>
        </w:rPr>
      </w:pPr>
      <w:r w:rsidRPr="005C4CBA">
        <w:rPr>
          <w:rFonts w:cs="Arial"/>
          <w:i w:val="0"/>
          <w:color w:val="auto"/>
          <w:sz w:val="22"/>
          <w:szCs w:val="22"/>
        </w:rPr>
        <w:t>Критеријум за оцењивање понуда</w:t>
      </w:r>
      <w:r w:rsidRPr="005C4CBA">
        <w:rPr>
          <w:rFonts w:cs="Arial"/>
          <w:b/>
          <w:i w:val="0"/>
          <w:color w:val="auto"/>
          <w:sz w:val="22"/>
          <w:szCs w:val="22"/>
        </w:rPr>
        <w:t xml:space="preserve"> Најнижа понуђена цена, </w:t>
      </w:r>
      <w:r w:rsidRPr="005C4CBA">
        <w:rPr>
          <w:rFonts w:cs="Arial"/>
          <w:i w:val="0"/>
          <w:color w:val="auto"/>
          <w:sz w:val="22"/>
          <w:szCs w:val="22"/>
        </w:rPr>
        <w:t>заснива се на понуђеној цени</w:t>
      </w:r>
      <w:r w:rsidR="00C10575" w:rsidRPr="005C4CBA">
        <w:rPr>
          <w:rFonts w:cs="Arial"/>
          <w:i w:val="0"/>
          <w:color w:val="auto"/>
          <w:sz w:val="22"/>
          <w:szCs w:val="22"/>
          <w:lang w:val="sr-Cyrl-CS"/>
        </w:rPr>
        <w:t xml:space="preserve"> као једином критеријуму</w:t>
      </w:r>
      <w:r w:rsidRPr="005C4CBA">
        <w:rPr>
          <w:rFonts w:cs="Arial"/>
          <w:i w:val="0"/>
          <w:color w:val="auto"/>
          <w:sz w:val="22"/>
          <w:szCs w:val="22"/>
        </w:rPr>
        <w:t>.</w:t>
      </w:r>
    </w:p>
    <w:p w14:paraId="15F0AB6A" w14:textId="77777777" w:rsidR="009B7AB8" w:rsidRPr="00943A51" w:rsidRDefault="009B7AB8" w:rsidP="00160678">
      <w:pPr>
        <w:tabs>
          <w:tab w:val="left" w:pos="1134"/>
        </w:tabs>
        <w:rPr>
          <w:rFonts w:cs="Arial"/>
          <w:u w:val="single"/>
          <w:lang w:val="ru-RU"/>
        </w:rPr>
      </w:pPr>
      <w:r w:rsidRPr="00943A51">
        <w:rPr>
          <w:rFonts w:cs="Arial"/>
          <w:u w:val="single"/>
          <w:lang w:val="ru-RU"/>
        </w:rPr>
        <w:t>Критеријум служи само за рангирање понуда а Оквирни споразум се закључује на процењену вредност јавне набавке.</w:t>
      </w:r>
    </w:p>
    <w:p w14:paraId="5B71A3F1" w14:textId="77777777" w:rsidR="006B0086" w:rsidRPr="00735235" w:rsidRDefault="006B0086" w:rsidP="00160678">
      <w:pPr>
        <w:tabs>
          <w:tab w:val="left" w:pos="567"/>
          <w:tab w:val="left" w:pos="720"/>
          <w:tab w:val="left" w:pos="8352"/>
        </w:tabs>
        <w:rPr>
          <w:rFonts w:cs="Arial"/>
          <w:lang w:val="sr-Cyrl-CS"/>
        </w:rPr>
      </w:pPr>
      <w:r w:rsidRPr="006B0086">
        <w:rPr>
          <w:rFonts w:cs="Arial"/>
          <w:lang w:val="sr-Cyrl-RS"/>
        </w:rPr>
        <w:t>У складу са</w:t>
      </w:r>
      <w:r w:rsidRPr="00735235">
        <w:rPr>
          <w:rFonts w:cs="Arial"/>
          <w:lang w:val="sr-Cyrl-CS"/>
        </w:rPr>
        <w:t xml:space="preserve"> одредбом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3F67185F" w14:textId="77777777" w:rsidR="00621752" w:rsidRPr="005C4CBA" w:rsidRDefault="00621752" w:rsidP="00160678">
      <w:pPr>
        <w:pStyle w:val="KDPodnaslov2"/>
        <w:numPr>
          <w:ilvl w:val="1"/>
          <w:numId w:val="19"/>
        </w:numPr>
        <w:tabs>
          <w:tab w:val="left" w:pos="90"/>
        </w:tabs>
        <w:spacing w:before="120"/>
        <w:jc w:val="both"/>
        <w:rPr>
          <w:rFonts w:cs="Arial"/>
        </w:rPr>
      </w:pPr>
      <w:bookmarkStart w:id="199" w:name="_Toc441651548"/>
      <w:bookmarkStart w:id="200" w:name="_Toc442559886"/>
      <w:r w:rsidRPr="005C4CBA">
        <w:rPr>
          <w:rFonts w:cs="Arial"/>
        </w:rPr>
        <w:t>Резервни критеријум</w:t>
      </w:r>
      <w:bookmarkEnd w:id="199"/>
      <w:bookmarkEnd w:id="200"/>
    </w:p>
    <w:p w14:paraId="711EC056" w14:textId="77777777" w:rsidR="0069089B" w:rsidRPr="005C4CBA" w:rsidRDefault="0069089B" w:rsidP="00160678">
      <w:pPr>
        <w:tabs>
          <w:tab w:val="left" w:pos="90"/>
        </w:tabs>
        <w:autoSpaceDE w:val="0"/>
        <w:autoSpaceDN w:val="0"/>
        <w:adjustRightInd w:val="0"/>
        <w:rPr>
          <w:rFonts w:cs="Arial"/>
        </w:rPr>
      </w:pPr>
      <w:r w:rsidRPr="005C4CBA">
        <w:rPr>
          <w:rFonts w:cs="Arial"/>
        </w:rPr>
        <w:t xml:space="preserve">Уколико две или више понуда имају исту најнижу понуђену цену, као најповољнија биће изабрана понуда оног понуђача </w:t>
      </w:r>
      <w:r w:rsidRPr="002D600B">
        <w:rPr>
          <w:rFonts w:cs="Arial"/>
        </w:rPr>
        <w:t>који је понудио дужи гарантни рок.</w:t>
      </w:r>
      <w:r w:rsidRPr="005C4CBA">
        <w:rPr>
          <w:rFonts w:cs="Arial"/>
        </w:rPr>
        <w:t xml:space="preserve"> </w:t>
      </w:r>
    </w:p>
    <w:p w14:paraId="43C59C8D" w14:textId="2311B97E" w:rsidR="0069089B" w:rsidRPr="005C4CBA" w:rsidRDefault="0069089B" w:rsidP="00160678">
      <w:pPr>
        <w:tabs>
          <w:tab w:val="left" w:pos="90"/>
        </w:tabs>
        <w:autoSpaceDE w:val="0"/>
        <w:autoSpaceDN w:val="0"/>
        <w:adjustRightInd w:val="0"/>
        <w:rPr>
          <w:rFonts w:cs="Arial"/>
        </w:rPr>
      </w:pPr>
      <w:r w:rsidRPr="005C4CBA">
        <w:rPr>
          <w:rFonts w:cs="Arial"/>
        </w:rPr>
        <w:t>Уколико ни после примене резервн</w:t>
      </w:r>
      <w:r w:rsidR="0092113A">
        <w:rPr>
          <w:rFonts w:cs="Arial"/>
          <w:lang w:val="sr-Cyrl-RS"/>
        </w:rPr>
        <w:t>ог</w:t>
      </w:r>
      <w:r w:rsidRPr="005C4CBA">
        <w:rPr>
          <w:rFonts w:cs="Arial"/>
        </w:rPr>
        <w:t xml:space="preserve"> критеријума не буде могуће изабрати најпо</w:t>
      </w:r>
      <w:r w:rsidR="004406DC">
        <w:rPr>
          <w:rFonts w:cs="Arial"/>
        </w:rPr>
        <w:t>вољнију понуду, понуђач</w:t>
      </w:r>
      <w:r w:rsidRPr="005C4CBA">
        <w:rPr>
          <w:rFonts w:cs="Arial"/>
        </w:rPr>
        <w:t xml:space="preserve"> ће бити изабран путем жреба.</w:t>
      </w:r>
    </w:p>
    <w:p w14:paraId="0F13AA10" w14:textId="7060AB39" w:rsidR="0069089B" w:rsidRPr="005C4CBA" w:rsidRDefault="0069089B" w:rsidP="00160678">
      <w:pPr>
        <w:tabs>
          <w:tab w:val="left" w:pos="90"/>
        </w:tabs>
        <w:autoSpaceDE w:val="0"/>
        <w:autoSpaceDN w:val="0"/>
        <w:adjustRightInd w:val="0"/>
        <w:rPr>
          <w:rFonts w:cs="Arial"/>
        </w:rPr>
      </w:pPr>
      <w:r w:rsidRPr="005C4CBA">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4406DC">
        <w:rPr>
          <w:rFonts w:cs="Arial"/>
          <w:lang w:val="sr-Cyrl-RS"/>
        </w:rPr>
        <w:t>Са п</w:t>
      </w:r>
      <w:r w:rsidRPr="005C4CBA">
        <w:rPr>
          <w:rFonts w:cs="Arial"/>
        </w:rPr>
        <w:t>онуђач</w:t>
      </w:r>
      <w:r w:rsidR="004406DC">
        <w:rPr>
          <w:rFonts w:cs="Arial"/>
          <w:lang w:val="sr-Cyrl-RS"/>
        </w:rPr>
        <w:t>ем</w:t>
      </w:r>
      <w:r w:rsidRPr="005C4CBA">
        <w:rPr>
          <w:rFonts w:cs="Arial"/>
        </w:rPr>
        <w:t xml:space="preserve"> чији назив буде </w:t>
      </w:r>
      <w:r w:rsidR="004406DC">
        <w:rPr>
          <w:rFonts w:cs="Arial"/>
        </w:rPr>
        <w:t>на извученом папиру биће зак</w:t>
      </w:r>
      <w:r w:rsidR="004406DC">
        <w:rPr>
          <w:rFonts w:cs="Arial"/>
          <w:lang w:val="sr-Cyrl-RS"/>
        </w:rPr>
        <w:t>ључен</w:t>
      </w:r>
      <w:r w:rsidRPr="005C4CBA">
        <w:rPr>
          <w:rFonts w:cs="Arial"/>
        </w:rPr>
        <w:t xml:space="preserve"> </w:t>
      </w:r>
      <w:r w:rsidR="0099595E">
        <w:rPr>
          <w:rFonts w:cs="Arial"/>
          <w:lang w:val="sr-Cyrl-ME"/>
        </w:rPr>
        <w:t>Оквирни споразум</w:t>
      </w:r>
      <w:r w:rsidRPr="005C4CBA">
        <w:rPr>
          <w:rFonts w:cs="Arial"/>
        </w:rPr>
        <w:t>.</w:t>
      </w:r>
    </w:p>
    <w:p w14:paraId="006FDD51" w14:textId="77777777" w:rsidR="00567866" w:rsidRPr="005C4CBA" w:rsidRDefault="00567866" w:rsidP="00160678">
      <w:pPr>
        <w:tabs>
          <w:tab w:val="left" w:pos="90"/>
        </w:tabs>
        <w:autoSpaceDE w:val="0"/>
        <w:autoSpaceDN w:val="0"/>
        <w:adjustRightInd w:val="0"/>
        <w:rPr>
          <w:rFonts w:cs="Arial"/>
        </w:rPr>
      </w:pPr>
      <w:r w:rsidRPr="005C4CBA">
        <w:rPr>
          <w:rFonts w:cs="Arial"/>
        </w:rPr>
        <w:t>Наручилац ће сачинити и доставити записник о спроведеном извлачењу путем жреба.</w:t>
      </w:r>
    </w:p>
    <w:p w14:paraId="5E8A1410" w14:textId="77777777" w:rsidR="00567866" w:rsidRPr="005C4CBA" w:rsidRDefault="00567866" w:rsidP="00160678">
      <w:pPr>
        <w:tabs>
          <w:tab w:val="left" w:pos="90"/>
        </w:tabs>
        <w:autoSpaceDE w:val="0"/>
        <w:autoSpaceDN w:val="0"/>
        <w:adjustRightInd w:val="0"/>
        <w:rPr>
          <w:rFonts w:cs="Arial"/>
        </w:rPr>
      </w:pPr>
      <w:r w:rsidRPr="005C4C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D913862" w14:textId="77777777" w:rsidR="008C22A3" w:rsidRDefault="00567866" w:rsidP="00160678">
      <w:pPr>
        <w:tabs>
          <w:tab w:val="left" w:pos="90"/>
        </w:tabs>
        <w:autoSpaceDE w:val="0"/>
        <w:autoSpaceDN w:val="0"/>
        <w:adjustRightInd w:val="0"/>
        <w:rPr>
          <w:rFonts w:eastAsia="TimesNewRomanPSMT" w:cs="Arial"/>
          <w:bCs/>
          <w:color w:val="00B0F0"/>
        </w:rPr>
      </w:pPr>
      <w:r w:rsidRPr="005C4CBA">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0069089B" w:rsidRPr="005C4CBA">
        <w:rPr>
          <w:rFonts w:cs="Arial"/>
        </w:rPr>
        <w:t> </w:t>
      </w:r>
      <w:r w:rsidR="008512C6" w:rsidRPr="005C4CBA">
        <w:rPr>
          <w:rFonts w:eastAsia="TimesNewRomanPSMT" w:cs="Arial"/>
          <w:bCs/>
          <w:color w:val="00B0F0"/>
        </w:rPr>
        <w:br w:type="page"/>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p>
    <w:p w14:paraId="4AB8D4FC" w14:textId="5F374345" w:rsidR="00645F72" w:rsidRPr="00160678" w:rsidRDefault="008D2B23" w:rsidP="00D43935">
      <w:pPr>
        <w:pStyle w:val="Heading10"/>
        <w:numPr>
          <w:ilvl w:val="0"/>
          <w:numId w:val="34"/>
        </w:numPr>
        <w:tabs>
          <w:tab w:val="left" w:pos="567"/>
        </w:tabs>
        <w:spacing w:before="0"/>
        <w:ind w:hanging="578"/>
        <w:rPr>
          <w:rFonts w:cs="Arial"/>
        </w:rPr>
      </w:pPr>
      <w:r w:rsidRPr="00160678">
        <w:rPr>
          <w:rFonts w:cs="Arial"/>
        </w:rPr>
        <w:lastRenderedPageBreak/>
        <w:t>УПУТСТВО ПОНУЂАЧИМА КАКО ДА САЧИНЕ ПОНУДУ</w:t>
      </w:r>
      <w:bookmarkEnd w:id="207"/>
    </w:p>
    <w:p w14:paraId="2FCF9F4A" w14:textId="77777777" w:rsidR="008D2B23" w:rsidRPr="005C4CBA" w:rsidRDefault="008D2B23" w:rsidP="00160678">
      <w:pPr>
        <w:pStyle w:val="KDParagraf"/>
        <w:tabs>
          <w:tab w:val="left" w:pos="90"/>
        </w:tabs>
        <w:rPr>
          <w:rFonts w:cs="Arial"/>
          <w:lang w:val="ru-RU"/>
        </w:rPr>
      </w:pPr>
      <w:r w:rsidRPr="005C4CB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B1EA842" w14:textId="77777777" w:rsidR="008D2B23" w:rsidRPr="00735235" w:rsidRDefault="008D2B23" w:rsidP="00160678">
      <w:pPr>
        <w:pStyle w:val="KDParagraf"/>
        <w:tabs>
          <w:tab w:val="left" w:pos="90"/>
        </w:tabs>
        <w:rPr>
          <w:rFonts w:cs="Arial"/>
          <w:lang w:val="ru-RU"/>
        </w:rPr>
      </w:pPr>
      <w:r w:rsidRPr="0073523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229C5AA" w14:textId="77777777" w:rsidR="008D2B23" w:rsidRPr="00735235" w:rsidRDefault="008D2B23" w:rsidP="00141CCA">
      <w:pPr>
        <w:pStyle w:val="KDParagraf"/>
        <w:tabs>
          <w:tab w:val="left" w:pos="90"/>
        </w:tabs>
        <w:spacing w:before="0"/>
        <w:rPr>
          <w:rFonts w:cs="Arial"/>
          <w:lang w:val="ru-RU"/>
        </w:rPr>
      </w:pPr>
    </w:p>
    <w:p w14:paraId="4790F4DB" w14:textId="77777777" w:rsidR="008D2B23" w:rsidRPr="00735235" w:rsidRDefault="008D2B23" w:rsidP="00311C4E">
      <w:pPr>
        <w:pStyle w:val="KDPodnaslov2"/>
        <w:numPr>
          <w:ilvl w:val="1"/>
          <w:numId w:val="20"/>
        </w:numPr>
        <w:tabs>
          <w:tab w:val="left" w:pos="90"/>
        </w:tabs>
        <w:spacing w:before="0"/>
        <w:ind w:left="360"/>
        <w:jc w:val="both"/>
        <w:rPr>
          <w:rFonts w:cs="Arial"/>
          <w:lang w:val="ru-RU"/>
        </w:rPr>
      </w:pPr>
      <w:bookmarkStart w:id="208" w:name="_Toc441651577"/>
      <w:bookmarkStart w:id="209" w:name="_Toc442559888"/>
      <w:r w:rsidRPr="00735235">
        <w:rPr>
          <w:rFonts w:cs="Arial"/>
          <w:lang w:val="ru-RU"/>
        </w:rPr>
        <w:t>Језик на којем понуда мора бити састављена</w:t>
      </w:r>
      <w:bookmarkEnd w:id="208"/>
      <w:bookmarkEnd w:id="209"/>
    </w:p>
    <w:p w14:paraId="1F0E5731" w14:textId="77777777" w:rsidR="008D2B23" w:rsidRPr="00735235" w:rsidRDefault="008D2B23" w:rsidP="00160678">
      <w:pPr>
        <w:pStyle w:val="KDParagraf"/>
        <w:tabs>
          <w:tab w:val="left" w:pos="90"/>
        </w:tabs>
        <w:rPr>
          <w:rFonts w:cs="Arial"/>
          <w:lang w:val="ru-RU"/>
        </w:rPr>
      </w:pPr>
      <w:r w:rsidRPr="0073523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433C048" w14:textId="77777777" w:rsidR="008D2B23" w:rsidRPr="00160678" w:rsidRDefault="008D2B23" w:rsidP="00160678">
      <w:pPr>
        <w:pStyle w:val="KDParagraf"/>
        <w:tabs>
          <w:tab w:val="left" w:pos="90"/>
        </w:tabs>
        <w:rPr>
          <w:rFonts w:cs="Arial"/>
          <w:lang w:val="ru-RU"/>
        </w:rPr>
      </w:pPr>
      <w:r w:rsidRPr="00160678">
        <w:rPr>
          <w:rFonts w:cs="Arial"/>
          <w:lang w:val="ru-RU"/>
        </w:rPr>
        <w:t>Понуда са свим прилозима мора бити сачињена на српском језику.</w:t>
      </w:r>
    </w:p>
    <w:p w14:paraId="50643697" w14:textId="77777777" w:rsidR="008D2B23" w:rsidRPr="00160678" w:rsidRDefault="008D2B23" w:rsidP="00160678">
      <w:pPr>
        <w:pStyle w:val="KDParagraf"/>
        <w:tabs>
          <w:tab w:val="left" w:pos="90"/>
        </w:tabs>
        <w:rPr>
          <w:lang w:val="ru-RU"/>
        </w:rPr>
      </w:pPr>
      <w:r w:rsidRPr="00160678">
        <w:rPr>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F8F0DAE" w14:textId="77777777" w:rsidR="008D2B23" w:rsidRPr="005C4CBA" w:rsidRDefault="008D2B23" w:rsidP="005C4CBA">
      <w:pPr>
        <w:pStyle w:val="KDParagraf"/>
        <w:tabs>
          <w:tab w:val="left" w:pos="90"/>
        </w:tabs>
        <w:spacing w:before="0"/>
        <w:rPr>
          <w:rFonts w:cs="Arial"/>
          <w:lang w:val="ru-RU" w:eastAsia="sr-Latn-CS"/>
        </w:rPr>
      </w:pPr>
    </w:p>
    <w:p w14:paraId="1E0CA959"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10" w:name="_Toc441651578"/>
      <w:bookmarkStart w:id="211" w:name="_Toc442559889"/>
      <w:r w:rsidRPr="005C4CBA">
        <w:rPr>
          <w:rFonts w:cs="Arial"/>
        </w:rPr>
        <w:t xml:space="preserve">Начин састављања </w:t>
      </w:r>
      <w:r w:rsidR="00FC355A" w:rsidRPr="005C4CBA">
        <w:rPr>
          <w:rFonts w:cs="Arial"/>
        </w:rPr>
        <w:t xml:space="preserve">и подношења </w:t>
      </w:r>
      <w:r w:rsidRPr="005C4CBA">
        <w:rPr>
          <w:rFonts w:cs="Arial"/>
        </w:rPr>
        <w:t>понуде</w:t>
      </w:r>
      <w:bookmarkEnd w:id="210"/>
      <w:bookmarkEnd w:id="211"/>
    </w:p>
    <w:p w14:paraId="66C98CB4" w14:textId="77777777" w:rsidR="008D2B23" w:rsidRPr="005C4CBA" w:rsidRDefault="008D2B23" w:rsidP="00160678">
      <w:pPr>
        <w:pStyle w:val="KDParagraf"/>
        <w:tabs>
          <w:tab w:val="left" w:pos="90"/>
        </w:tabs>
        <w:rPr>
          <w:rFonts w:cs="Arial"/>
          <w:lang w:val="ru-RU"/>
        </w:rPr>
      </w:pPr>
      <w:r w:rsidRPr="005C4CBA">
        <w:rPr>
          <w:rFonts w:cs="Arial"/>
          <w:lang w:val="ru-RU"/>
        </w:rPr>
        <w:t>Понуђач је обавезан да сачини понуду тако што</w:t>
      </w:r>
      <w:r w:rsidR="00613B13" w:rsidRPr="005C4CBA">
        <w:rPr>
          <w:rFonts w:cs="Arial"/>
          <w:lang w:val="ru-RU"/>
        </w:rPr>
        <w:t xml:space="preserve"> Понуђач </w:t>
      </w:r>
      <w:r w:rsidRPr="005C4CBA">
        <w:rPr>
          <w:rFonts w:cs="Arial"/>
          <w:lang w:val="ru-RU"/>
        </w:rPr>
        <w:t>уписује тражене податке у обрасце који су саста</w:t>
      </w:r>
      <w:r w:rsidR="00613B13" w:rsidRPr="005C4CBA">
        <w:rPr>
          <w:rFonts w:cs="Arial"/>
          <w:lang w:val="ru-RU"/>
        </w:rPr>
        <w:t xml:space="preserve">вни део конкурсне документације </w:t>
      </w:r>
      <w:r w:rsidRPr="005C4CB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4CBA">
        <w:rPr>
          <w:rFonts w:cs="Arial"/>
          <w:lang w:val="ru-RU"/>
        </w:rPr>
        <w:t xml:space="preserve"> Доставља их заједно са осталим документима који представљају обавезну садржину понуде.</w:t>
      </w:r>
    </w:p>
    <w:p w14:paraId="5D27B945" w14:textId="77777777" w:rsidR="008D2B23" w:rsidRPr="00735235" w:rsidRDefault="008D2B23" w:rsidP="00160678">
      <w:pPr>
        <w:pStyle w:val="KDParagraf"/>
        <w:tabs>
          <w:tab w:val="left" w:pos="90"/>
        </w:tabs>
        <w:rPr>
          <w:rFonts w:cs="Arial"/>
          <w:lang w:val="ru-RU"/>
        </w:rPr>
      </w:pPr>
      <w:r w:rsidRPr="00735235">
        <w:rPr>
          <w:rFonts w:cs="Arial"/>
          <w:lang w:val="ru-RU"/>
        </w:rPr>
        <w:t>Препоручује се да сви документи поднети у понуди  буду нумерисани</w:t>
      </w:r>
      <w:r w:rsidRPr="00160678">
        <w:rPr>
          <w:rFonts w:cs="Arial"/>
          <w:lang w:val="ru-RU"/>
        </w:rPr>
        <w:t xml:space="preserve"> и</w:t>
      </w:r>
      <w:r w:rsidRPr="0073523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FB6AC6" w14:textId="77777777" w:rsidR="008D2B23" w:rsidRPr="005C4CBA" w:rsidRDefault="008D2B23" w:rsidP="00160678">
      <w:pPr>
        <w:pStyle w:val="KDParagraf"/>
        <w:tabs>
          <w:tab w:val="left" w:pos="90"/>
        </w:tabs>
        <w:rPr>
          <w:rFonts w:cs="Arial"/>
          <w:lang w:val="ru-RU"/>
        </w:rPr>
      </w:pPr>
      <w:r w:rsidRPr="005C4CBA">
        <w:rPr>
          <w:rFonts w:cs="Arial"/>
          <w:lang w:val="ru-RU"/>
        </w:rPr>
        <w:t xml:space="preserve">Препоручује се да се нумерација поднете документације </w:t>
      </w:r>
      <w:r w:rsidR="00FC355A" w:rsidRPr="005C4CBA">
        <w:rPr>
          <w:rFonts w:cs="Arial"/>
          <w:lang w:val="ru-RU"/>
        </w:rPr>
        <w:t>и образац</w:t>
      </w:r>
      <w:r w:rsidR="00962DFB" w:rsidRPr="005C4CBA">
        <w:rPr>
          <w:rFonts w:cs="Arial"/>
          <w:lang w:val="ru-RU"/>
        </w:rPr>
        <w:t>а</w:t>
      </w:r>
      <w:r w:rsidR="00FC355A" w:rsidRPr="005C4CBA">
        <w:rPr>
          <w:rFonts w:cs="Arial"/>
          <w:lang w:val="ru-RU"/>
        </w:rPr>
        <w:t xml:space="preserve"> у понуди </w:t>
      </w:r>
      <w:r w:rsidRPr="005C4CBA">
        <w:rPr>
          <w:rFonts w:cs="Arial"/>
          <w:lang w:val="ru-RU"/>
        </w:rPr>
        <w:t>изврши на свако</w:t>
      </w:r>
      <w:r w:rsidRPr="00160678">
        <w:rPr>
          <w:rFonts w:cs="Arial"/>
          <w:lang w:val="ru-RU"/>
        </w:rPr>
        <w:t>j</w:t>
      </w:r>
      <w:r w:rsidRPr="005C4CBA">
        <w:rPr>
          <w:rFonts w:cs="Arial"/>
          <w:lang w:val="ru-RU"/>
        </w:rPr>
        <w:t xml:space="preserve"> страни на којој има текста, исписивањем </w:t>
      </w:r>
      <w:r w:rsidRPr="00160678">
        <w:rPr>
          <w:rFonts w:cs="Arial"/>
          <w:lang w:val="ru-RU"/>
        </w:rPr>
        <w:t>“1 од н“, „2 од н“</w:t>
      </w:r>
      <w:r w:rsidRPr="005C4CBA">
        <w:rPr>
          <w:rFonts w:cs="Arial"/>
          <w:lang w:val="ru-RU"/>
        </w:rPr>
        <w:t xml:space="preserve"> и тако све до </w:t>
      </w:r>
      <w:r w:rsidRPr="00160678">
        <w:rPr>
          <w:rFonts w:cs="Arial"/>
          <w:lang w:val="ru-RU"/>
        </w:rPr>
        <w:t>„н од н“</w:t>
      </w:r>
      <w:r w:rsidRPr="005C4CBA">
        <w:rPr>
          <w:rFonts w:cs="Arial"/>
          <w:lang w:val="ru-RU"/>
        </w:rPr>
        <w:t xml:space="preserve">, с тим да </w:t>
      </w:r>
      <w:r w:rsidRPr="00160678">
        <w:rPr>
          <w:rFonts w:cs="Arial"/>
          <w:lang w:val="ru-RU"/>
        </w:rPr>
        <w:t>„н“</w:t>
      </w:r>
      <w:r w:rsidRPr="005C4CBA">
        <w:rPr>
          <w:rFonts w:cs="Arial"/>
          <w:lang w:val="ru-RU"/>
        </w:rPr>
        <w:t xml:space="preserve"> представља укупан број страна понуде.</w:t>
      </w:r>
    </w:p>
    <w:p w14:paraId="633C1E8C" w14:textId="77777777" w:rsidR="008D2B23" w:rsidRPr="00160678" w:rsidRDefault="008D2B23" w:rsidP="00160678">
      <w:pPr>
        <w:pStyle w:val="KDParagraf"/>
        <w:tabs>
          <w:tab w:val="left" w:pos="90"/>
        </w:tabs>
        <w:rPr>
          <w:rFonts w:cs="Arial"/>
          <w:lang w:val="ru-RU"/>
        </w:rPr>
      </w:pPr>
      <w:r w:rsidRPr="00160678">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6CBAED" w14:textId="25976660" w:rsidR="008D2B23" w:rsidRPr="005C4CBA" w:rsidRDefault="008D2B23" w:rsidP="00160678">
      <w:pPr>
        <w:pStyle w:val="KDParagraf"/>
        <w:tabs>
          <w:tab w:val="left" w:pos="90"/>
        </w:tabs>
        <w:rPr>
          <w:rFonts w:cs="Arial"/>
          <w:lang w:val="ru-RU"/>
        </w:rPr>
      </w:pPr>
      <w:r w:rsidRPr="005C4CBA">
        <w:rPr>
          <w:rFonts w:cs="Arial"/>
          <w:lang w:val="ru-RU"/>
        </w:rPr>
        <w:t xml:space="preserve">Понуђач подноси понуду у затвореној коверти </w:t>
      </w:r>
      <w:r w:rsidRPr="00735235">
        <w:rPr>
          <w:rFonts w:cs="Arial"/>
          <w:lang w:val="ru-RU"/>
        </w:rPr>
        <w:t>или кутији</w:t>
      </w:r>
      <w:r w:rsidRPr="005C4CBA">
        <w:rPr>
          <w:rFonts w:cs="Arial"/>
          <w:lang w:val="ru-RU"/>
        </w:rPr>
        <w:t xml:space="preserve">, тако да се </w:t>
      </w:r>
      <w:r w:rsidR="00613B13" w:rsidRPr="005C4CBA">
        <w:rPr>
          <w:rFonts w:cs="Arial"/>
          <w:lang w:val="ru-RU"/>
        </w:rPr>
        <w:t>при отварању може проверити да ли је затворена, као и када</w:t>
      </w:r>
      <w:r w:rsidRPr="005C4CBA">
        <w:rPr>
          <w:rFonts w:cs="Arial"/>
          <w:lang w:val="ru-RU"/>
        </w:rPr>
        <w:t xml:space="preserve">, на адресу: </w:t>
      </w:r>
      <w:r w:rsidRPr="00125960">
        <w:rPr>
          <w:rFonts w:cs="Arial"/>
          <w:b/>
          <w:lang w:val="ru-RU"/>
        </w:rPr>
        <w:t>Јавно пре</w:t>
      </w:r>
      <w:r w:rsidR="008966AB" w:rsidRPr="00125960">
        <w:rPr>
          <w:rFonts w:cs="Arial"/>
          <w:b/>
          <w:lang w:val="ru-RU"/>
        </w:rPr>
        <w:t xml:space="preserve">дузеће „Електропривреда Србије“ Београд, </w:t>
      </w:r>
      <w:r w:rsidR="00115354">
        <w:rPr>
          <w:rFonts w:cs="Arial"/>
          <w:b/>
          <w:lang w:val="ru-RU"/>
        </w:rPr>
        <w:t>Балканска број 13, 11000 Београд</w:t>
      </w:r>
      <w:r w:rsidR="00E93B23">
        <w:rPr>
          <w:rFonts w:cs="Arial"/>
          <w:b/>
          <w:lang w:val="ru-RU"/>
        </w:rPr>
        <w:t>-писарница</w:t>
      </w:r>
      <w:r w:rsidR="005C4B2C">
        <w:rPr>
          <w:rFonts w:cs="Arial"/>
          <w:b/>
          <w:lang w:val="ru-RU"/>
        </w:rPr>
        <w:t xml:space="preserve"> </w:t>
      </w:r>
      <w:r w:rsidRPr="00125960">
        <w:rPr>
          <w:rFonts w:cs="Arial"/>
          <w:b/>
          <w:lang w:val="ru-RU"/>
        </w:rPr>
        <w:t>- са назнаком:</w:t>
      </w:r>
      <w:r w:rsidR="004153D4">
        <w:rPr>
          <w:rFonts w:cs="Arial"/>
          <w:b/>
          <w:lang w:val="ru-RU"/>
        </w:rPr>
        <w:t xml:space="preserve"> </w:t>
      </w:r>
      <w:r w:rsidR="00764A5A">
        <w:rPr>
          <w:rFonts w:cs="Arial"/>
          <w:b/>
          <w:lang w:val="ru-RU"/>
        </w:rPr>
        <w:t>»</w:t>
      </w:r>
      <w:r w:rsidRPr="00125960">
        <w:rPr>
          <w:rFonts w:cs="Arial"/>
          <w:b/>
          <w:lang w:val="ru-RU"/>
        </w:rPr>
        <w:t>Понуда за јавну набавку</w:t>
      </w:r>
      <w:r w:rsidR="00093182">
        <w:rPr>
          <w:rFonts w:cs="Arial"/>
          <w:b/>
          <w:lang w:val="ru-RU"/>
        </w:rPr>
        <w:t xml:space="preserve"> услуга</w:t>
      </w:r>
      <w:r w:rsidRPr="00125960">
        <w:rPr>
          <w:rFonts w:cs="Arial"/>
          <w:b/>
          <w:lang w:val="ru-RU"/>
        </w:rPr>
        <w:t xml:space="preserve"> </w:t>
      </w:r>
      <w:r w:rsidR="00EE2E0B">
        <w:rPr>
          <w:rFonts w:cs="Arial"/>
          <w:b/>
          <w:lang w:val="ru-RU"/>
        </w:rPr>
        <w:t>–</w:t>
      </w:r>
      <w:r w:rsidR="008966AB" w:rsidRPr="00125960">
        <w:rPr>
          <w:rFonts w:cs="Arial"/>
          <w:b/>
          <w:lang w:val="ru-RU"/>
        </w:rPr>
        <w:t xml:space="preserve"> </w:t>
      </w:r>
      <w:r w:rsidR="00764A5A" w:rsidRPr="00976547">
        <w:rPr>
          <w:rFonts w:cs="Arial"/>
          <w:b/>
          <w:lang w:val="sr-Cyrl-RS"/>
        </w:rPr>
        <w:t xml:space="preserve">Одржавање софтвера за </w:t>
      </w:r>
      <w:r w:rsidR="00FF214A">
        <w:rPr>
          <w:rFonts w:cs="Arial"/>
          <w:b/>
          <w:lang w:val="sr-Cyrl-RS"/>
        </w:rPr>
        <w:t>билинг</w:t>
      </w:r>
      <w:r w:rsidR="00663B6C">
        <w:rPr>
          <w:rFonts w:cs="Arial"/>
          <w:b/>
          <w:lang w:val="sr-Cyrl-RS"/>
        </w:rPr>
        <w:t>, Партија_______________</w:t>
      </w:r>
      <w:r w:rsidR="00764A5A">
        <w:rPr>
          <w:rFonts w:cs="Arial"/>
          <w:b/>
          <w:lang w:val="ru-RU"/>
        </w:rPr>
        <w:t>»</w:t>
      </w:r>
      <w:r w:rsidR="00477C7D" w:rsidRPr="00125960">
        <w:rPr>
          <w:rFonts w:cs="Arial"/>
          <w:b/>
          <w:lang w:val="ru-RU"/>
        </w:rPr>
        <w:t xml:space="preserve"> </w:t>
      </w:r>
      <w:r w:rsidRPr="00125960">
        <w:rPr>
          <w:rFonts w:cs="Arial"/>
          <w:b/>
          <w:lang w:val="ru-RU"/>
        </w:rPr>
        <w:t xml:space="preserve">- Јавна набавка број </w:t>
      </w:r>
      <w:r w:rsidR="00DB0A1E">
        <w:rPr>
          <w:rFonts w:cs="Arial"/>
          <w:b/>
          <w:lang w:val="sr-Cyrl-RS"/>
        </w:rPr>
        <w:t>ЈНО/8000/</w:t>
      </w:r>
      <w:r w:rsidR="00FF214A">
        <w:rPr>
          <w:rFonts w:cs="Arial"/>
          <w:b/>
          <w:lang w:val="sr-Cyrl-RS"/>
        </w:rPr>
        <w:t>0047/2020</w:t>
      </w:r>
      <w:r w:rsidR="00DB0A1E">
        <w:rPr>
          <w:rFonts w:cs="Arial"/>
          <w:b/>
          <w:lang w:val="sr-Cyrl-RS"/>
        </w:rPr>
        <w:t xml:space="preserve"> </w:t>
      </w:r>
      <w:r w:rsidR="00AD726F">
        <w:rPr>
          <w:rFonts w:cs="Arial"/>
          <w:b/>
          <w:lang w:val="sr-Cyrl-RS"/>
        </w:rPr>
        <w:t>(</w:t>
      </w:r>
      <w:r w:rsidR="00FF214A">
        <w:rPr>
          <w:rFonts w:cs="Arial"/>
          <w:b/>
          <w:lang w:val="sr-Cyrl-RS"/>
        </w:rPr>
        <w:t>505/2020</w:t>
      </w:r>
      <w:r w:rsidR="00AD726F">
        <w:rPr>
          <w:rFonts w:cs="Arial"/>
          <w:b/>
          <w:lang w:val="sr-Cyrl-RS"/>
        </w:rPr>
        <w:t>)</w:t>
      </w:r>
      <w:r w:rsidR="00477C7D" w:rsidRPr="00125960">
        <w:rPr>
          <w:rFonts w:cs="Arial"/>
          <w:b/>
          <w:lang w:val="sr-Cyrl-RS"/>
        </w:rPr>
        <w:t xml:space="preserve"> </w:t>
      </w:r>
      <w:r w:rsidR="0048399C" w:rsidRPr="00125960">
        <w:rPr>
          <w:rFonts w:cs="Arial"/>
          <w:b/>
          <w:lang w:val="ru-RU"/>
        </w:rPr>
        <w:t>-</w:t>
      </w:r>
      <w:r w:rsidRPr="00125960">
        <w:rPr>
          <w:rFonts w:cs="Arial"/>
          <w:b/>
          <w:lang w:val="ru-RU"/>
        </w:rPr>
        <w:t xml:space="preserve"> НЕ ОТВАРАТИ</w:t>
      </w:r>
      <w:r w:rsidRPr="005C4CBA">
        <w:rPr>
          <w:rFonts w:cs="Arial"/>
          <w:lang w:val="ru-RU"/>
        </w:rPr>
        <w:t xml:space="preserve">“. </w:t>
      </w:r>
    </w:p>
    <w:p w14:paraId="2A4BD650" w14:textId="77777777" w:rsidR="008D2B23" w:rsidRPr="00735235" w:rsidRDefault="008D2B23" w:rsidP="00160678">
      <w:pPr>
        <w:pStyle w:val="KDParagraf"/>
        <w:tabs>
          <w:tab w:val="left" w:pos="90"/>
        </w:tabs>
        <w:rPr>
          <w:rFonts w:cs="Arial"/>
          <w:lang w:val="ru-RU"/>
        </w:rPr>
      </w:pPr>
      <w:r w:rsidRPr="0073523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698817" w14:textId="77777777" w:rsidR="008D2B23" w:rsidRPr="00735235" w:rsidRDefault="008D2B23" w:rsidP="00160678">
      <w:pPr>
        <w:pStyle w:val="KDParagraf"/>
        <w:tabs>
          <w:tab w:val="left" w:pos="90"/>
        </w:tabs>
        <w:rPr>
          <w:rFonts w:cs="Arial"/>
          <w:lang w:val="ru-RU"/>
        </w:rPr>
      </w:pPr>
      <w:r w:rsidRPr="00160678">
        <w:rPr>
          <w:rFonts w:cs="Arial"/>
          <w:lang w:val="ru-RU"/>
        </w:rPr>
        <w:t xml:space="preserve">У случају да понуду подноси група понуђача, на полеђини коверте је </w:t>
      </w:r>
      <w:r w:rsidR="00FE6030" w:rsidRPr="00160678">
        <w:rPr>
          <w:rFonts w:cs="Arial"/>
          <w:lang w:val="ru-RU"/>
        </w:rPr>
        <w:t xml:space="preserve">пожељно </w:t>
      </w:r>
      <w:r w:rsidRPr="00160678">
        <w:rPr>
          <w:rFonts w:cs="Arial"/>
          <w:lang w:val="ru-RU"/>
        </w:rPr>
        <w:t>назначити да се ради о групи понуђача и навести називе и адресу свих чланова групе понуђача</w:t>
      </w:r>
      <w:r w:rsidRPr="00735235">
        <w:rPr>
          <w:rFonts w:cs="Arial"/>
          <w:lang w:val="ru-RU"/>
        </w:rPr>
        <w:t>.</w:t>
      </w:r>
    </w:p>
    <w:p w14:paraId="7D96A9B3" w14:textId="77777777" w:rsidR="00613B13" w:rsidRPr="00735235" w:rsidRDefault="00613B13" w:rsidP="00160678">
      <w:pPr>
        <w:pStyle w:val="KDParagraf"/>
        <w:tabs>
          <w:tab w:val="left" w:pos="90"/>
        </w:tabs>
        <w:rPr>
          <w:rFonts w:cs="Arial"/>
          <w:lang w:val="ru-RU"/>
        </w:rPr>
      </w:pPr>
      <w:r w:rsidRPr="0073523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7F945F2" w14:textId="77777777" w:rsidR="00613B13" w:rsidRPr="00735235" w:rsidRDefault="00613B13" w:rsidP="00160678">
      <w:pPr>
        <w:pStyle w:val="KDParagraf"/>
        <w:tabs>
          <w:tab w:val="left" w:pos="90"/>
        </w:tabs>
        <w:rPr>
          <w:rFonts w:cs="Arial"/>
          <w:lang w:val="ru-RU"/>
        </w:rPr>
      </w:pPr>
      <w:r w:rsidRPr="0073523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60678">
        <w:rPr>
          <w:rFonts w:cs="Arial"/>
          <w:lang w:val="ru-RU"/>
        </w:rPr>
        <w:t>акона</w:t>
      </w:r>
      <w:r w:rsidRPr="00735235">
        <w:rPr>
          <w:rFonts w:cs="Arial"/>
          <w:lang w:val="ru-RU"/>
        </w:rPr>
        <w:t xml:space="preserve">. </w:t>
      </w:r>
    </w:p>
    <w:p w14:paraId="50FD0997" w14:textId="12223DC6" w:rsidR="00613B13" w:rsidRDefault="00613B13" w:rsidP="00160678">
      <w:pPr>
        <w:pStyle w:val="KDParagraf"/>
        <w:tabs>
          <w:tab w:val="left" w:pos="90"/>
        </w:tabs>
        <w:rPr>
          <w:rFonts w:cs="Arial"/>
          <w:lang w:val="ru-RU"/>
        </w:rPr>
      </w:pPr>
      <w:r w:rsidRPr="00735235">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CD6E34F" w14:textId="77777777" w:rsidR="00FF214A" w:rsidRDefault="00FF214A" w:rsidP="00FF214A">
      <w:pPr>
        <w:spacing w:before="0" w:after="160" w:line="252" w:lineRule="auto"/>
        <w:rPr>
          <w:rFonts w:eastAsia="Calibri" w:cs="Arial"/>
          <w:b/>
          <w:lang w:val="sr-Cyrl-RS"/>
        </w:rPr>
      </w:pPr>
    </w:p>
    <w:p w14:paraId="046C34EC" w14:textId="6EF94B9E" w:rsidR="00FF214A" w:rsidRPr="00284A40" w:rsidRDefault="00FF214A" w:rsidP="00FF214A">
      <w:pPr>
        <w:spacing w:before="0" w:after="160" w:line="252" w:lineRule="auto"/>
        <w:rPr>
          <w:rFonts w:eastAsia="Calibri" w:cs="Arial"/>
          <w:b/>
          <w:lang w:val="sr-Cyrl-RS"/>
        </w:rPr>
      </w:pPr>
      <w:r w:rsidRPr="00284A40">
        <w:rPr>
          <w:rFonts w:eastAsia="Calibri" w:cs="Arial"/>
          <w:b/>
          <w:lang w:val="sr-Cyrl-RS"/>
        </w:rPr>
        <w:t xml:space="preserve">НАПОМЕНА: </w:t>
      </w:r>
    </w:p>
    <w:p w14:paraId="4636F0DD" w14:textId="77777777" w:rsidR="00FF214A" w:rsidRPr="00284A40" w:rsidRDefault="00FF214A" w:rsidP="00FF214A">
      <w:pPr>
        <w:pStyle w:val="KDParagraf"/>
        <w:spacing w:before="0"/>
        <w:rPr>
          <w:rFonts w:cs="Arial"/>
        </w:rPr>
      </w:pPr>
      <w:r w:rsidRPr="00284A40">
        <w:rPr>
          <w:rFonts w:eastAsia="Calibri" w:cs="Arial"/>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46A88D6D" w14:textId="77777777" w:rsidR="00FF214A" w:rsidRPr="00735235" w:rsidRDefault="00FF214A" w:rsidP="00160678">
      <w:pPr>
        <w:pStyle w:val="KDParagraf"/>
        <w:tabs>
          <w:tab w:val="left" w:pos="90"/>
        </w:tabs>
        <w:rPr>
          <w:rFonts w:cs="Arial"/>
          <w:lang w:val="ru-RU"/>
        </w:rPr>
      </w:pPr>
    </w:p>
    <w:p w14:paraId="1665B3EF" w14:textId="77777777" w:rsidR="00613B13" w:rsidRPr="005C4CBA" w:rsidRDefault="00613B13" w:rsidP="005C4CBA">
      <w:pPr>
        <w:tabs>
          <w:tab w:val="left" w:pos="90"/>
          <w:tab w:val="left" w:pos="284"/>
          <w:tab w:val="left" w:pos="330"/>
        </w:tabs>
        <w:spacing w:before="0"/>
        <w:rPr>
          <w:rFonts w:eastAsia="TimesNewRomanPSMT" w:cs="Arial"/>
          <w:bCs/>
          <w:lang w:val="sr-Cyrl-RS"/>
        </w:rPr>
      </w:pPr>
    </w:p>
    <w:p w14:paraId="56B495A4" w14:textId="77777777" w:rsidR="008D2B23" w:rsidRPr="002240E8" w:rsidRDefault="008D2B23" w:rsidP="00311C4E">
      <w:pPr>
        <w:pStyle w:val="KDPodnaslov2"/>
        <w:numPr>
          <w:ilvl w:val="1"/>
          <w:numId w:val="20"/>
        </w:numPr>
        <w:tabs>
          <w:tab w:val="left" w:pos="90"/>
        </w:tabs>
        <w:spacing w:before="0"/>
        <w:ind w:left="360"/>
        <w:jc w:val="both"/>
        <w:rPr>
          <w:rFonts w:cs="Arial"/>
        </w:rPr>
      </w:pPr>
      <w:bookmarkStart w:id="212" w:name="_Toc441651579"/>
      <w:bookmarkStart w:id="213" w:name="_Toc442559890"/>
      <w:r w:rsidRPr="002240E8">
        <w:rPr>
          <w:rFonts w:cs="Arial"/>
        </w:rPr>
        <w:t>Обавезна садржина понуде</w:t>
      </w:r>
      <w:bookmarkEnd w:id="212"/>
      <w:bookmarkEnd w:id="213"/>
    </w:p>
    <w:p w14:paraId="68DD88CC" w14:textId="178EA1C5" w:rsidR="008D2B23" w:rsidRPr="00C5314D" w:rsidRDefault="008D2B23" w:rsidP="00ED055D">
      <w:pPr>
        <w:pStyle w:val="KDParagraf"/>
        <w:tabs>
          <w:tab w:val="left" w:pos="90"/>
        </w:tabs>
        <w:rPr>
          <w:rFonts w:cs="Arial"/>
          <w:lang w:val="sr-Cyrl-ME"/>
        </w:rPr>
      </w:pPr>
      <w:r w:rsidRPr="002240E8">
        <w:rPr>
          <w:rFonts w:cs="Arial"/>
          <w:lang w:val="ru-RU" w:bidi="en-US"/>
        </w:rPr>
        <w:t>Садржину понуде, поред Обрасца понуде, чине и сви остали докази о испуњености услова из чл. 75.</w:t>
      </w:r>
      <w:r w:rsidR="00AF54C9" w:rsidRPr="002240E8">
        <w:rPr>
          <w:rFonts w:cs="Arial"/>
          <w:lang w:val="sr-Latn-RS" w:bidi="en-US"/>
        </w:rPr>
        <w:t xml:space="preserve"> </w:t>
      </w:r>
      <w:r w:rsidR="001527BB">
        <w:rPr>
          <w:rFonts w:cs="Arial"/>
          <w:lang w:val="sr-Cyrl-ME" w:bidi="en-US"/>
        </w:rPr>
        <w:t xml:space="preserve">и 76. </w:t>
      </w:r>
      <w:r w:rsidRPr="00C5314D">
        <w:rPr>
          <w:rFonts w:cs="Arial"/>
          <w:lang w:val="sr-Cyrl-ME"/>
        </w:rPr>
        <w:t>Закона</w:t>
      </w:r>
      <w:r w:rsidR="001527BB">
        <w:rPr>
          <w:rFonts w:cs="Arial"/>
          <w:lang w:val="sr-Cyrl-ME"/>
        </w:rPr>
        <w:t>,</w:t>
      </w:r>
      <w:r w:rsidR="00D44070" w:rsidRPr="00C5314D">
        <w:rPr>
          <w:rFonts w:cs="Arial"/>
          <w:lang w:val="sr-Cyrl-ME"/>
        </w:rPr>
        <w:t xml:space="preserve"> </w:t>
      </w:r>
      <w:r w:rsidRPr="00C5314D">
        <w:rPr>
          <w:rFonts w:cs="Arial"/>
          <w:lang w:val="sr-Cyrl-ME" w:bidi="en-US"/>
        </w:rPr>
        <w:t>предвиђени чл. 77. Закона, који су наведени у конкурсној документацији, као и сви тражени прилози и изјаве</w:t>
      </w:r>
      <w:r w:rsidR="001945FA" w:rsidRPr="002240E8">
        <w:rPr>
          <w:rFonts w:cs="Arial"/>
          <w:lang w:val="sr-Cyrl-RS" w:bidi="en-US"/>
        </w:rPr>
        <w:t xml:space="preserve"> (попуњени, потписани и печатом оверени)</w:t>
      </w:r>
      <w:r w:rsidRPr="00C5314D">
        <w:rPr>
          <w:rFonts w:cs="Arial"/>
          <w:lang w:val="sr-Cyrl-ME" w:bidi="en-US"/>
        </w:rPr>
        <w:t xml:space="preserve"> на начин предвиђен следећим ставом ове тачке</w:t>
      </w:r>
      <w:r w:rsidRPr="00C5314D">
        <w:rPr>
          <w:rFonts w:cs="Arial"/>
          <w:lang w:val="sr-Cyrl-ME"/>
        </w:rPr>
        <w:t>:</w:t>
      </w:r>
    </w:p>
    <w:p w14:paraId="15D5DA3F" w14:textId="7E45C282" w:rsidR="00645F72" w:rsidRPr="002240E8" w:rsidRDefault="00645F72" w:rsidP="00AA01FC">
      <w:pPr>
        <w:pStyle w:val="KDNabrajanje"/>
        <w:tabs>
          <w:tab w:val="clear" w:pos="630"/>
        </w:tabs>
        <w:spacing w:before="40"/>
        <w:ind w:left="426" w:hanging="284"/>
        <w:rPr>
          <w:rFonts w:cs="Arial"/>
        </w:rPr>
      </w:pPr>
      <w:r w:rsidRPr="002240E8">
        <w:rPr>
          <w:rFonts w:cs="Arial"/>
        </w:rPr>
        <w:t xml:space="preserve">Образац понуде </w:t>
      </w:r>
      <w:r w:rsidR="00AA01FC">
        <w:rPr>
          <w:rFonts w:cs="Arial"/>
          <w:lang w:val="sr-Cyrl-RS"/>
        </w:rPr>
        <w:t>(ОБРАЗАЦ 1.) – попуњен за одговарајућу партију;</w:t>
      </w:r>
    </w:p>
    <w:p w14:paraId="48225816" w14:textId="2BA9398A" w:rsidR="00645F72" w:rsidRPr="002240E8" w:rsidRDefault="00645F72" w:rsidP="00AA01FC">
      <w:pPr>
        <w:pStyle w:val="KDNabrajanje"/>
        <w:tabs>
          <w:tab w:val="clear" w:pos="630"/>
        </w:tabs>
        <w:spacing w:before="40"/>
        <w:ind w:left="426" w:hanging="284"/>
        <w:rPr>
          <w:rFonts w:cs="Arial"/>
        </w:rPr>
      </w:pPr>
      <w:r w:rsidRPr="002240E8">
        <w:rPr>
          <w:rFonts w:cs="Arial"/>
        </w:rPr>
        <w:t xml:space="preserve">Структура цене </w:t>
      </w:r>
      <w:r w:rsidR="00AA01FC">
        <w:rPr>
          <w:rFonts w:cs="Arial"/>
          <w:lang w:val="sr-Cyrl-RS"/>
        </w:rPr>
        <w:t>(ОБРАЗАЦ 2.) – попуњен за одговарајућу партију;</w:t>
      </w:r>
    </w:p>
    <w:p w14:paraId="7B438860" w14:textId="27C4C885" w:rsidR="008D2B23" w:rsidRPr="002240E8" w:rsidRDefault="008D2B23" w:rsidP="00AA01FC">
      <w:pPr>
        <w:pStyle w:val="KDNabrajanje"/>
        <w:tabs>
          <w:tab w:val="clear" w:pos="630"/>
        </w:tabs>
        <w:spacing w:before="40"/>
        <w:ind w:left="426" w:hanging="284"/>
        <w:rPr>
          <w:rFonts w:cs="Arial"/>
        </w:rPr>
      </w:pPr>
      <w:r w:rsidRPr="002240E8">
        <w:rPr>
          <w:rFonts w:cs="Arial"/>
        </w:rPr>
        <w:t>Изјава о независној понуди</w:t>
      </w:r>
      <w:r w:rsidR="00AA01FC">
        <w:rPr>
          <w:rFonts w:cs="Arial"/>
          <w:lang w:val="sr-Cyrl-RS"/>
        </w:rPr>
        <w:t>,</w:t>
      </w:r>
      <w:r w:rsidRPr="002240E8">
        <w:rPr>
          <w:rFonts w:cs="Arial"/>
        </w:rPr>
        <w:t xml:space="preserve"> </w:t>
      </w:r>
      <w:r w:rsidR="00AA01FC">
        <w:rPr>
          <w:rFonts w:cs="Arial"/>
          <w:lang w:val="sr-Cyrl-RS"/>
        </w:rPr>
        <w:t>(ОБРАЗАЦ 3.) – попуњен за одговарајућу партију;</w:t>
      </w:r>
    </w:p>
    <w:p w14:paraId="1BB828DA" w14:textId="7D49A1DA" w:rsidR="00164572" w:rsidRDefault="00645F72" w:rsidP="00AA01FC">
      <w:pPr>
        <w:pStyle w:val="KDNabrajanje"/>
        <w:tabs>
          <w:tab w:val="clear" w:pos="630"/>
        </w:tabs>
        <w:spacing w:before="40"/>
        <w:ind w:left="426" w:hanging="284"/>
        <w:rPr>
          <w:rFonts w:cs="Arial"/>
        </w:rPr>
      </w:pPr>
      <w:r w:rsidRPr="002240E8">
        <w:rPr>
          <w:rFonts w:cs="Arial"/>
        </w:rPr>
        <w:t>Изјав</w:t>
      </w:r>
      <w:r w:rsidR="001945FA" w:rsidRPr="002240E8">
        <w:rPr>
          <w:rFonts w:cs="Arial"/>
          <w:lang w:val="sr-Cyrl-RS"/>
        </w:rPr>
        <w:t>а</w:t>
      </w:r>
      <w:r w:rsidRPr="002240E8">
        <w:rPr>
          <w:rFonts w:cs="Arial"/>
        </w:rPr>
        <w:t xml:space="preserve"> у скла</w:t>
      </w:r>
      <w:r w:rsidR="00AA01FC">
        <w:rPr>
          <w:rFonts w:cs="Arial"/>
        </w:rPr>
        <w:t xml:space="preserve">ду са чланом 75. став 2. Закона, </w:t>
      </w:r>
      <w:r w:rsidR="00AA01FC">
        <w:rPr>
          <w:rFonts w:cs="Arial"/>
          <w:lang w:val="sr-Cyrl-RS"/>
        </w:rPr>
        <w:t>(ОБРАЗАЦ4.) – попуњен за одговарајућу партију;</w:t>
      </w:r>
    </w:p>
    <w:p w14:paraId="1FAF9530" w14:textId="2B33A5DF" w:rsidR="009B6CFC" w:rsidRPr="00E70C2E" w:rsidRDefault="00164572" w:rsidP="00AA01FC">
      <w:pPr>
        <w:pStyle w:val="KDNabrajanje"/>
        <w:tabs>
          <w:tab w:val="clear" w:pos="630"/>
        </w:tabs>
        <w:spacing w:before="40"/>
        <w:ind w:left="426" w:hanging="284"/>
        <w:rPr>
          <w:rFonts w:cs="Arial"/>
        </w:rPr>
      </w:pPr>
      <w:r w:rsidRPr="00164572">
        <w:t>Овлашћење за потписника (ако не потписује заступник)</w:t>
      </w:r>
      <w:r w:rsidR="00AA01FC">
        <w:rPr>
          <w:lang w:val="sr-Cyrl-RS"/>
        </w:rPr>
        <w:t>;</w:t>
      </w:r>
    </w:p>
    <w:p w14:paraId="7BB3E55E" w14:textId="77777777" w:rsidR="00E70C2E" w:rsidRPr="002240E8" w:rsidRDefault="00E70C2E" w:rsidP="00E70C2E">
      <w:pPr>
        <w:pStyle w:val="KDNabrajanje"/>
        <w:tabs>
          <w:tab w:val="clear" w:pos="630"/>
        </w:tabs>
        <w:spacing w:before="40"/>
        <w:ind w:left="426" w:hanging="284"/>
        <w:rPr>
          <w:rFonts w:cs="Arial"/>
        </w:rPr>
      </w:pPr>
      <w:r w:rsidRPr="002240E8">
        <w:rPr>
          <w:rFonts w:cs="Arial"/>
        </w:rPr>
        <w:t>Образац трошкова припреме понуде, ако понуђач захтева надокнаду трошкова у складу са чл</w:t>
      </w:r>
      <w:r w:rsidRPr="002240E8">
        <w:rPr>
          <w:rFonts w:cs="Arial"/>
          <w:lang w:val="sr-Cyrl-RS"/>
        </w:rPr>
        <w:t xml:space="preserve">аном </w:t>
      </w:r>
      <w:r w:rsidRPr="002240E8">
        <w:rPr>
          <w:rFonts w:cs="Arial"/>
        </w:rPr>
        <w:t>88</w:t>
      </w:r>
      <w:r>
        <w:rPr>
          <w:rFonts w:cs="Arial"/>
          <w:lang w:val="sr-Cyrl-ME"/>
        </w:rPr>
        <w:t>.</w:t>
      </w:r>
      <w:r w:rsidRPr="002240E8">
        <w:rPr>
          <w:rFonts w:cs="Arial"/>
        </w:rPr>
        <w:t xml:space="preserve"> Закона</w:t>
      </w:r>
      <w:r>
        <w:rPr>
          <w:rFonts w:cs="Arial"/>
          <w:lang w:val="sr-Cyrl-RS"/>
        </w:rPr>
        <w:t>,</w:t>
      </w:r>
      <w:r w:rsidRPr="00AA01FC">
        <w:rPr>
          <w:rFonts w:cs="Arial"/>
          <w:lang w:val="sr-Cyrl-RS"/>
        </w:rPr>
        <w:t xml:space="preserve"> </w:t>
      </w:r>
      <w:r>
        <w:rPr>
          <w:rFonts w:cs="Arial"/>
          <w:lang w:val="sr-Cyrl-RS"/>
        </w:rPr>
        <w:t>(ОБРАЗАЦ 5.) – попуњен за одговарајућу партију;</w:t>
      </w:r>
    </w:p>
    <w:p w14:paraId="2DFB17D3" w14:textId="051B73D1" w:rsidR="00645F72" w:rsidRPr="002240E8" w:rsidRDefault="00AF54C9" w:rsidP="00AA01FC">
      <w:pPr>
        <w:pStyle w:val="KDNabrajanje"/>
        <w:tabs>
          <w:tab w:val="clear" w:pos="630"/>
        </w:tabs>
        <w:spacing w:before="40"/>
        <w:ind w:left="426" w:hanging="284"/>
        <w:rPr>
          <w:rFonts w:cs="Arial"/>
        </w:rPr>
      </w:pPr>
      <w:r w:rsidRPr="002240E8">
        <w:rPr>
          <w:rFonts w:cs="Arial"/>
          <w:lang w:val="sr-Cyrl-RS"/>
        </w:rPr>
        <w:t>С</w:t>
      </w:r>
      <w:r w:rsidR="00645F72" w:rsidRPr="002240E8">
        <w:rPr>
          <w:rFonts w:cs="Arial"/>
        </w:rPr>
        <w:t>редств</w:t>
      </w:r>
      <w:r w:rsidR="00DF4FB8">
        <w:rPr>
          <w:rFonts w:cs="Arial"/>
          <w:lang w:val="sr-Cyrl-RS"/>
        </w:rPr>
        <w:t>о</w:t>
      </w:r>
      <w:r w:rsidR="00AA01FC">
        <w:rPr>
          <w:rFonts w:cs="Arial"/>
        </w:rPr>
        <w:t xml:space="preserve"> финансијског обезбеђења за озбиљност понуде у складу са тачком </w:t>
      </w:r>
      <w:r w:rsidR="00AA01FC">
        <w:rPr>
          <w:rFonts w:cs="Arial"/>
          <w:lang w:val="sr-Cyrl-RS"/>
        </w:rPr>
        <w:t>6.17. конкурсне документације;</w:t>
      </w:r>
    </w:p>
    <w:p w14:paraId="14CDB4C6" w14:textId="490CC366" w:rsidR="00125960" w:rsidRPr="00650FA5" w:rsidRDefault="00125960" w:rsidP="00AA01FC">
      <w:pPr>
        <w:pStyle w:val="KDNabrajanje"/>
        <w:tabs>
          <w:tab w:val="clear" w:pos="630"/>
        </w:tabs>
        <w:spacing w:before="40"/>
        <w:ind w:left="426" w:hanging="284"/>
      </w:pPr>
      <w:r w:rsidRPr="00650FA5">
        <w:t xml:space="preserve">Докази којима се доказује испуњеност услова за учешће у поступку јавне набавке из члана 75. </w:t>
      </w:r>
      <w:r w:rsidR="001527BB">
        <w:rPr>
          <w:lang w:val="sr-Cyrl-ME"/>
        </w:rPr>
        <w:t xml:space="preserve">и 76. </w:t>
      </w:r>
      <w:r w:rsidRPr="00650FA5">
        <w:t>ЗЈН у складу са упутством како се доказује испуњеност тих услова из поглавља 4. конкурсне документације,</w:t>
      </w:r>
    </w:p>
    <w:p w14:paraId="329CCF78" w14:textId="423187C2" w:rsidR="000A77FC" w:rsidRPr="00555661" w:rsidRDefault="00125960" w:rsidP="00AA01FC">
      <w:pPr>
        <w:pStyle w:val="KDNabrajanje"/>
        <w:tabs>
          <w:tab w:val="clear" w:pos="630"/>
        </w:tabs>
        <w:spacing w:before="40"/>
        <w:ind w:left="426" w:hanging="284"/>
        <w:rPr>
          <w:rFonts w:cs="Arial"/>
        </w:rPr>
      </w:pPr>
      <w:r>
        <w:rPr>
          <w:rFonts w:cs="Arial"/>
          <w:lang w:val="sr-Cyrl-ME"/>
        </w:rPr>
        <w:t>П</w:t>
      </w:r>
      <w:r w:rsidR="000A77FC" w:rsidRPr="005C4CBA">
        <w:rPr>
          <w:rFonts w:cs="Arial"/>
        </w:rPr>
        <w:t xml:space="preserve">отписан и печатом оверен образац „Модел </w:t>
      </w:r>
      <w:r w:rsidR="000A77FC" w:rsidRPr="005C4CBA">
        <w:rPr>
          <w:rFonts w:cs="Arial"/>
          <w:lang w:val="sr-Cyrl-RS"/>
        </w:rPr>
        <w:t>оквирног споразума</w:t>
      </w:r>
      <w:r w:rsidR="000A77FC" w:rsidRPr="005C4CBA">
        <w:rPr>
          <w:rFonts w:cs="Arial"/>
        </w:rPr>
        <w:t>“</w:t>
      </w:r>
      <w:r w:rsidR="00AA01FC">
        <w:rPr>
          <w:rFonts w:cs="Arial"/>
          <w:lang w:val="sr-Cyrl-RS"/>
        </w:rPr>
        <w:t xml:space="preserve"> – попуњен за одговарајућу партију,</w:t>
      </w:r>
      <w:r w:rsidR="000A77FC" w:rsidRPr="005C4CBA">
        <w:rPr>
          <w:rFonts w:cs="Arial"/>
        </w:rPr>
        <w:t xml:space="preserve"> </w:t>
      </w:r>
      <w:r w:rsidR="000A77FC" w:rsidRPr="005C4CBA">
        <w:rPr>
          <w:rFonts w:cs="Arial"/>
          <w:lang w:val="sr-Cyrl-RS"/>
        </w:rPr>
        <w:t>(пожељно је да буде попуњен)</w:t>
      </w:r>
      <w:r w:rsidR="00AA01FC">
        <w:rPr>
          <w:rFonts w:cs="Arial"/>
          <w:lang w:val="sr-Cyrl-RS"/>
        </w:rPr>
        <w:t>;</w:t>
      </w:r>
    </w:p>
    <w:p w14:paraId="44D009A2" w14:textId="29E49B96" w:rsidR="000A77FC" w:rsidRPr="000D015E" w:rsidRDefault="00125960" w:rsidP="00AA01FC">
      <w:pPr>
        <w:pStyle w:val="KDNabrajanje"/>
        <w:tabs>
          <w:tab w:val="clear" w:pos="630"/>
        </w:tabs>
        <w:spacing w:before="40"/>
        <w:ind w:left="426" w:hanging="284"/>
        <w:rPr>
          <w:rFonts w:cs="Arial"/>
        </w:rPr>
      </w:pPr>
      <w:r>
        <w:rPr>
          <w:rFonts w:cs="Arial"/>
          <w:lang w:val="sr-Cyrl-ME"/>
        </w:rPr>
        <w:t>П</w:t>
      </w:r>
      <w:r w:rsidR="000A77FC" w:rsidRPr="005C4CBA">
        <w:rPr>
          <w:rFonts w:cs="Arial"/>
        </w:rPr>
        <w:t xml:space="preserve">отписан и печатом оверен образац „Модел </w:t>
      </w:r>
      <w:r w:rsidR="000A77FC">
        <w:rPr>
          <w:rFonts w:cs="Arial"/>
          <w:lang w:val="sr-Cyrl-RS"/>
        </w:rPr>
        <w:t>уговора</w:t>
      </w:r>
      <w:r w:rsidR="000A77FC" w:rsidRPr="005C4CBA">
        <w:rPr>
          <w:rFonts w:cs="Arial"/>
        </w:rPr>
        <w:t>“</w:t>
      </w:r>
      <w:r w:rsidR="00AA01FC">
        <w:rPr>
          <w:rFonts w:cs="Arial"/>
          <w:lang w:val="sr-Cyrl-RS"/>
        </w:rPr>
        <w:t xml:space="preserve"> – попуњен за одговарајућу партију,</w:t>
      </w:r>
      <w:r w:rsidR="00AA01FC" w:rsidRPr="005C4CBA">
        <w:rPr>
          <w:rFonts w:cs="Arial"/>
        </w:rPr>
        <w:t xml:space="preserve"> </w:t>
      </w:r>
      <w:r w:rsidR="000A77FC" w:rsidRPr="005C4CBA">
        <w:rPr>
          <w:rFonts w:cs="Arial"/>
        </w:rPr>
        <w:t xml:space="preserve"> </w:t>
      </w:r>
      <w:r w:rsidR="000A77FC" w:rsidRPr="005C4CBA">
        <w:rPr>
          <w:rFonts w:cs="Arial"/>
          <w:lang w:val="sr-Cyrl-RS"/>
        </w:rPr>
        <w:t xml:space="preserve">(пожељно је да буде </w:t>
      </w:r>
      <w:r w:rsidR="000A77FC" w:rsidRPr="000D015E">
        <w:rPr>
          <w:rFonts w:cs="Arial"/>
          <w:lang w:val="sr-Cyrl-RS"/>
        </w:rPr>
        <w:t>попуњен)</w:t>
      </w:r>
      <w:r w:rsidR="00AA01FC">
        <w:rPr>
          <w:rFonts w:cs="Arial"/>
          <w:lang w:val="sr-Cyrl-RS"/>
        </w:rPr>
        <w:t>;</w:t>
      </w:r>
    </w:p>
    <w:p w14:paraId="7C0E59EC" w14:textId="7275B5AF" w:rsidR="00AF54C9" w:rsidRPr="00E70C2E" w:rsidRDefault="00EA6178" w:rsidP="00AA01FC">
      <w:pPr>
        <w:pStyle w:val="KDNabrajanje"/>
        <w:tabs>
          <w:tab w:val="clear" w:pos="630"/>
        </w:tabs>
        <w:spacing w:before="40"/>
        <w:ind w:left="426" w:hanging="284"/>
        <w:rPr>
          <w:rFonts w:cs="Arial"/>
        </w:rPr>
      </w:pPr>
      <w:r w:rsidRPr="00DC52A9">
        <w:rPr>
          <w:rFonts w:cs="Arial"/>
        </w:rPr>
        <w:t>Модел уговора о чувању пословне</w:t>
      </w:r>
      <w:r w:rsidRPr="000D015E">
        <w:rPr>
          <w:rFonts w:cs="Arial"/>
        </w:rPr>
        <w:t xml:space="preserve"> тајне и поверљивих информација</w:t>
      </w:r>
      <w:r w:rsidR="00AA01FC">
        <w:rPr>
          <w:rFonts w:cs="Arial"/>
          <w:lang w:val="sr-Cyrl-RS"/>
        </w:rPr>
        <w:t xml:space="preserve"> – попуњен за одговарајућу партију,</w:t>
      </w:r>
      <w:r w:rsidR="00AA01FC" w:rsidRPr="005C4CBA">
        <w:rPr>
          <w:rFonts w:cs="Arial"/>
        </w:rPr>
        <w:t xml:space="preserve"> </w:t>
      </w:r>
      <w:r w:rsidR="00AF54C9" w:rsidRPr="000D015E">
        <w:rPr>
          <w:rFonts w:cs="Arial"/>
          <w:lang w:val="sr-Cyrl-RS"/>
        </w:rPr>
        <w:t>(пожељно је да буде попуњен)</w:t>
      </w:r>
      <w:r w:rsidR="00AA01FC">
        <w:rPr>
          <w:rFonts w:cs="Arial"/>
          <w:lang w:val="sr-Cyrl-RS"/>
        </w:rPr>
        <w:t>;</w:t>
      </w:r>
    </w:p>
    <w:p w14:paraId="28C7F010" w14:textId="362684D2" w:rsidR="00E70C2E" w:rsidRPr="000D015E" w:rsidRDefault="00E70C2E" w:rsidP="00AA01FC">
      <w:pPr>
        <w:pStyle w:val="KDNabrajanje"/>
        <w:tabs>
          <w:tab w:val="clear" w:pos="630"/>
        </w:tabs>
        <w:spacing w:before="40"/>
        <w:ind w:left="426" w:hanging="284"/>
        <w:rPr>
          <w:rFonts w:cs="Arial"/>
        </w:rPr>
      </w:pPr>
      <w:r>
        <w:rPr>
          <w:rFonts w:cs="Arial"/>
          <w:lang w:val="sr-Cyrl-RS"/>
        </w:rPr>
        <w:t>Прилог о безбедности и задрављу на раду</w:t>
      </w:r>
    </w:p>
    <w:p w14:paraId="4D9CBD47" w14:textId="7F91B53F" w:rsidR="000A77FC" w:rsidRPr="00E70C2E" w:rsidRDefault="00164572" w:rsidP="00AA01FC">
      <w:pPr>
        <w:pStyle w:val="KDNabrajanje"/>
        <w:tabs>
          <w:tab w:val="clear" w:pos="630"/>
        </w:tabs>
        <w:spacing w:before="40"/>
        <w:ind w:left="426" w:hanging="284"/>
        <w:rPr>
          <w:rFonts w:cs="Arial"/>
        </w:rPr>
      </w:pPr>
      <w:r>
        <w:t>Споразум којим се понуђачи из групе међусобно и према Наручиоцу обавезују на извршење јавне набавке</w:t>
      </w:r>
      <w:r w:rsidR="000A77FC">
        <w:rPr>
          <w:rFonts w:cs="Arial"/>
          <w:lang w:val="sr-Cyrl-RS"/>
        </w:rPr>
        <w:t xml:space="preserve"> (уколико се подноси заједничка понуда)</w:t>
      </w:r>
      <w:r>
        <w:rPr>
          <w:rFonts w:cs="Arial"/>
          <w:lang w:val="sr-Cyrl-RS"/>
        </w:rPr>
        <w:t>.</w:t>
      </w:r>
    </w:p>
    <w:p w14:paraId="30B0B1DB" w14:textId="1378BC09" w:rsidR="00E70C2E" w:rsidRPr="00796AC9" w:rsidRDefault="00E70C2E" w:rsidP="00E70C2E">
      <w:pPr>
        <w:pStyle w:val="KDNabrajanje"/>
        <w:tabs>
          <w:tab w:val="clear" w:pos="630"/>
        </w:tabs>
        <w:ind w:left="426" w:hanging="284"/>
      </w:pPr>
      <w:r w:rsidRPr="00796AC9">
        <w:rPr>
          <w:lang w:val="sr-Cyrl-RS"/>
        </w:rPr>
        <w:t>Овлашћење за потписника (ако не потписује заступник)</w:t>
      </w:r>
      <w:r>
        <w:rPr>
          <w:lang w:val="sr-Cyrl-RS"/>
        </w:rPr>
        <w:t xml:space="preserve"> </w:t>
      </w:r>
      <w:r w:rsidRPr="00796AC9">
        <w:t>Наручилац ће одбити као неприхватљиве све понуде које не испуњавају услове из позива за подношење понуда и конкурсне документације.</w:t>
      </w:r>
    </w:p>
    <w:p w14:paraId="13E33F6E" w14:textId="77777777" w:rsidR="00E70C2E" w:rsidRPr="000A77FC" w:rsidRDefault="00E70C2E" w:rsidP="00E70C2E">
      <w:pPr>
        <w:pStyle w:val="KDNabrajanje"/>
        <w:numPr>
          <w:ilvl w:val="0"/>
          <w:numId w:val="0"/>
        </w:numPr>
        <w:spacing w:before="40"/>
        <w:ind w:left="284"/>
        <w:rPr>
          <w:rFonts w:cs="Arial"/>
        </w:rPr>
      </w:pPr>
    </w:p>
    <w:p w14:paraId="11162117" w14:textId="77777777" w:rsidR="00567866" w:rsidRPr="005C4CBA" w:rsidRDefault="00567866" w:rsidP="005C4CBA">
      <w:pPr>
        <w:pStyle w:val="KDNabrajanje"/>
        <w:numPr>
          <w:ilvl w:val="0"/>
          <w:numId w:val="0"/>
        </w:numPr>
        <w:tabs>
          <w:tab w:val="left" w:pos="90"/>
        </w:tabs>
        <w:spacing w:before="0"/>
        <w:ind w:left="568" w:hanging="284"/>
        <w:rPr>
          <w:rFonts w:cs="Arial"/>
        </w:rPr>
      </w:pPr>
    </w:p>
    <w:p w14:paraId="3741E029" w14:textId="77777777" w:rsidR="008D2B23" w:rsidRPr="0048399C" w:rsidRDefault="008D2B23" w:rsidP="005C4CBA">
      <w:pPr>
        <w:pStyle w:val="KDParagraf"/>
        <w:tabs>
          <w:tab w:val="left" w:pos="90"/>
        </w:tabs>
        <w:spacing w:before="0"/>
        <w:rPr>
          <w:rFonts w:cs="Arial"/>
          <w:u w:val="single"/>
          <w:lang w:val="ru-RU"/>
        </w:rPr>
      </w:pPr>
      <w:r w:rsidRPr="0048399C">
        <w:rPr>
          <w:rFonts w:cs="Arial"/>
          <w:u w:val="single"/>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B58F04" w14:textId="099CF422" w:rsidR="00ED055D" w:rsidRDefault="00ED055D" w:rsidP="00160678">
      <w:pPr>
        <w:pStyle w:val="KDParagraf"/>
        <w:tabs>
          <w:tab w:val="left" w:pos="90"/>
        </w:tabs>
        <w:rPr>
          <w:rFonts w:cs="Arial"/>
          <w:b/>
        </w:rPr>
      </w:pPr>
      <w:r w:rsidRPr="00ED055D">
        <w:rPr>
          <w:rFonts w:cs="Arial"/>
          <w:b/>
          <w:u w:val="single"/>
          <w:lang w:val="sr-Cyrl-RS"/>
        </w:rPr>
        <w:t>НАПОМЕНА:</w:t>
      </w:r>
      <w:r>
        <w:rPr>
          <w:rFonts w:cs="Arial"/>
          <w:b/>
          <w:lang w:val="sr-Cyrl-RS"/>
        </w:rPr>
        <w:t xml:space="preserve"> </w:t>
      </w:r>
      <w:r w:rsidRPr="00ED055D">
        <w:rPr>
          <w:rFonts w:cs="Arial"/>
          <w:b/>
        </w:rPr>
        <w:t>Уколико један Понуђач доставља Понуде за више партија, дужан је да понуду за сваку партију достави одвојено (</w:t>
      </w:r>
      <w:r>
        <w:rPr>
          <w:rFonts w:cs="Arial"/>
          <w:b/>
        </w:rPr>
        <w:t>у посебној кутији, коверти...).</w:t>
      </w:r>
    </w:p>
    <w:p w14:paraId="4FE5223E" w14:textId="77777777" w:rsidR="00FF214A" w:rsidRPr="00284A40" w:rsidRDefault="00FF214A" w:rsidP="00FF214A">
      <w:pPr>
        <w:spacing w:before="0"/>
        <w:contextualSpacing/>
        <w:rPr>
          <w:rFonts w:cs="Arial"/>
          <w:b/>
          <w:lang w:val="ru-RU"/>
        </w:rPr>
      </w:pPr>
      <w:r w:rsidRPr="00284A40">
        <w:rPr>
          <w:rFonts w:cs="Arial"/>
          <w:b/>
          <w:lang w:val="ru-RU"/>
        </w:rPr>
        <w:t>Пожељно  је да сви обрасци и документи који чине обавезну садржину понуде буду сложени према наведеном редоследу.</w:t>
      </w:r>
    </w:p>
    <w:p w14:paraId="245F8974" w14:textId="77777777" w:rsidR="00FF214A" w:rsidRPr="00284A40" w:rsidRDefault="00FF214A" w:rsidP="00FF214A">
      <w:pPr>
        <w:spacing w:before="0"/>
        <w:contextualSpacing/>
        <w:rPr>
          <w:rFonts w:cs="Arial"/>
          <w:b/>
          <w:lang w:val="ru-RU"/>
        </w:rPr>
      </w:pPr>
      <w:r w:rsidRPr="00284A40">
        <w:rPr>
          <w:rFonts w:cs="Arial"/>
          <w:b/>
          <w:lang w:val="ru-RU"/>
        </w:rPr>
        <w:lastRenderedPageBreak/>
        <w:t>Пожељно је да понуђач у затвореној коверти или кутији, уз писану понуду, доставља и USB са понудом у pdf формату.</w:t>
      </w:r>
    </w:p>
    <w:p w14:paraId="75415DC2" w14:textId="793C658A" w:rsidR="008D2B23" w:rsidRPr="005C4CBA" w:rsidRDefault="008D2B23" w:rsidP="00160678">
      <w:pPr>
        <w:pStyle w:val="KDParagraf"/>
        <w:tabs>
          <w:tab w:val="left" w:pos="90"/>
        </w:tabs>
        <w:rPr>
          <w:rFonts w:cs="Arial"/>
          <w:lang w:val="ru-RU"/>
        </w:rPr>
      </w:pPr>
      <w:r w:rsidRPr="005C4CB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B6C5A6" w14:textId="77777777" w:rsidR="008D2B23" w:rsidRPr="005C4CBA" w:rsidRDefault="008D2B23" w:rsidP="005C4CBA">
      <w:pPr>
        <w:pStyle w:val="KDParagraf"/>
        <w:tabs>
          <w:tab w:val="left" w:pos="90"/>
        </w:tabs>
        <w:spacing w:before="0"/>
        <w:rPr>
          <w:rFonts w:eastAsia="TimesNewRomanPS-BoldMT" w:cs="Arial"/>
          <w:bCs/>
          <w:color w:val="000000"/>
          <w:lang w:val="ru-RU"/>
        </w:rPr>
      </w:pPr>
    </w:p>
    <w:p w14:paraId="69C959FA" w14:textId="77777777" w:rsidR="008D2B23" w:rsidRPr="005C4CBA" w:rsidRDefault="009B6CFC" w:rsidP="00311C4E">
      <w:pPr>
        <w:pStyle w:val="KDPodnaslov2"/>
        <w:numPr>
          <w:ilvl w:val="1"/>
          <w:numId w:val="20"/>
        </w:numPr>
        <w:tabs>
          <w:tab w:val="left" w:pos="90"/>
        </w:tabs>
        <w:spacing w:before="0"/>
        <w:ind w:left="360"/>
        <w:jc w:val="both"/>
        <w:rPr>
          <w:rFonts w:cs="Arial"/>
        </w:rPr>
      </w:pPr>
      <w:bookmarkStart w:id="214" w:name="_Toc441651580"/>
      <w:bookmarkStart w:id="215" w:name="_Toc442559891"/>
      <w:r w:rsidRPr="005C4CBA">
        <w:rPr>
          <w:rFonts w:cs="Arial"/>
          <w:lang w:val="sr-Cyrl-RS"/>
        </w:rPr>
        <w:t xml:space="preserve"> </w:t>
      </w:r>
      <w:r w:rsidR="003C4E60" w:rsidRPr="005C4CBA">
        <w:rPr>
          <w:rFonts w:cs="Arial"/>
          <w:lang w:val="sr-Cyrl-RS"/>
        </w:rPr>
        <w:t>П</w:t>
      </w:r>
      <w:r w:rsidR="003C4E60" w:rsidRPr="005C4CBA">
        <w:rPr>
          <w:rFonts w:cs="Arial"/>
        </w:rPr>
        <w:t>одношење и</w:t>
      </w:r>
      <w:r w:rsidR="008D2B23" w:rsidRPr="005C4CBA">
        <w:rPr>
          <w:rFonts w:cs="Arial"/>
        </w:rPr>
        <w:t xml:space="preserve"> отварање понуда</w:t>
      </w:r>
      <w:bookmarkEnd w:id="214"/>
      <w:bookmarkEnd w:id="215"/>
    </w:p>
    <w:p w14:paraId="6C8DC281" w14:textId="77777777" w:rsidR="00FC355A" w:rsidRDefault="00FC355A" w:rsidP="00160678">
      <w:pPr>
        <w:pStyle w:val="KDParagraf"/>
        <w:tabs>
          <w:tab w:val="left" w:pos="90"/>
        </w:tabs>
        <w:rPr>
          <w:rFonts w:cs="Arial"/>
          <w:lang w:val="sr-Cyrl-CS"/>
        </w:rPr>
      </w:pPr>
      <w:r w:rsidRPr="00160678">
        <w:rPr>
          <w:rFonts w:cs="Arial"/>
          <w:lang w:val="ru-RU"/>
        </w:rPr>
        <w:t>Благовременим</w:t>
      </w:r>
      <w:r w:rsidRPr="005C4CBA">
        <w:rPr>
          <w:rFonts w:cs="Arial"/>
        </w:rPr>
        <w:t xml:space="preserve">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4CBA">
        <w:rPr>
          <w:rFonts w:cs="Arial"/>
          <w:lang w:val="sr-Cyrl-RS"/>
        </w:rPr>
        <w:t>е</w:t>
      </w:r>
      <w:r w:rsidRPr="005C4CBA">
        <w:rPr>
          <w:rFonts w:cs="Arial"/>
          <w:lang w:val="sr-Cyrl-CS"/>
        </w:rPr>
        <w:t>.</w:t>
      </w:r>
    </w:p>
    <w:p w14:paraId="6255A38B" w14:textId="77777777" w:rsidR="00FC355A" w:rsidRPr="00160678" w:rsidRDefault="008D2B23" w:rsidP="00160678">
      <w:pPr>
        <w:pStyle w:val="KDParagraf"/>
        <w:tabs>
          <w:tab w:val="left" w:pos="90"/>
        </w:tabs>
        <w:rPr>
          <w:rFonts w:cs="Arial"/>
          <w:lang w:val="ru-RU"/>
        </w:rPr>
      </w:pPr>
      <w:r w:rsidRPr="0016067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A6FFDD7" w14:textId="1945D0C4" w:rsidR="00FC355A" w:rsidRPr="00160678" w:rsidRDefault="00FC355A" w:rsidP="00160678">
      <w:pPr>
        <w:pStyle w:val="KDParagraf"/>
        <w:tabs>
          <w:tab w:val="left" w:pos="90"/>
        </w:tabs>
        <w:rPr>
          <w:rFonts w:cs="Arial"/>
          <w:lang w:val="ru-RU"/>
        </w:rPr>
      </w:pPr>
      <w:r w:rsidRPr="00160678">
        <w:rPr>
          <w:rFonts w:cs="Arial"/>
          <w:lang w:val="ru-RU"/>
        </w:rPr>
        <w:t>Комисија за јавне набавке ће благовремено поднете понуде јавно отворити дана наведено</w:t>
      </w:r>
      <w:r w:rsidR="00164572" w:rsidRPr="00160678">
        <w:rPr>
          <w:rFonts w:cs="Arial"/>
          <w:lang w:val="ru-RU"/>
        </w:rPr>
        <w:t>г</w:t>
      </w:r>
      <w:r w:rsidRPr="00160678">
        <w:rPr>
          <w:rFonts w:cs="Arial"/>
          <w:lang w:val="ru-RU"/>
        </w:rPr>
        <w:t xml:space="preserve"> у Позиву за подношење понуда у просторијама Јавног предузећа „Електропривреда Србије“ Београд, </w:t>
      </w:r>
      <w:r w:rsidR="00B775DB" w:rsidRPr="00160678">
        <w:rPr>
          <w:rFonts w:cs="Arial"/>
          <w:lang w:val="ru-RU"/>
        </w:rPr>
        <w:t>Балканска број 13, 1000 Београд,</w:t>
      </w:r>
      <w:r w:rsidR="00125960" w:rsidRPr="00160678">
        <w:rPr>
          <w:rFonts w:cs="Arial"/>
          <w:lang w:val="ru-RU"/>
        </w:rPr>
        <w:t xml:space="preserve"> по редоследу пријема понуда</w:t>
      </w:r>
      <w:r w:rsidR="003C4E60" w:rsidRPr="00160678">
        <w:rPr>
          <w:rFonts w:cs="Arial"/>
          <w:lang w:val="ru-RU"/>
        </w:rPr>
        <w:t>.</w:t>
      </w:r>
    </w:p>
    <w:p w14:paraId="0569DBA1" w14:textId="77777777" w:rsidR="008D2B23" w:rsidRPr="00160678" w:rsidRDefault="008D2B23" w:rsidP="00160678">
      <w:pPr>
        <w:pStyle w:val="KDParagraf"/>
        <w:tabs>
          <w:tab w:val="left" w:pos="90"/>
        </w:tabs>
        <w:rPr>
          <w:rFonts w:cs="Arial"/>
          <w:lang w:val="ru-RU"/>
        </w:rPr>
      </w:pPr>
      <w:r w:rsidRPr="0016067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60678">
        <w:rPr>
          <w:rFonts w:cs="Arial"/>
          <w:lang w:val="ru-RU"/>
        </w:rPr>
        <w:t xml:space="preserve"> </w:t>
      </w:r>
      <w:r w:rsidRPr="00160678">
        <w:rPr>
          <w:rFonts w:cs="Arial"/>
          <w:lang w:val="ru-RU"/>
        </w:rPr>
        <w:t xml:space="preserve">за учествовање у овом поступку, </w:t>
      </w:r>
      <w:r w:rsidR="009B6CFC" w:rsidRPr="00160678">
        <w:rPr>
          <w:rFonts w:cs="Arial"/>
          <w:lang w:val="ru-RU"/>
        </w:rPr>
        <w:t xml:space="preserve">(пожељно је да буде </w:t>
      </w:r>
      <w:r w:rsidRPr="00160678">
        <w:rPr>
          <w:rFonts w:cs="Arial"/>
          <w:lang w:val="ru-RU"/>
        </w:rPr>
        <w:t>издато на м</w:t>
      </w:r>
      <w:r w:rsidR="00EF4665" w:rsidRPr="00160678">
        <w:rPr>
          <w:rFonts w:cs="Arial"/>
          <w:lang w:val="ru-RU"/>
        </w:rPr>
        <w:t xml:space="preserve">еморандуму понуђача), </w:t>
      </w:r>
      <w:r w:rsidR="009B6CFC" w:rsidRPr="00160678">
        <w:rPr>
          <w:rFonts w:cs="Arial"/>
          <w:lang w:val="ru-RU"/>
        </w:rPr>
        <w:t xml:space="preserve">заведено </w:t>
      </w:r>
      <w:r w:rsidRPr="00160678">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1B5DA5" w14:textId="77777777" w:rsidR="008D2B23" w:rsidRPr="00160678" w:rsidRDefault="008D2B23" w:rsidP="00160678">
      <w:pPr>
        <w:pStyle w:val="KDParagraf"/>
        <w:tabs>
          <w:tab w:val="left" w:pos="90"/>
        </w:tabs>
        <w:rPr>
          <w:rFonts w:cs="Arial"/>
          <w:lang w:val="ru-RU"/>
        </w:rPr>
      </w:pPr>
      <w:r w:rsidRPr="00160678">
        <w:rPr>
          <w:rFonts w:cs="Arial"/>
          <w:lang w:val="ru-RU"/>
        </w:rPr>
        <w:t>Комисија за јавну набавку води записник о отварању понуда у који се уносе подаци у складу са Законом.</w:t>
      </w:r>
    </w:p>
    <w:p w14:paraId="39E45896" w14:textId="77777777" w:rsidR="008D2B23" w:rsidRPr="00160678" w:rsidRDefault="008D2B23" w:rsidP="00160678">
      <w:pPr>
        <w:pStyle w:val="KDParagraf"/>
        <w:tabs>
          <w:tab w:val="left" w:pos="90"/>
        </w:tabs>
        <w:rPr>
          <w:rFonts w:cs="Arial"/>
          <w:lang w:val="ru-RU"/>
        </w:rPr>
      </w:pPr>
      <w:r w:rsidRPr="0016067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08273D93" w14:textId="77777777" w:rsidR="008D2B23" w:rsidRPr="00160678" w:rsidRDefault="008D2B23" w:rsidP="00160678">
      <w:pPr>
        <w:pStyle w:val="KDParagraf"/>
        <w:tabs>
          <w:tab w:val="left" w:pos="90"/>
        </w:tabs>
        <w:rPr>
          <w:rFonts w:cs="Arial"/>
          <w:lang w:val="ru-RU"/>
        </w:rPr>
      </w:pPr>
      <w:r w:rsidRPr="00160678">
        <w:rPr>
          <w:rFonts w:cs="Arial"/>
          <w:lang w:val="ru-RU"/>
        </w:rPr>
        <w:t xml:space="preserve">Наручилац ће у року од </w:t>
      </w:r>
      <w:r w:rsidR="00286FCA" w:rsidRPr="00160678">
        <w:rPr>
          <w:rFonts w:cs="Arial"/>
          <w:lang w:val="ru-RU"/>
        </w:rPr>
        <w:t>3</w:t>
      </w:r>
      <w:r w:rsidRPr="00160678">
        <w:rPr>
          <w:rFonts w:cs="Arial"/>
          <w:lang w:val="ru-RU"/>
        </w:rPr>
        <w:t xml:space="preserve"> (</w:t>
      </w:r>
      <w:r w:rsidR="00286FCA" w:rsidRPr="00160678">
        <w:rPr>
          <w:rFonts w:cs="Arial"/>
          <w:lang w:val="ru-RU"/>
        </w:rPr>
        <w:t>словима: три</w:t>
      </w:r>
      <w:r w:rsidRPr="00160678">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71E407" w14:textId="77777777" w:rsidR="008D2B23" w:rsidRPr="00735235" w:rsidRDefault="008D2B23" w:rsidP="005C4CBA">
      <w:pPr>
        <w:pStyle w:val="KDParagraf"/>
        <w:tabs>
          <w:tab w:val="left" w:pos="90"/>
        </w:tabs>
        <w:spacing w:before="0"/>
        <w:rPr>
          <w:rFonts w:cs="Arial"/>
          <w:lang w:val="sr-Cyrl-RS"/>
        </w:rPr>
      </w:pPr>
    </w:p>
    <w:p w14:paraId="0045C028"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16" w:name="_Toc441651581"/>
      <w:bookmarkStart w:id="217" w:name="_Toc442559892"/>
      <w:r w:rsidRPr="005C4CBA">
        <w:rPr>
          <w:rFonts w:cs="Arial"/>
        </w:rPr>
        <w:t>Начин подношења понуде</w:t>
      </w:r>
      <w:bookmarkEnd w:id="216"/>
      <w:bookmarkEnd w:id="217"/>
    </w:p>
    <w:p w14:paraId="0DE88964" w14:textId="77777777" w:rsidR="008B4364" w:rsidRDefault="008B4364" w:rsidP="008B4364">
      <w:pPr>
        <w:pStyle w:val="KDParagraf"/>
        <w:tabs>
          <w:tab w:val="left" w:pos="90"/>
        </w:tabs>
        <w:spacing w:before="0"/>
      </w:pPr>
      <w:r>
        <w:t>Понуђач може поднети само једну понуду.</w:t>
      </w:r>
    </w:p>
    <w:p w14:paraId="2CEB849D" w14:textId="77777777" w:rsidR="008B4364" w:rsidRDefault="008B4364" w:rsidP="008B4364">
      <w:pPr>
        <w:pStyle w:val="KDParagraf"/>
        <w:tabs>
          <w:tab w:val="left" w:pos="90"/>
        </w:tabs>
        <w:spacing w:before="0"/>
      </w:pPr>
      <w:r>
        <w:t>Понуду може поднети понуђач самостално, група понуђача, као и понуђач са подизвођачем.</w:t>
      </w:r>
    </w:p>
    <w:p w14:paraId="624B5938" w14:textId="77777777" w:rsidR="008B4364" w:rsidRDefault="008B4364" w:rsidP="008B4364">
      <w:pPr>
        <w:pStyle w:val="KDParagraf"/>
        <w:tabs>
          <w:tab w:val="left" w:pos="90"/>
        </w:tabs>
        <w:spacing w:before="0"/>
      </w:pPr>
      <w: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AA9F8B" w14:textId="77777777" w:rsidR="008B4364" w:rsidRDefault="008B4364" w:rsidP="008B4364">
      <w:pPr>
        <w:pStyle w:val="KDParagraf"/>
        <w:tabs>
          <w:tab w:val="left" w:pos="90"/>
        </w:tabs>
        <w:spacing w:before="0"/>
      </w:pPr>
      <w: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0345510" w14:textId="40C5FDE6" w:rsidR="008D2B23" w:rsidRDefault="008B4364" w:rsidP="008B4364">
      <w:pPr>
        <w:pStyle w:val="KDParagraf"/>
        <w:tabs>
          <w:tab w:val="left" w:pos="90"/>
        </w:tabs>
        <w:spacing w:before="0"/>
      </w:pPr>
      <w: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6AA48C9" w14:textId="77777777" w:rsidR="008B4364" w:rsidRPr="00735235" w:rsidRDefault="008B4364" w:rsidP="008B4364">
      <w:pPr>
        <w:pStyle w:val="KDParagraf"/>
        <w:tabs>
          <w:tab w:val="left" w:pos="90"/>
        </w:tabs>
        <w:spacing w:before="0"/>
        <w:rPr>
          <w:rFonts w:cs="Arial"/>
          <w:lang w:val="ru-RU"/>
        </w:rPr>
      </w:pPr>
    </w:p>
    <w:p w14:paraId="2B7A18ED" w14:textId="599A01EA" w:rsidR="006E4403" w:rsidRPr="006E4403" w:rsidRDefault="008D2B23" w:rsidP="00311C4E">
      <w:pPr>
        <w:pStyle w:val="KDPodnaslov2"/>
        <w:numPr>
          <w:ilvl w:val="1"/>
          <w:numId w:val="20"/>
        </w:numPr>
        <w:tabs>
          <w:tab w:val="left" w:pos="90"/>
        </w:tabs>
        <w:spacing w:before="0"/>
        <w:ind w:left="360"/>
        <w:jc w:val="both"/>
        <w:rPr>
          <w:rFonts w:cs="Arial"/>
          <w:lang w:val="sr-Cyrl-RS"/>
        </w:rPr>
      </w:pPr>
      <w:bookmarkStart w:id="218" w:name="_Toc441651582"/>
      <w:bookmarkStart w:id="219" w:name="_Toc442559893"/>
      <w:r w:rsidRPr="005C4CBA">
        <w:rPr>
          <w:rFonts w:cs="Arial"/>
        </w:rPr>
        <w:t>Измена, допуна и опозив понуде</w:t>
      </w:r>
      <w:bookmarkEnd w:id="218"/>
      <w:bookmarkEnd w:id="219"/>
      <w:r w:rsidR="006E4403">
        <w:rPr>
          <w:rFonts w:cs="Arial"/>
          <w:lang w:val="sr-Cyrl-RS"/>
        </w:rPr>
        <w:t xml:space="preserve"> </w:t>
      </w:r>
    </w:p>
    <w:p w14:paraId="296B9DA5" w14:textId="77777777" w:rsidR="00B639A1" w:rsidRPr="00650FA5" w:rsidRDefault="00B639A1" w:rsidP="00160678">
      <w:pPr>
        <w:pStyle w:val="KDParagraf"/>
        <w:tabs>
          <w:tab w:val="left" w:pos="90"/>
        </w:tabs>
        <w:rPr>
          <w:rFonts w:cs="Arial"/>
          <w:lang w:val="ru-RU"/>
        </w:rPr>
      </w:pPr>
      <w:r w:rsidRPr="00650FA5">
        <w:rPr>
          <w:rFonts w:cs="Arial"/>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r>
        <w:rPr>
          <w:rFonts w:cs="Arial"/>
          <w:lang w:val="ru-RU"/>
        </w:rPr>
        <w:t xml:space="preserve"> </w:t>
      </w:r>
    </w:p>
    <w:p w14:paraId="208B857B" w14:textId="77777777" w:rsidR="00B639A1" w:rsidRPr="00650FA5" w:rsidRDefault="00B639A1" w:rsidP="00160678">
      <w:pPr>
        <w:pStyle w:val="KDParagraf"/>
        <w:tabs>
          <w:tab w:val="left" w:pos="90"/>
        </w:tabs>
        <w:rPr>
          <w:rFonts w:cs="Arial"/>
          <w:lang w:val="ru-RU"/>
        </w:rPr>
      </w:pPr>
      <w:r w:rsidRPr="00650FA5">
        <w:rPr>
          <w:rFonts w:cs="Arial"/>
          <w:lang w:val="ru-RU"/>
        </w:rPr>
        <w:t xml:space="preserve">У случају измене, допуне или опозива понуде, понуђач треба на коверти да назначи назив и адресу понуђача. </w:t>
      </w:r>
    </w:p>
    <w:p w14:paraId="238C7E8D" w14:textId="77777777" w:rsidR="00B639A1" w:rsidRPr="00650FA5" w:rsidRDefault="00B639A1" w:rsidP="00160678">
      <w:pPr>
        <w:pStyle w:val="KDParagraf"/>
        <w:tabs>
          <w:tab w:val="left" w:pos="90"/>
        </w:tabs>
        <w:rPr>
          <w:rFonts w:cs="Arial"/>
          <w:lang w:val="ru-RU"/>
        </w:rPr>
      </w:pPr>
      <w:r w:rsidRPr="00650FA5">
        <w:rPr>
          <w:rFonts w:cs="Arial"/>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5FDFA9E8" w14:textId="77777777" w:rsidR="00B639A1" w:rsidRPr="00650FA5" w:rsidRDefault="00B639A1" w:rsidP="00160678">
      <w:pPr>
        <w:pStyle w:val="KDParagraf"/>
        <w:tabs>
          <w:tab w:val="left" w:pos="90"/>
        </w:tabs>
        <w:rPr>
          <w:rFonts w:cs="Arial"/>
          <w:lang w:val="ru-RU"/>
        </w:rPr>
      </w:pPr>
      <w:r w:rsidRPr="00650FA5">
        <w:rPr>
          <w:rFonts w:cs="Arial"/>
          <w:lang w:val="ru-RU"/>
        </w:rPr>
        <w:t>Измену, допуну или опозив понуде треба доставити на адресу наручиоца са назнаком:</w:t>
      </w:r>
    </w:p>
    <w:p w14:paraId="22861C73" w14:textId="679DB046" w:rsidR="00B639A1" w:rsidRDefault="00B639A1" w:rsidP="00B639A1">
      <w:pPr>
        <w:pStyle w:val="KDParagraf"/>
        <w:spacing w:before="0"/>
        <w:ind w:right="-43"/>
        <w:contextualSpacing/>
        <w:rPr>
          <w:rFonts w:cs="Arial"/>
          <w:lang w:val="ru-RU"/>
        </w:rPr>
      </w:pPr>
      <w:r w:rsidRPr="00650FA5">
        <w:rPr>
          <w:rFonts w:cs="Arial"/>
          <w:lang w:val="ru-RU"/>
        </w:rPr>
        <w:t xml:space="preserve">„Измена понуде за ЈН услуга </w:t>
      </w:r>
      <w:r w:rsidR="008A5EF8">
        <w:rPr>
          <w:rFonts w:cs="Arial"/>
          <w:lang w:val="ru-RU"/>
        </w:rPr>
        <w:t xml:space="preserve"> </w:t>
      </w:r>
      <w:r w:rsidR="004724F9" w:rsidRPr="004724F9">
        <w:rPr>
          <w:rFonts w:cs="Arial"/>
          <w:lang w:val="sr-Cyrl-RS"/>
        </w:rPr>
        <w:t xml:space="preserve">Одржавање софтвера за </w:t>
      </w:r>
      <w:r w:rsidR="008B4364" w:rsidRPr="008B4364">
        <w:rPr>
          <w:rFonts w:cs="Arial"/>
          <w:lang w:val="sr-Cyrl-RS"/>
        </w:rPr>
        <w:t>билинг</w:t>
      </w:r>
      <w:r w:rsidR="004724F9" w:rsidRPr="0071480B">
        <w:rPr>
          <w:rFonts w:cs="Arial"/>
          <w:lang w:val="ru-RU"/>
        </w:rPr>
        <w:t xml:space="preserve"> </w:t>
      </w:r>
      <w:r w:rsidR="0071480B" w:rsidRPr="0071480B">
        <w:rPr>
          <w:rFonts w:cs="Arial"/>
          <w:lang w:val="ru-RU"/>
        </w:rPr>
        <w:t xml:space="preserve">- Јавна набавка број </w:t>
      </w:r>
      <w:r w:rsidR="00DB0A1E">
        <w:rPr>
          <w:rFonts w:cs="Arial"/>
          <w:lang w:val="ru-RU"/>
        </w:rPr>
        <w:t>ЈНО/8000/00</w:t>
      </w:r>
      <w:r w:rsidR="008B4364">
        <w:rPr>
          <w:rFonts w:cs="Arial"/>
          <w:lang w:val="ru-RU"/>
        </w:rPr>
        <w:t>47/2020</w:t>
      </w:r>
      <w:r w:rsidR="00DB0A1E">
        <w:rPr>
          <w:rFonts w:cs="Arial"/>
          <w:lang w:val="ru-RU"/>
        </w:rPr>
        <w:t xml:space="preserve"> </w:t>
      </w:r>
      <w:r w:rsidR="008B4364">
        <w:rPr>
          <w:rFonts w:cs="Arial"/>
          <w:lang w:val="ru-RU"/>
        </w:rPr>
        <w:t>(505/2020</w:t>
      </w:r>
      <w:r w:rsidR="00AD726F">
        <w:rPr>
          <w:rFonts w:cs="Arial"/>
          <w:lang w:val="ru-RU"/>
        </w:rPr>
        <w:t>)</w:t>
      </w:r>
      <w:r w:rsidR="0071480B">
        <w:rPr>
          <w:rFonts w:cs="Arial"/>
          <w:lang w:val="sr-Cyrl-RS"/>
        </w:rPr>
        <w:t xml:space="preserve"> партија број _______________</w:t>
      </w:r>
      <w:r w:rsidR="0071480B" w:rsidRPr="0071480B">
        <w:rPr>
          <w:rFonts w:cs="Arial"/>
          <w:lang w:val="ru-RU"/>
        </w:rPr>
        <w:t xml:space="preserve">- НЕ ОТВАРАТИ“. </w:t>
      </w:r>
      <w:r w:rsidRPr="00650FA5">
        <w:rPr>
          <w:rFonts w:cs="Arial"/>
          <w:lang w:val="ru-RU"/>
        </w:rPr>
        <w:t>"</w:t>
      </w:r>
      <w:r>
        <w:rPr>
          <w:rFonts w:cs="Arial"/>
          <w:lang w:val="ru-RU"/>
        </w:rPr>
        <w:t xml:space="preserve"> </w:t>
      </w:r>
      <w:r w:rsidRPr="00650FA5">
        <w:rPr>
          <w:rFonts w:cs="Arial"/>
          <w:lang w:val="ru-RU"/>
        </w:rPr>
        <w:t>или</w:t>
      </w:r>
      <w:r>
        <w:rPr>
          <w:rFonts w:cs="Arial"/>
          <w:lang w:val="ru-RU"/>
        </w:rPr>
        <w:t xml:space="preserve"> </w:t>
      </w:r>
    </w:p>
    <w:p w14:paraId="0DFE223A" w14:textId="18B0E058" w:rsidR="00B639A1" w:rsidRPr="00650FA5" w:rsidRDefault="00B639A1" w:rsidP="00B639A1">
      <w:pPr>
        <w:pStyle w:val="KDParagraf"/>
        <w:spacing w:before="0"/>
        <w:ind w:right="-43"/>
        <w:contextualSpacing/>
        <w:rPr>
          <w:rFonts w:cs="Arial"/>
          <w:lang w:val="ru-RU"/>
        </w:rPr>
      </w:pPr>
      <w:r w:rsidRPr="00650FA5">
        <w:rPr>
          <w:rFonts w:cs="Arial"/>
          <w:lang w:val="ru-RU"/>
        </w:rPr>
        <w:lastRenderedPageBreak/>
        <w:t xml:space="preserve">„Допуна понуде за ЈН услуга </w:t>
      </w:r>
      <w:r w:rsidR="008263EF" w:rsidRPr="004724F9">
        <w:rPr>
          <w:rFonts w:cs="Arial"/>
          <w:lang w:val="sr-Cyrl-RS"/>
        </w:rPr>
        <w:t xml:space="preserve">Одржавање софтвера за </w:t>
      </w:r>
      <w:r w:rsidR="008B4364" w:rsidRPr="004724F9">
        <w:rPr>
          <w:rFonts w:cs="Arial"/>
          <w:lang w:val="sr-Cyrl-RS"/>
        </w:rPr>
        <w:t xml:space="preserve">за </w:t>
      </w:r>
      <w:r w:rsidR="008B4364" w:rsidRPr="008B4364">
        <w:rPr>
          <w:rFonts w:cs="Arial"/>
          <w:lang w:val="sr-Cyrl-RS"/>
        </w:rPr>
        <w:t>билинг</w:t>
      </w:r>
      <w:r w:rsidR="008B4364" w:rsidRPr="0071480B">
        <w:rPr>
          <w:rFonts w:cs="Arial"/>
          <w:lang w:val="ru-RU"/>
        </w:rPr>
        <w:t xml:space="preserve"> - Јавна набавка број </w:t>
      </w:r>
      <w:r w:rsidR="008B4364">
        <w:rPr>
          <w:rFonts w:cs="Arial"/>
          <w:lang w:val="ru-RU"/>
        </w:rPr>
        <w:t>ЈНО/8000/0047/2020 (505/2020)</w:t>
      </w:r>
      <w:r w:rsidR="000E2956">
        <w:rPr>
          <w:rFonts w:cs="Arial"/>
          <w:lang w:val="sr-Cyrl-RS"/>
        </w:rPr>
        <w:t xml:space="preserve"> </w:t>
      </w:r>
      <w:r w:rsidR="008A5EF8">
        <w:rPr>
          <w:rFonts w:cs="Arial"/>
          <w:lang w:val="sr-Cyrl-RS"/>
        </w:rPr>
        <w:t>партија број _______________</w:t>
      </w:r>
      <w:r w:rsidR="008A5EF8" w:rsidRPr="0071480B">
        <w:rPr>
          <w:rFonts w:cs="Arial"/>
          <w:lang w:val="ru-RU"/>
        </w:rPr>
        <w:t xml:space="preserve">- НЕ ОТВАРАТИ“. </w:t>
      </w:r>
      <w:r w:rsidRPr="00650FA5">
        <w:rPr>
          <w:rFonts w:cs="Arial"/>
          <w:lang w:val="ru-RU"/>
        </w:rPr>
        <w:t>"</w:t>
      </w:r>
      <w:r>
        <w:rPr>
          <w:rFonts w:cs="Arial"/>
          <w:lang w:val="ru-RU"/>
        </w:rPr>
        <w:t xml:space="preserve"> </w:t>
      </w:r>
      <w:r w:rsidRPr="00650FA5">
        <w:rPr>
          <w:rFonts w:cs="Arial"/>
          <w:lang w:val="ru-RU"/>
        </w:rPr>
        <w:t>или</w:t>
      </w:r>
    </w:p>
    <w:p w14:paraId="6973B241" w14:textId="5FFCD4C0" w:rsidR="00B639A1" w:rsidRDefault="00B639A1" w:rsidP="00B639A1">
      <w:pPr>
        <w:pStyle w:val="KDParagraf"/>
        <w:spacing w:before="0"/>
        <w:ind w:right="-43"/>
        <w:contextualSpacing/>
        <w:rPr>
          <w:rFonts w:cs="Arial"/>
          <w:lang w:val="ru-RU"/>
        </w:rPr>
      </w:pPr>
      <w:r w:rsidRPr="00650FA5">
        <w:rPr>
          <w:rFonts w:cs="Arial"/>
          <w:lang w:val="ru-RU"/>
        </w:rPr>
        <w:t xml:space="preserve">„Опозив понуде за ЈН </w:t>
      </w:r>
      <w:r w:rsidR="00944B4B">
        <w:rPr>
          <w:rFonts w:cs="Arial"/>
          <w:lang w:val="ru-RU"/>
        </w:rPr>
        <w:t xml:space="preserve">услуга </w:t>
      </w:r>
      <w:r w:rsidR="008263EF" w:rsidRPr="004724F9">
        <w:rPr>
          <w:rFonts w:cs="Arial"/>
          <w:lang w:val="sr-Cyrl-RS"/>
        </w:rPr>
        <w:t xml:space="preserve">Одржавање софтвера за </w:t>
      </w:r>
      <w:r w:rsidR="008B4364" w:rsidRPr="004724F9">
        <w:rPr>
          <w:rFonts w:cs="Arial"/>
          <w:lang w:val="sr-Cyrl-RS"/>
        </w:rPr>
        <w:t xml:space="preserve">за </w:t>
      </w:r>
      <w:r w:rsidR="008B4364" w:rsidRPr="008B4364">
        <w:rPr>
          <w:rFonts w:cs="Arial"/>
          <w:lang w:val="sr-Cyrl-RS"/>
        </w:rPr>
        <w:t>билинг</w:t>
      </w:r>
      <w:r w:rsidR="008B4364" w:rsidRPr="0071480B">
        <w:rPr>
          <w:rFonts w:cs="Arial"/>
          <w:lang w:val="ru-RU"/>
        </w:rPr>
        <w:t xml:space="preserve"> - Јавна набавка број </w:t>
      </w:r>
      <w:r w:rsidR="008B4364">
        <w:rPr>
          <w:rFonts w:cs="Arial"/>
          <w:lang w:val="ru-RU"/>
        </w:rPr>
        <w:t>ЈНО/8000/0047/2020 (505/2020)</w:t>
      </w:r>
      <w:r w:rsidR="008A5EF8">
        <w:rPr>
          <w:rFonts w:cs="Arial"/>
          <w:lang w:val="sr-Cyrl-RS"/>
        </w:rPr>
        <w:t xml:space="preserve"> партија број _______________</w:t>
      </w:r>
      <w:r w:rsidR="008A5EF8" w:rsidRPr="0071480B">
        <w:rPr>
          <w:rFonts w:cs="Arial"/>
          <w:lang w:val="ru-RU"/>
        </w:rPr>
        <w:t xml:space="preserve">- НЕ ОТВАРАТИ“. </w:t>
      </w:r>
    </w:p>
    <w:p w14:paraId="03D8A4E2" w14:textId="77777777" w:rsidR="006E4403" w:rsidRPr="00735235" w:rsidRDefault="006E4403" w:rsidP="00160678">
      <w:pPr>
        <w:pStyle w:val="KDParagraf"/>
        <w:tabs>
          <w:tab w:val="left" w:pos="90"/>
        </w:tabs>
        <w:rPr>
          <w:rFonts w:cs="Arial"/>
          <w:lang w:val="ru-RU"/>
        </w:rPr>
      </w:pPr>
    </w:p>
    <w:p w14:paraId="44E1CCE2" w14:textId="03202FCC" w:rsidR="006E4403" w:rsidRPr="00735235" w:rsidRDefault="006E4403" w:rsidP="00160678">
      <w:pPr>
        <w:pStyle w:val="KDParagraf"/>
        <w:tabs>
          <w:tab w:val="left" w:pos="90"/>
        </w:tabs>
        <w:rPr>
          <w:rFonts w:cs="Arial"/>
          <w:lang w:val="ru-RU"/>
        </w:rPr>
      </w:pPr>
      <w:r w:rsidRPr="0073523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BF2015">
        <w:rPr>
          <w:rFonts w:cs="Arial"/>
          <w:lang w:val="ru-RU"/>
        </w:rPr>
        <w:t xml:space="preserve"> </w:t>
      </w:r>
      <w:r w:rsidRPr="00735235">
        <w:rPr>
          <w:rFonts w:cs="Arial"/>
          <w:lang w:val="ru-RU"/>
        </w:rPr>
        <w:t>измена или допуна односи.</w:t>
      </w:r>
    </w:p>
    <w:p w14:paraId="168A67BE" w14:textId="77777777" w:rsidR="00B639A1" w:rsidRPr="00160678" w:rsidRDefault="00B639A1" w:rsidP="00160678">
      <w:pPr>
        <w:pStyle w:val="KDParagraf"/>
        <w:tabs>
          <w:tab w:val="left" w:pos="90"/>
        </w:tabs>
        <w:rPr>
          <w:rFonts w:cs="Arial"/>
          <w:lang w:val="ru-RU"/>
        </w:rPr>
      </w:pPr>
      <w:r w:rsidRPr="00650FA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BAAEBA" w14:textId="77777777" w:rsidR="00B639A1" w:rsidRPr="00B639A1" w:rsidRDefault="00B639A1" w:rsidP="00160678">
      <w:pPr>
        <w:pStyle w:val="KDParagraf"/>
        <w:tabs>
          <w:tab w:val="left" w:pos="90"/>
        </w:tabs>
        <w:rPr>
          <w:rFonts w:cs="Arial"/>
          <w:lang w:val="ru-RU"/>
        </w:rPr>
      </w:pPr>
      <w:r w:rsidRPr="00B639A1">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2CDF314" w14:textId="77777777" w:rsidR="00EA6178" w:rsidRPr="005C4CBA" w:rsidRDefault="00EA6178" w:rsidP="005C4CBA">
      <w:pPr>
        <w:pStyle w:val="KDKomentar"/>
        <w:tabs>
          <w:tab w:val="left" w:pos="90"/>
        </w:tabs>
        <w:spacing w:before="0"/>
        <w:rPr>
          <w:rFonts w:cs="Arial"/>
          <w:i w:val="0"/>
          <w:sz w:val="22"/>
          <w:szCs w:val="22"/>
        </w:rPr>
      </w:pPr>
    </w:p>
    <w:p w14:paraId="41F33A7B"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0" w:name="_Toc441651583"/>
      <w:bookmarkStart w:id="221" w:name="_Toc442559894"/>
      <w:r w:rsidRPr="005C4CBA">
        <w:rPr>
          <w:rFonts w:cs="Arial"/>
          <w:lang w:val="ru-RU"/>
        </w:rPr>
        <w:t>П</w:t>
      </w:r>
      <w:r w:rsidRPr="005C4CBA">
        <w:rPr>
          <w:rFonts w:cs="Arial"/>
        </w:rPr>
        <w:t>артије</w:t>
      </w:r>
      <w:bookmarkEnd w:id="220"/>
      <w:bookmarkEnd w:id="221"/>
    </w:p>
    <w:p w14:paraId="6B6ED0C9" w14:textId="19D4110B" w:rsidR="004E7F5A" w:rsidRPr="00EC789A" w:rsidRDefault="004E7F5A" w:rsidP="00160678">
      <w:pPr>
        <w:pStyle w:val="KDParagraf"/>
        <w:tabs>
          <w:tab w:val="left" w:pos="90"/>
        </w:tabs>
        <w:rPr>
          <w:rFonts w:cs="Arial"/>
          <w:lang w:val="ru-RU"/>
        </w:rPr>
      </w:pPr>
      <w:r w:rsidRPr="00EC789A">
        <w:rPr>
          <w:rFonts w:cs="Arial"/>
          <w:lang w:val="ru-RU"/>
        </w:rPr>
        <w:t>Набавка је обликована у</w:t>
      </w:r>
      <w:r w:rsidRPr="00160678">
        <w:rPr>
          <w:rFonts w:cs="Arial"/>
          <w:lang w:val="ru-RU"/>
        </w:rPr>
        <w:t xml:space="preserve"> </w:t>
      </w:r>
      <w:r w:rsidR="008B4364">
        <w:rPr>
          <w:rFonts w:cs="Arial"/>
          <w:lang w:val="ru-RU"/>
        </w:rPr>
        <w:t>2</w:t>
      </w:r>
      <w:r w:rsidRPr="00160678">
        <w:rPr>
          <w:rFonts w:cs="Arial"/>
          <w:lang w:val="ru-RU"/>
        </w:rPr>
        <w:t xml:space="preserve"> (словима:</w:t>
      </w:r>
      <w:r w:rsidR="008B4364">
        <w:rPr>
          <w:rFonts w:cs="Arial"/>
          <w:lang w:val="ru-RU"/>
        </w:rPr>
        <w:t xml:space="preserve"> две</w:t>
      </w:r>
      <w:r w:rsidRPr="00160678">
        <w:rPr>
          <w:rFonts w:cs="Arial"/>
          <w:lang w:val="ru-RU"/>
        </w:rPr>
        <w:t>) партије</w:t>
      </w:r>
      <w:r w:rsidRPr="00EC789A">
        <w:rPr>
          <w:rFonts w:cs="Arial"/>
          <w:lang w:val="ru-RU"/>
        </w:rPr>
        <w:t>.</w:t>
      </w:r>
    </w:p>
    <w:p w14:paraId="1E9DBED2" w14:textId="77777777" w:rsidR="008B4364" w:rsidRPr="00FD3868" w:rsidRDefault="008B4364" w:rsidP="008B4364">
      <w:pPr>
        <w:spacing w:before="0"/>
        <w:rPr>
          <w:rFonts w:cs="Arial"/>
        </w:rPr>
      </w:pPr>
      <w:r w:rsidRPr="00FD3868">
        <w:rPr>
          <w:rFonts w:cs="Arial"/>
        </w:rPr>
        <w:t xml:space="preserve">У случају да понуђач поднесе понуду за </w:t>
      </w:r>
      <w:r w:rsidRPr="00FD3868">
        <w:rPr>
          <w:rFonts w:cs="Arial"/>
          <w:lang w:val="sr-Cyrl-RS"/>
        </w:rPr>
        <w:t xml:space="preserve">једну </w:t>
      </w:r>
      <w:r w:rsidRPr="00FD3868">
        <w:rPr>
          <w:rFonts w:cs="Arial"/>
        </w:rPr>
        <w:t xml:space="preserve">или </w:t>
      </w:r>
      <w:r w:rsidRPr="00FD3868">
        <w:rPr>
          <w:rFonts w:cs="Arial"/>
          <w:lang w:val="sr-Cyrl-RS"/>
        </w:rPr>
        <w:t>обе</w:t>
      </w:r>
      <w:r w:rsidRPr="00FD3868">
        <w:rPr>
          <w:rFonts w:cs="Arial"/>
        </w:rPr>
        <w:t xml:space="preserve"> партије, она мора бити поднета тако да се може оцењивати за сваку партију посебно.</w:t>
      </w:r>
    </w:p>
    <w:p w14:paraId="24AE3C8E" w14:textId="77777777" w:rsidR="008B4364" w:rsidRPr="00FD3868" w:rsidRDefault="008B4364" w:rsidP="008B4364">
      <w:pPr>
        <w:spacing w:before="0"/>
        <w:rPr>
          <w:rFonts w:cs="Arial"/>
        </w:rPr>
      </w:pPr>
      <w:r w:rsidRPr="00FD3868">
        <w:rPr>
          <w:rFonts w:cs="Arial"/>
        </w:rPr>
        <w:t xml:space="preserve">Понуђач може да поднесе понуду за једну или </w:t>
      </w:r>
      <w:r w:rsidRPr="00FD3868">
        <w:rPr>
          <w:rFonts w:cs="Arial"/>
          <w:lang w:val="sr-Cyrl-RS"/>
        </w:rPr>
        <w:t>обе</w:t>
      </w:r>
      <w:r w:rsidRPr="00FD3868">
        <w:rPr>
          <w:rFonts w:cs="Arial"/>
        </w:rPr>
        <w:t xml:space="preserve"> партија. Понуда мора да обухвати најмање једну целокупну партију.</w:t>
      </w:r>
    </w:p>
    <w:p w14:paraId="38634A96" w14:textId="18DE1CD0" w:rsidR="008966AB" w:rsidRDefault="008B4364" w:rsidP="008B4364">
      <w:pPr>
        <w:pStyle w:val="KDParagraf"/>
        <w:tabs>
          <w:tab w:val="left" w:pos="90"/>
        </w:tabs>
        <w:spacing w:before="0"/>
        <w:rPr>
          <w:rFonts w:cs="Arial"/>
        </w:rPr>
      </w:pPr>
      <w:r w:rsidRPr="00FD3868">
        <w:rPr>
          <w:rFonts w:cs="Arial"/>
        </w:rPr>
        <w:t>Понуђач је дужан да у понуди наведе да ли се понуда односи на за целокупну набавку или само за</w:t>
      </w:r>
      <w:r w:rsidRPr="00FD3868">
        <w:rPr>
          <w:rFonts w:cs="Arial"/>
          <w:lang w:val="sr-Cyrl-RS"/>
        </w:rPr>
        <w:t xml:space="preserve"> </w:t>
      </w:r>
      <w:r w:rsidRPr="00FD3868">
        <w:rPr>
          <w:rFonts w:cs="Arial"/>
        </w:rPr>
        <w:t xml:space="preserve">на </w:t>
      </w:r>
      <w:r w:rsidRPr="00FD3868">
        <w:rPr>
          <w:rFonts w:cs="Arial"/>
          <w:lang w:val="sr-Cyrl-RS"/>
        </w:rPr>
        <w:t>једну</w:t>
      </w:r>
      <w:r w:rsidRPr="00FD3868">
        <w:rPr>
          <w:rFonts w:cs="Arial"/>
        </w:rPr>
        <w:t xml:space="preserve"> партију.</w:t>
      </w:r>
    </w:p>
    <w:p w14:paraId="1C042617" w14:textId="77777777" w:rsidR="008B4364" w:rsidRPr="004E7F5A" w:rsidRDefault="008B4364" w:rsidP="008B4364">
      <w:pPr>
        <w:pStyle w:val="KDParagraf"/>
        <w:tabs>
          <w:tab w:val="left" w:pos="90"/>
        </w:tabs>
        <w:spacing w:before="0"/>
        <w:rPr>
          <w:rFonts w:cs="Arial"/>
          <w:lang w:val="ru-RU"/>
        </w:rPr>
      </w:pPr>
    </w:p>
    <w:p w14:paraId="54313B80"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2" w:name="_Toc441651584"/>
      <w:bookmarkStart w:id="223" w:name="_Toc442559895"/>
      <w:r w:rsidRPr="005C4CBA">
        <w:rPr>
          <w:rFonts w:cs="Arial"/>
        </w:rPr>
        <w:t>Понуда са варијантама</w:t>
      </w:r>
      <w:bookmarkEnd w:id="222"/>
      <w:bookmarkEnd w:id="223"/>
    </w:p>
    <w:p w14:paraId="7FC483A0" w14:textId="28DE283B" w:rsidR="008D2B23" w:rsidRDefault="008D2B23" w:rsidP="00160678">
      <w:pPr>
        <w:pStyle w:val="KDParagraf"/>
        <w:tabs>
          <w:tab w:val="left" w:pos="90"/>
        </w:tabs>
        <w:rPr>
          <w:rFonts w:cs="Arial"/>
          <w:lang w:val="ru-RU"/>
        </w:rPr>
      </w:pPr>
      <w:r w:rsidRPr="005C4CBA">
        <w:rPr>
          <w:rFonts w:cs="Arial"/>
          <w:lang w:val="ru-RU"/>
        </w:rPr>
        <w:t>Понуда са варијантама није дозвољена.</w:t>
      </w:r>
    </w:p>
    <w:p w14:paraId="6DBA1B99" w14:textId="77777777" w:rsidR="008B4364" w:rsidRPr="005C4CBA" w:rsidRDefault="008B4364" w:rsidP="00160678">
      <w:pPr>
        <w:pStyle w:val="KDParagraf"/>
        <w:tabs>
          <w:tab w:val="left" w:pos="90"/>
        </w:tabs>
        <w:rPr>
          <w:rFonts w:cs="Arial"/>
          <w:lang w:val="ru-RU"/>
        </w:rPr>
      </w:pPr>
    </w:p>
    <w:p w14:paraId="15365167" w14:textId="77777777" w:rsidR="008D2B23" w:rsidRPr="005C4CBA" w:rsidRDefault="00011DCA" w:rsidP="00311C4E">
      <w:pPr>
        <w:pStyle w:val="KDPodnaslov2"/>
        <w:numPr>
          <w:ilvl w:val="1"/>
          <w:numId w:val="20"/>
        </w:numPr>
        <w:tabs>
          <w:tab w:val="left" w:pos="90"/>
        </w:tabs>
        <w:spacing w:before="0"/>
        <w:ind w:left="360"/>
        <w:jc w:val="both"/>
        <w:rPr>
          <w:rFonts w:cs="Arial"/>
        </w:rPr>
      </w:pPr>
      <w:bookmarkStart w:id="224" w:name="_Toc441651585"/>
      <w:bookmarkStart w:id="225" w:name="_Toc442559896"/>
      <w:r w:rsidRPr="005C4CBA">
        <w:rPr>
          <w:rFonts w:cs="Arial"/>
          <w:lang w:val="sr-Cyrl-RS"/>
        </w:rPr>
        <w:t xml:space="preserve"> </w:t>
      </w:r>
      <w:r w:rsidR="008D2B23" w:rsidRPr="005C4CBA">
        <w:rPr>
          <w:rFonts w:cs="Arial"/>
        </w:rPr>
        <w:t>Подношење понуде са подизвођачима</w:t>
      </w:r>
      <w:bookmarkEnd w:id="224"/>
      <w:bookmarkEnd w:id="225"/>
    </w:p>
    <w:p w14:paraId="5FDDA94B" w14:textId="77777777" w:rsidR="00EE070C" w:rsidRPr="00160678" w:rsidRDefault="00EE070C" w:rsidP="00160678">
      <w:pPr>
        <w:pStyle w:val="KDParagraf"/>
        <w:tabs>
          <w:tab w:val="left" w:pos="90"/>
        </w:tabs>
        <w:rPr>
          <w:rFonts w:cs="Arial"/>
          <w:lang w:val="ru-RU"/>
        </w:rPr>
      </w:pPr>
      <w:r w:rsidRPr="00160678">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B48A05" w14:textId="77777777" w:rsidR="00EE070C" w:rsidRPr="005C4CBA" w:rsidRDefault="00EE070C" w:rsidP="005C4CBA">
      <w:pPr>
        <w:pStyle w:val="KDParagraf"/>
        <w:tabs>
          <w:tab w:val="left" w:pos="90"/>
        </w:tabs>
        <w:spacing w:before="0"/>
        <w:rPr>
          <w:rFonts w:cs="Arial"/>
        </w:rPr>
      </w:pPr>
      <w:r w:rsidRPr="005C4CBA">
        <w:rPr>
          <w:rFonts w:cs="Arial"/>
        </w:rPr>
        <w:t xml:space="preserve">- назив подизвођача, а уколико </w:t>
      </w:r>
      <w:r w:rsidR="001A63AB" w:rsidRPr="005C4CBA">
        <w:rPr>
          <w:rFonts w:cs="Arial"/>
          <w:lang w:val="sr-Cyrl-RS"/>
        </w:rPr>
        <w:t>оквирни споразум</w:t>
      </w:r>
      <w:r w:rsidRPr="005C4CBA">
        <w:rPr>
          <w:rFonts w:cs="Arial"/>
        </w:rPr>
        <w:t xml:space="preserve"> између наручиоца и понуђача буде закључен, тај подизвођач ће бити наведен у </w:t>
      </w:r>
      <w:r w:rsidR="001A63AB" w:rsidRPr="005C4CBA">
        <w:rPr>
          <w:rFonts w:cs="Arial"/>
          <w:lang w:val="sr-Cyrl-RS"/>
        </w:rPr>
        <w:t>оквирном споразуму</w:t>
      </w:r>
      <w:r w:rsidRPr="005C4CBA">
        <w:rPr>
          <w:rFonts w:cs="Arial"/>
        </w:rPr>
        <w:t>;</w:t>
      </w:r>
    </w:p>
    <w:p w14:paraId="0A1FD19D" w14:textId="77777777" w:rsidR="00EE070C" w:rsidRPr="005C4CBA" w:rsidRDefault="00EE070C" w:rsidP="005C4CBA">
      <w:pPr>
        <w:pStyle w:val="KDParagraf"/>
        <w:tabs>
          <w:tab w:val="left" w:pos="90"/>
        </w:tabs>
        <w:spacing w:before="0"/>
        <w:rPr>
          <w:rFonts w:cs="Arial"/>
        </w:rPr>
      </w:pPr>
      <w:r w:rsidRPr="005C4CB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1B927D1" w14:textId="77777777" w:rsidR="00EE070C" w:rsidRPr="005C4CBA" w:rsidRDefault="00EE070C" w:rsidP="00160678">
      <w:pPr>
        <w:pStyle w:val="KDParagraf"/>
        <w:tabs>
          <w:tab w:val="left" w:pos="90"/>
        </w:tabs>
        <w:rPr>
          <w:rFonts w:cs="Arial"/>
        </w:rPr>
      </w:pPr>
      <w:r w:rsidRPr="00160678">
        <w:rPr>
          <w:rFonts w:cs="Arial"/>
          <w:lang w:val="ru-RU"/>
        </w:rPr>
        <w:t>Понуђач</w:t>
      </w:r>
      <w:r w:rsidRPr="005C4CBA">
        <w:rPr>
          <w:rFonts w:cs="Arial"/>
        </w:rPr>
        <w:t xml:space="preserve"> у </w:t>
      </w:r>
      <w:r w:rsidRPr="00160678">
        <w:rPr>
          <w:rFonts w:cs="Arial"/>
          <w:lang w:val="ru-RU"/>
        </w:rPr>
        <w:t xml:space="preserve">потпуности одговара наручиоцу за извршење </w:t>
      </w:r>
      <w:r w:rsidR="001A63AB" w:rsidRPr="00160678">
        <w:rPr>
          <w:rFonts w:cs="Arial"/>
          <w:lang w:val="ru-RU"/>
        </w:rPr>
        <w:t>предмета</w:t>
      </w:r>
      <w:r w:rsidRPr="00160678">
        <w:rPr>
          <w:rFonts w:cs="Arial"/>
          <w:lang w:val="ru-RU"/>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w:t>
      </w:r>
      <w:r w:rsidRPr="005C4CBA">
        <w:rPr>
          <w:rFonts w:cs="Arial"/>
        </w:rPr>
        <w:t xml:space="preserve"> услова.</w:t>
      </w:r>
    </w:p>
    <w:p w14:paraId="37391DBF" w14:textId="6BE1EECA" w:rsidR="009B6CFC" w:rsidRPr="00735235" w:rsidRDefault="00EE070C" w:rsidP="00160678">
      <w:pPr>
        <w:pStyle w:val="KDParagraf"/>
        <w:tabs>
          <w:tab w:val="left" w:pos="90"/>
        </w:tabs>
        <w:rPr>
          <w:rFonts w:cs="Arial"/>
          <w:color w:val="00B0F0"/>
          <w:lang w:val="sr-Cyrl-ME"/>
        </w:rPr>
      </w:pPr>
      <w:r w:rsidRPr="00160678">
        <w:rPr>
          <w:rFonts w:cs="Arial"/>
          <w:lang w:val="ru-RU"/>
        </w:rPr>
        <w:t>Обавеза</w:t>
      </w:r>
      <w:r w:rsidRPr="005C4CBA">
        <w:rPr>
          <w:rFonts w:cs="Arial"/>
          <w:lang w:val="sr-Cyrl-RS"/>
        </w:rPr>
        <w:t xml:space="preserve"> понуђача је да за </w:t>
      </w:r>
      <w:r w:rsidR="008D2B23" w:rsidRPr="005C4CBA">
        <w:rPr>
          <w:rFonts w:cs="Arial"/>
        </w:rPr>
        <w:t>подизвођач</w:t>
      </w:r>
      <w:r w:rsidRPr="005C4CBA">
        <w:rPr>
          <w:rFonts w:cs="Arial"/>
          <w:lang w:val="sr-Cyrl-RS"/>
        </w:rPr>
        <w:t>а достави доказе о испуњености</w:t>
      </w:r>
      <w:r w:rsidR="008D2B23" w:rsidRPr="005C4CBA">
        <w:rPr>
          <w:rFonts w:cs="Arial"/>
        </w:rPr>
        <w:t xml:space="preserve"> обавезн</w:t>
      </w:r>
      <w:r w:rsidRPr="005C4CBA">
        <w:rPr>
          <w:rFonts w:cs="Arial"/>
          <w:lang w:val="sr-Cyrl-RS"/>
        </w:rPr>
        <w:t>их</w:t>
      </w:r>
      <w:r w:rsidR="008D2B23" w:rsidRPr="005C4CBA">
        <w:rPr>
          <w:rFonts w:cs="Arial"/>
        </w:rPr>
        <w:t xml:space="preserve"> услов</w:t>
      </w:r>
      <w:r w:rsidRPr="005C4CBA">
        <w:rPr>
          <w:rFonts w:cs="Arial"/>
          <w:lang w:val="sr-Cyrl-RS"/>
        </w:rPr>
        <w:t>а</w:t>
      </w:r>
      <w:r w:rsidR="008D2B23" w:rsidRPr="005C4CBA">
        <w:rPr>
          <w:rFonts w:cs="Arial"/>
        </w:rPr>
        <w:t xml:space="preserve"> из члана 75. став 1. тачка 1), 2) и 4) </w:t>
      </w:r>
      <w:r w:rsidR="006E4403">
        <w:rPr>
          <w:rFonts w:cs="Arial"/>
          <w:lang w:val="sr-Cyrl-RS"/>
        </w:rPr>
        <w:t xml:space="preserve">и става 2. </w:t>
      </w:r>
      <w:r w:rsidR="008D2B23" w:rsidRPr="00735235">
        <w:rPr>
          <w:rFonts w:cs="Arial"/>
          <w:lang w:val="sr-Cyrl-RS"/>
        </w:rPr>
        <w:t>Закона</w:t>
      </w:r>
      <w:r w:rsidRPr="00735235">
        <w:rPr>
          <w:rFonts w:cs="Arial"/>
          <w:lang w:val="sr-Cyrl-RS"/>
        </w:rPr>
        <w:t xml:space="preserve"> </w:t>
      </w:r>
      <w:r w:rsidR="008D2B23" w:rsidRPr="00735235">
        <w:rPr>
          <w:rFonts w:cs="Arial"/>
          <w:lang w:val="sr-Cyrl-RS"/>
        </w:rPr>
        <w:t>наведен</w:t>
      </w:r>
      <w:r w:rsidR="006E4403">
        <w:rPr>
          <w:rFonts w:cs="Arial"/>
          <w:lang w:val="sr-Cyrl-RS"/>
        </w:rPr>
        <w:t>е</w:t>
      </w:r>
      <w:r w:rsidR="008D2B23" w:rsidRPr="00735235">
        <w:rPr>
          <w:rFonts w:cs="Arial"/>
          <w:lang w:val="sr-Cyrl-RS"/>
        </w:rPr>
        <w:t xml:space="preserve"> у одељку Услови за учешће из члана 75. </w:t>
      </w:r>
      <w:r w:rsidR="001527BB">
        <w:rPr>
          <w:rFonts w:cs="Arial"/>
          <w:lang w:val="sr-Cyrl-ME"/>
        </w:rPr>
        <w:t xml:space="preserve">и 76. </w:t>
      </w:r>
      <w:r w:rsidR="008D2B23" w:rsidRPr="00735235">
        <w:rPr>
          <w:rFonts w:cs="Arial"/>
          <w:lang w:val="sr-Cyrl-ME"/>
        </w:rPr>
        <w:t>Закона и Упутство како се доказује испуњеност тих услова</w:t>
      </w:r>
      <w:r w:rsidR="008966AB" w:rsidRPr="005C4CBA">
        <w:rPr>
          <w:rFonts w:cs="Arial"/>
          <w:lang w:val="sr-Cyrl-RS"/>
        </w:rPr>
        <w:t xml:space="preserve">. </w:t>
      </w:r>
    </w:p>
    <w:p w14:paraId="2536F14C" w14:textId="77777777" w:rsidR="008D2B23" w:rsidRPr="00735235" w:rsidRDefault="008D2B23" w:rsidP="00160678">
      <w:pPr>
        <w:pStyle w:val="KDParagraf"/>
        <w:tabs>
          <w:tab w:val="left" w:pos="90"/>
        </w:tabs>
        <w:rPr>
          <w:rFonts w:cs="Arial"/>
          <w:lang w:val="sr-Cyrl-ME"/>
        </w:rPr>
      </w:pPr>
      <w:r w:rsidRPr="00735235">
        <w:rPr>
          <w:rFonts w:cs="Arial"/>
          <w:lang w:val="sr-Cyrl-ME"/>
        </w:rPr>
        <w:t xml:space="preserve">Додатне услове понуђач испуњава самостално, без обзира на </w:t>
      </w:r>
      <w:r w:rsidRPr="00160678">
        <w:rPr>
          <w:rFonts w:cs="Arial"/>
          <w:lang w:val="ru-RU"/>
        </w:rPr>
        <w:t>агажовање</w:t>
      </w:r>
      <w:r w:rsidRPr="00735235">
        <w:rPr>
          <w:rFonts w:cs="Arial"/>
          <w:lang w:val="sr-Cyrl-ME"/>
        </w:rPr>
        <w:t xml:space="preserve"> подизвођача.</w:t>
      </w:r>
    </w:p>
    <w:p w14:paraId="47D3B0F9" w14:textId="21F6568D" w:rsidR="008D2B23" w:rsidRPr="00160678" w:rsidRDefault="008D2B23" w:rsidP="00160678">
      <w:pPr>
        <w:pStyle w:val="KDParagraf"/>
        <w:tabs>
          <w:tab w:val="left" w:pos="90"/>
        </w:tabs>
        <w:rPr>
          <w:rFonts w:cs="Arial"/>
          <w:lang w:val="ru-RU"/>
        </w:rPr>
      </w:pPr>
      <w:r w:rsidRPr="00735235">
        <w:rPr>
          <w:rFonts w:cs="Arial"/>
          <w:lang w:val="sr-Cyrl-ME"/>
        </w:rPr>
        <w:t xml:space="preserve">Све </w:t>
      </w:r>
      <w:r w:rsidRPr="00160678">
        <w:rPr>
          <w:rFonts w:cs="Arial"/>
          <w:lang w:val="ru-RU"/>
        </w:rPr>
        <w:t xml:space="preserve">обрасце у понуди потписује и оверава понуђач, изузев </w:t>
      </w:r>
      <w:r w:rsidR="00EE070C" w:rsidRPr="00160678">
        <w:rPr>
          <w:rFonts w:cs="Arial"/>
          <w:lang w:val="ru-RU"/>
        </w:rPr>
        <w:t>образаца под пуном материјалном и кривичном одговорношћу,</w:t>
      </w:r>
      <w:r w:rsidR="00980298" w:rsidRPr="00160678">
        <w:rPr>
          <w:rFonts w:cs="Arial"/>
          <w:lang w:val="ru-RU"/>
        </w:rPr>
        <w:t xml:space="preserve"> </w:t>
      </w:r>
      <w:r w:rsidRPr="00160678">
        <w:rPr>
          <w:rFonts w:cs="Arial"/>
          <w:lang w:val="ru-RU"/>
        </w:rPr>
        <w:t>које попуњава, потписује и оверава сваки подизвођач у своје име.</w:t>
      </w:r>
    </w:p>
    <w:p w14:paraId="1F391B6C" w14:textId="77777777" w:rsidR="008D2B23" w:rsidRPr="00160678" w:rsidRDefault="008D2B23" w:rsidP="00160678">
      <w:pPr>
        <w:pStyle w:val="KDParagraf"/>
        <w:tabs>
          <w:tab w:val="left" w:pos="90"/>
        </w:tabs>
        <w:rPr>
          <w:rFonts w:cs="Arial"/>
          <w:lang w:val="ru-RU"/>
        </w:rPr>
      </w:pPr>
      <w:r w:rsidRPr="00160678">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160678">
        <w:rPr>
          <w:rFonts w:cs="Arial"/>
          <w:lang w:val="ru-RU"/>
        </w:rPr>
        <w:t>оквирни споразум</w:t>
      </w:r>
      <w:r w:rsidRPr="00160678">
        <w:rPr>
          <w:rFonts w:cs="Arial"/>
          <w:lang w:val="ru-RU"/>
        </w:rPr>
        <w:t xml:space="preserve">, осим ако би раскидом </w:t>
      </w:r>
      <w:r w:rsidR="001A63AB" w:rsidRPr="00160678">
        <w:rPr>
          <w:rFonts w:cs="Arial"/>
          <w:lang w:val="ru-RU"/>
        </w:rPr>
        <w:t xml:space="preserve">оквирног споразума </w:t>
      </w:r>
      <w:r w:rsidRPr="00160678">
        <w:rPr>
          <w:rFonts w:cs="Arial"/>
          <w:lang w:val="ru-RU"/>
        </w:rPr>
        <w:t xml:space="preserve">наручилац претрпео знатну штету. </w:t>
      </w:r>
    </w:p>
    <w:p w14:paraId="6CDDC557" w14:textId="77777777" w:rsidR="00011DCA" w:rsidRPr="00735235" w:rsidRDefault="00011DCA" w:rsidP="00160678">
      <w:pPr>
        <w:pStyle w:val="KDParagraf"/>
        <w:tabs>
          <w:tab w:val="left" w:pos="90"/>
        </w:tabs>
        <w:rPr>
          <w:rFonts w:cs="Arial"/>
          <w:lang w:val="sr-Cyrl-ME"/>
        </w:rPr>
      </w:pPr>
      <w:r w:rsidRPr="00160678">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567866" w:rsidRPr="00160678">
        <w:rPr>
          <w:rFonts w:cs="Arial"/>
          <w:lang w:val="ru-RU"/>
        </w:rPr>
        <w:t>-</w:t>
      </w:r>
      <w:r w:rsidRPr="00160678">
        <w:rPr>
          <w:rFonts w:cs="Arial"/>
          <w:lang w:val="ru-RU"/>
        </w:rPr>
        <w:t xml:space="preserve"> Све ово не утиче на правило да понуђач (добављач) у потпуности одговара наручиоцу за извршење обавеза из поступка јавне набавке, односн</w:t>
      </w:r>
      <w:r w:rsidR="001A63AB" w:rsidRPr="00160678">
        <w:rPr>
          <w:rFonts w:cs="Arial"/>
          <w:lang w:val="ru-RU"/>
        </w:rPr>
        <w:t>о за извршење уговорних обавеза</w:t>
      </w:r>
      <w:r w:rsidRPr="00160678">
        <w:rPr>
          <w:rFonts w:cs="Arial"/>
          <w:lang w:val="ru-RU"/>
        </w:rPr>
        <w:t>, без обзира на број подизвођача</w:t>
      </w:r>
      <w:r w:rsidRPr="00735235">
        <w:rPr>
          <w:rFonts w:cs="Arial"/>
          <w:lang w:val="sr-Cyrl-ME"/>
        </w:rPr>
        <w:t>.</w:t>
      </w:r>
    </w:p>
    <w:p w14:paraId="12E882E9" w14:textId="77777777" w:rsidR="00B639A1" w:rsidRPr="00735235" w:rsidRDefault="00B639A1" w:rsidP="005C4CBA">
      <w:pPr>
        <w:pStyle w:val="KDParagraf"/>
        <w:tabs>
          <w:tab w:val="left" w:pos="90"/>
        </w:tabs>
        <w:spacing w:before="0"/>
        <w:rPr>
          <w:rFonts w:cs="Arial"/>
          <w:color w:val="00B0F0"/>
          <w:lang w:val="sr-Cyrl-ME" w:bidi="en-US"/>
        </w:rPr>
      </w:pPr>
    </w:p>
    <w:p w14:paraId="7CF2D21F"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6" w:name="_Toc441651586"/>
      <w:bookmarkStart w:id="227" w:name="_Toc442559897"/>
      <w:r w:rsidRPr="005C4CBA">
        <w:rPr>
          <w:rFonts w:cs="Arial"/>
        </w:rPr>
        <w:lastRenderedPageBreak/>
        <w:t>Подношење заједничке понуде</w:t>
      </w:r>
      <w:bookmarkEnd w:id="226"/>
      <w:bookmarkEnd w:id="227"/>
    </w:p>
    <w:p w14:paraId="0BF119A2" w14:textId="77777777" w:rsidR="003F555D" w:rsidRPr="00DA5589" w:rsidRDefault="003F555D" w:rsidP="003F555D">
      <w:pPr>
        <w:pStyle w:val="KDParagraf"/>
        <w:rPr>
          <w:rFonts w:cs="Arial"/>
          <w:lang w:val="ru-RU"/>
        </w:rPr>
      </w:pPr>
      <w:r w:rsidRPr="00DA5589">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DA5589">
        <w:rPr>
          <w:rFonts w:cs="Arial"/>
        </w:rPr>
        <w:t xml:space="preserve">Закона </w:t>
      </w:r>
      <w:r w:rsidRPr="00DA5589">
        <w:rPr>
          <w:rFonts w:cs="Arial"/>
          <w:lang w:val="ru-RU"/>
        </w:rPr>
        <w:t xml:space="preserve">и то: </w:t>
      </w:r>
    </w:p>
    <w:p w14:paraId="3B7121E9" w14:textId="77777777" w:rsidR="003F555D" w:rsidRPr="00DA5589" w:rsidRDefault="003F555D" w:rsidP="00D43935">
      <w:pPr>
        <w:pStyle w:val="KDParagraf"/>
        <w:numPr>
          <w:ilvl w:val="0"/>
          <w:numId w:val="41"/>
        </w:numPr>
        <w:rPr>
          <w:rFonts w:cs="Arial"/>
          <w:lang w:val="ru-RU"/>
        </w:rPr>
      </w:pPr>
      <w:r w:rsidRPr="00DA5589">
        <w:rPr>
          <w:rFonts w:cs="Arial"/>
          <w:lang w:val="sr-Cyrl-CS"/>
        </w:rPr>
        <w:t xml:space="preserve">податке о </w:t>
      </w:r>
      <w:r w:rsidRPr="00DA5589">
        <w:rPr>
          <w:rFonts w:cs="Arial"/>
          <w:lang w:val="ru-RU"/>
        </w:rPr>
        <w:t xml:space="preserve">члану групе који ће бити </w:t>
      </w:r>
      <w:r w:rsidRPr="00DA5589">
        <w:rPr>
          <w:rFonts w:cs="Arial"/>
          <w:lang w:val="sr-Cyrl-CS"/>
        </w:rPr>
        <w:t>Н</w:t>
      </w:r>
      <w:r w:rsidRPr="00DA5589">
        <w:rPr>
          <w:rFonts w:cs="Arial"/>
          <w:lang w:val="ru-RU"/>
        </w:rPr>
        <w:t xml:space="preserve">осилац посла, односно који ће поднети понуду и који ће заступати групу понуђача пред </w:t>
      </w:r>
      <w:r w:rsidRPr="00DA5589">
        <w:rPr>
          <w:rFonts w:cs="Arial"/>
          <w:lang w:val="sr-Cyrl-CS"/>
        </w:rPr>
        <w:t>Н</w:t>
      </w:r>
      <w:r w:rsidRPr="00DA5589">
        <w:rPr>
          <w:rFonts w:cs="Arial"/>
          <w:lang w:val="ru-RU"/>
        </w:rPr>
        <w:t>аручиоцем;</w:t>
      </w:r>
    </w:p>
    <w:p w14:paraId="7E2EBB1C" w14:textId="77777777" w:rsidR="003F555D" w:rsidRPr="00DA5589" w:rsidRDefault="003F555D" w:rsidP="00D43935">
      <w:pPr>
        <w:pStyle w:val="KDParagraf"/>
        <w:numPr>
          <w:ilvl w:val="0"/>
          <w:numId w:val="41"/>
        </w:numPr>
        <w:rPr>
          <w:rFonts w:cs="Arial"/>
          <w:lang w:val="ru-RU"/>
        </w:rPr>
      </w:pPr>
      <w:r w:rsidRPr="00DA5589">
        <w:rPr>
          <w:rFonts w:cs="Arial"/>
          <w:lang w:val="ru-RU"/>
        </w:rPr>
        <w:t xml:space="preserve">опис </w:t>
      </w:r>
      <w:r w:rsidRPr="00DA5589">
        <w:rPr>
          <w:rFonts w:cs="Arial"/>
          <w:lang w:val="sr-Cyrl-RS"/>
        </w:rPr>
        <w:t xml:space="preserve">и вредност </w:t>
      </w:r>
      <w:r w:rsidRPr="00DA5589">
        <w:rPr>
          <w:rFonts w:cs="Arial"/>
          <w:lang w:val="ru-RU"/>
        </w:rPr>
        <w:t xml:space="preserve">послова сваког од понуђача из групе понуђача у извршењу </w:t>
      </w:r>
      <w:r w:rsidRPr="00DA5589">
        <w:rPr>
          <w:rFonts w:cs="Arial"/>
          <w:lang w:val="sr-Cyrl-RS"/>
        </w:rPr>
        <w:t>Уговора.</w:t>
      </w:r>
    </w:p>
    <w:p w14:paraId="61CD2EB6" w14:textId="77777777" w:rsidR="003F555D" w:rsidRPr="00DA5589" w:rsidRDefault="003F555D" w:rsidP="00D43935">
      <w:pPr>
        <w:pStyle w:val="KDParagraf"/>
        <w:numPr>
          <w:ilvl w:val="0"/>
          <w:numId w:val="39"/>
        </w:numPr>
        <w:spacing w:before="0"/>
        <w:ind w:left="567" w:hanging="141"/>
        <w:rPr>
          <w:rFonts w:cs="Arial"/>
          <w:lang w:val="ru-RU"/>
        </w:rPr>
      </w:pPr>
      <w:r w:rsidRPr="00DA5589">
        <w:rPr>
          <w:rFonts w:cs="Arial"/>
          <w:lang w:val="ru-RU"/>
        </w:rPr>
        <w:t xml:space="preserve">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w:t>
      </w:r>
      <w:r w:rsidRPr="00DA5589">
        <w:rPr>
          <w:rFonts w:cs="Arial"/>
          <w:lang w:val="sr-Cyrl-RS"/>
        </w:rPr>
        <w:t>и у</w:t>
      </w:r>
      <w:r w:rsidRPr="00DA5589">
        <w:rPr>
          <w:rFonts w:cs="Arial"/>
          <w:lang w:val="ru-RU"/>
        </w:rPr>
        <w:t xml:space="preserve"> Споразуму навести да:</w:t>
      </w:r>
    </w:p>
    <w:p w14:paraId="1785DA9B" w14:textId="77777777" w:rsidR="003F555D" w:rsidRPr="00DA5589" w:rsidRDefault="003F555D" w:rsidP="00D43935">
      <w:pPr>
        <w:pStyle w:val="KDParagraf"/>
        <w:numPr>
          <w:ilvl w:val="0"/>
          <w:numId w:val="40"/>
        </w:numPr>
        <w:tabs>
          <w:tab w:val="clear" w:pos="567"/>
        </w:tabs>
        <w:ind w:left="709" w:firstLine="142"/>
        <w:rPr>
          <w:rFonts w:cs="Arial"/>
          <w:iCs/>
          <w:lang w:val="ru-RU"/>
        </w:rPr>
      </w:pPr>
      <w:r w:rsidRPr="00DA5589">
        <w:rPr>
          <w:rFonts w:cs="Arial"/>
          <w:iCs/>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052021A9" w14:textId="77777777" w:rsidR="003F555D" w:rsidRPr="00DA5589" w:rsidRDefault="003F555D" w:rsidP="00D43935">
      <w:pPr>
        <w:pStyle w:val="KDParagraf"/>
        <w:numPr>
          <w:ilvl w:val="0"/>
          <w:numId w:val="40"/>
        </w:numPr>
        <w:tabs>
          <w:tab w:val="clear" w:pos="567"/>
        </w:tabs>
        <w:ind w:left="709" w:firstLine="142"/>
        <w:rPr>
          <w:rFonts w:cs="Arial"/>
          <w:iCs/>
          <w:lang w:val="ru-RU"/>
        </w:rPr>
      </w:pPr>
      <w:r w:rsidRPr="00DA5589">
        <w:rPr>
          <w:rFonts w:cs="Arial"/>
          <w:iCs/>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3CB81075" w14:textId="77777777" w:rsidR="003F555D" w:rsidRPr="00DA5589" w:rsidRDefault="003F555D" w:rsidP="003F555D">
      <w:pPr>
        <w:pStyle w:val="KDParagraf"/>
        <w:spacing w:before="0"/>
        <w:rPr>
          <w:rFonts w:cs="Arial"/>
          <w:lang w:val="ru-RU"/>
        </w:rPr>
      </w:pPr>
      <w:r w:rsidRPr="00DA5589">
        <w:rPr>
          <w:rFonts w:cs="Arial"/>
          <w:lang w:val="ru-RU"/>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w:t>
      </w:r>
      <w:r w:rsidRPr="00DA5589">
        <w:rPr>
          <w:rFonts w:cs="Arial"/>
          <w:lang w:val="sr-Cyrl-RS"/>
        </w:rPr>
        <w:t xml:space="preserve"> и испоставио рачун</w:t>
      </w:r>
      <w:r w:rsidRPr="00DA5589">
        <w:rPr>
          <w:rFonts w:cs="Arial"/>
          <w:lang w:val="ru-RU"/>
        </w:rPr>
        <w:t>.</w:t>
      </w:r>
    </w:p>
    <w:p w14:paraId="7C5C3DF4" w14:textId="77777777" w:rsidR="003F555D" w:rsidRPr="00DA5589" w:rsidRDefault="003F555D" w:rsidP="003F555D">
      <w:pPr>
        <w:pStyle w:val="KDParagraf"/>
        <w:rPr>
          <w:rFonts w:cs="Arial"/>
          <w:lang w:val="ru-RU"/>
        </w:rPr>
      </w:pPr>
      <w:r w:rsidRPr="00DA5589">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9C1B798" w14:textId="77777777" w:rsidR="003F555D" w:rsidRPr="00DA5589" w:rsidRDefault="003F555D" w:rsidP="003F555D">
      <w:pPr>
        <w:pStyle w:val="KDParagraf"/>
        <w:rPr>
          <w:rFonts w:cs="Arial"/>
          <w:lang w:val="sr-Cyrl-RS"/>
        </w:rPr>
      </w:pPr>
      <w:r w:rsidRPr="00DA5589">
        <w:rPr>
          <w:rFonts w:cs="Arial"/>
          <w:lang w:val="sr-Cyrl-RS"/>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17AD2919" w14:textId="77777777" w:rsidR="003F555D" w:rsidRPr="00DA5589" w:rsidRDefault="003F555D" w:rsidP="003F555D">
      <w:pPr>
        <w:pStyle w:val="KDParagraf"/>
        <w:rPr>
          <w:rFonts w:cs="Arial"/>
          <w:lang w:val="sr-Cyrl-RS"/>
        </w:rPr>
      </w:pPr>
      <w:r w:rsidRPr="00DA5589">
        <w:rPr>
          <w:rFonts w:cs="Arial"/>
          <w:lang w:val="ru-RU"/>
        </w:rPr>
        <w:t xml:space="preserve">У случају заједничке понуде групе понуђача </w:t>
      </w:r>
      <w:r w:rsidRPr="00DA5589">
        <w:rPr>
          <w:rFonts w:cs="Arial"/>
          <w:lang w:val="sr-Cyrl-CS"/>
        </w:rPr>
        <w:t xml:space="preserve">обрасце под пуном материјалном и кривичном одговорношћу </w:t>
      </w:r>
      <w:r w:rsidRPr="00DA5589">
        <w:rPr>
          <w:rFonts w:cs="Arial"/>
          <w:lang w:val="ru-RU"/>
        </w:rPr>
        <w:t>попуњава, потписује и оверава сваки члан групе понуђача у своје име.</w:t>
      </w:r>
      <w:r w:rsidRPr="00DA5589">
        <w:rPr>
          <w:rFonts w:cs="Arial"/>
          <w:lang w:val="sr-Cyrl-RS"/>
        </w:rPr>
        <w:t>(Образац Изјаве о независној понуди и Образац изјаве у складу са чланом 75. став 2. Закона)</w:t>
      </w:r>
    </w:p>
    <w:p w14:paraId="2CF3F4EA" w14:textId="6160F52A" w:rsidR="008D2B23" w:rsidRPr="005C4CBA" w:rsidRDefault="003F555D" w:rsidP="003F555D">
      <w:pPr>
        <w:pStyle w:val="KDParagraf"/>
        <w:spacing w:before="0"/>
        <w:rPr>
          <w:rFonts w:cs="Arial"/>
          <w:lang w:val="sr-Cyrl-RS"/>
        </w:rPr>
      </w:pPr>
      <w:r w:rsidRPr="00DA5589">
        <w:rPr>
          <w:rFonts w:cs="Arial"/>
          <w:lang w:val="sr-Cyrl-RS"/>
        </w:rPr>
        <w:t>Понуђачи из групе понуђача одговорају неограничено солидарно према наручиоцу.</w:t>
      </w:r>
    </w:p>
    <w:p w14:paraId="26078868" w14:textId="77777777" w:rsidR="00011DCA" w:rsidRPr="005C4CBA" w:rsidRDefault="00011DCA" w:rsidP="005C4CBA">
      <w:pPr>
        <w:pStyle w:val="KDParagraf"/>
        <w:tabs>
          <w:tab w:val="left" w:pos="90"/>
        </w:tabs>
        <w:spacing w:before="0"/>
        <w:rPr>
          <w:rFonts w:cs="Arial"/>
          <w:lang w:val="sr-Cyrl-RS" w:bidi="en-US"/>
        </w:rPr>
      </w:pPr>
    </w:p>
    <w:p w14:paraId="0A08B7A1" w14:textId="77777777" w:rsidR="008D2B23" w:rsidRPr="005C4CBA" w:rsidRDefault="008D2B23" w:rsidP="00311C4E">
      <w:pPr>
        <w:pStyle w:val="KDPodnaslov2"/>
        <w:numPr>
          <w:ilvl w:val="1"/>
          <w:numId w:val="20"/>
        </w:numPr>
        <w:tabs>
          <w:tab w:val="left" w:pos="90"/>
        </w:tabs>
        <w:spacing w:before="0"/>
        <w:ind w:left="360"/>
        <w:jc w:val="both"/>
        <w:rPr>
          <w:rFonts w:cs="Arial"/>
        </w:rPr>
      </w:pPr>
      <w:bookmarkStart w:id="228" w:name="_Toc441651587"/>
      <w:bookmarkStart w:id="229" w:name="_Toc442559898"/>
      <w:r w:rsidRPr="005C4CBA">
        <w:rPr>
          <w:rFonts w:cs="Arial"/>
        </w:rPr>
        <w:t>Понуђена цена</w:t>
      </w:r>
      <w:bookmarkEnd w:id="228"/>
      <w:bookmarkEnd w:id="229"/>
    </w:p>
    <w:p w14:paraId="2235C810" w14:textId="77777777" w:rsidR="003F555D" w:rsidRPr="003F555D" w:rsidRDefault="003F555D" w:rsidP="003F555D">
      <w:pPr>
        <w:tabs>
          <w:tab w:val="left" w:pos="567"/>
        </w:tabs>
        <w:spacing w:before="0"/>
        <w:rPr>
          <w:rFonts w:cs="Arial"/>
        </w:rPr>
      </w:pPr>
      <w:r w:rsidRPr="003F555D">
        <w:rPr>
          <w:rFonts w:cs="Arial"/>
        </w:rPr>
        <w:t>Цена се исказује у динарима/EUR. Домаћи понуђачи цену исказују у динарима.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448C6FD" w14:textId="77777777" w:rsidR="003F555D" w:rsidRPr="003F555D" w:rsidRDefault="003F555D" w:rsidP="003F555D">
      <w:pPr>
        <w:tabs>
          <w:tab w:val="left" w:pos="567"/>
        </w:tabs>
        <w:spacing w:before="0"/>
        <w:rPr>
          <w:rFonts w:cs="Arial"/>
        </w:rPr>
      </w:pPr>
    </w:p>
    <w:p w14:paraId="77067BB9" w14:textId="77777777" w:rsidR="003F555D" w:rsidRPr="003F555D" w:rsidRDefault="003F555D" w:rsidP="003F555D">
      <w:pPr>
        <w:tabs>
          <w:tab w:val="left" w:pos="567"/>
        </w:tabs>
        <w:spacing w:before="0"/>
        <w:rPr>
          <w:rFonts w:cs="Arial"/>
        </w:rPr>
      </w:pPr>
      <w:r w:rsidRPr="003F555D">
        <w:rPr>
          <w:rFonts w:cs="Arial"/>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C561AA" w14:textId="77777777" w:rsidR="003F555D" w:rsidRPr="003F555D" w:rsidRDefault="003F555D" w:rsidP="003F555D">
      <w:pPr>
        <w:tabs>
          <w:tab w:val="left" w:pos="567"/>
        </w:tabs>
        <w:spacing w:before="0"/>
        <w:rPr>
          <w:rFonts w:cs="Arial"/>
        </w:rPr>
      </w:pPr>
    </w:p>
    <w:p w14:paraId="0540A189" w14:textId="77777777" w:rsidR="003F555D" w:rsidRPr="003F555D" w:rsidRDefault="003F555D" w:rsidP="003F555D">
      <w:pPr>
        <w:tabs>
          <w:tab w:val="left" w:pos="567"/>
        </w:tabs>
        <w:spacing w:before="0"/>
        <w:rPr>
          <w:rFonts w:cs="Arial"/>
        </w:rPr>
      </w:pPr>
      <w:r w:rsidRPr="003F555D">
        <w:rPr>
          <w:rFonts w:cs="Arial"/>
        </w:rPr>
        <w:t xml:space="preserve">Понуђена цена укључује све зависне трошкове приликом пружања услуге, као и трошкове обуке и трошкове за прибављање средстава финансијског обезбеђења. </w:t>
      </w:r>
    </w:p>
    <w:p w14:paraId="1B81B207" w14:textId="77777777" w:rsidR="003F555D" w:rsidRPr="003F555D" w:rsidRDefault="003F555D" w:rsidP="003F555D">
      <w:pPr>
        <w:tabs>
          <w:tab w:val="left" w:pos="567"/>
        </w:tabs>
        <w:spacing w:before="0"/>
        <w:rPr>
          <w:rFonts w:cs="Arial"/>
        </w:rPr>
      </w:pPr>
    </w:p>
    <w:p w14:paraId="5997854B" w14:textId="77777777" w:rsidR="003F555D" w:rsidRPr="003F555D" w:rsidRDefault="003F555D" w:rsidP="003F555D">
      <w:pPr>
        <w:tabs>
          <w:tab w:val="left" w:pos="567"/>
        </w:tabs>
        <w:spacing w:before="0"/>
        <w:rPr>
          <w:rFonts w:cs="Arial"/>
        </w:rPr>
      </w:pPr>
      <w:r w:rsidRPr="003F555D">
        <w:rPr>
          <w:rFonts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4E1646A" w14:textId="77777777" w:rsidR="003F555D" w:rsidRPr="003F555D" w:rsidRDefault="003F555D" w:rsidP="003F555D">
      <w:pPr>
        <w:tabs>
          <w:tab w:val="left" w:pos="567"/>
        </w:tabs>
        <w:spacing w:before="0"/>
        <w:rPr>
          <w:rFonts w:cs="Arial"/>
        </w:rPr>
      </w:pPr>
    </w:p>
    <w:p w14:paraId="185A2BC9" w14:textId="19A80B88" w:rsidR="00884385" w:rsidRDefault="003F555D" w:rsidP="003F555D">
      <w:pPr>
        <w:tabs>
          <w:tab w:val="left" w:pos="567"/>
        </w:tabs>
        <w:spacing w:before="0"/>
        <w:rPr>
          <w:rFonts w:cs="Arial"/>
        </w:rPr>
      </w:pPr>
      <w:r w:rsidRPr="003F555D">
        <w:rPr>
          <w:rFonts w:cs="Arial"/>
        </w:rPr>
        <w:t>Ако је у понуди исказана неуобичајено ниска цена, наручилац ће поступити у складу са чланом 92. Закона.</w:t>
      </w:r>
    </w:p>
    <w:p w14:paraId="5ECF18D3" w14:textId="77777777" w:rsidR="003F555D" w:rsidRPr="00160678" w:rsidRDefault="003F555D" w:rsidP="003F555D">
      <w:pPr>
        <w:tabs>
          <w:tab w:val="left" w:pos="567"/>
        </w:tabs>
        <w:spacing w:before="0"/>
        <w:rPr>
          <w:rFonts w:cs="Arial"/>
          <w:lang w:val="ru-RU"/>
        </w:rPr>
      </w:pPr>
    </w:p>
    <w:p w14:paraId="248BBC36" w14:textId="6700E536" w:rsidR="00884385" w:rsidRPr="00884385" w:rsidRDefault="00884385" w:rsidP="00884385">
      <w:pPr>
        <w:tabs>
          <w:tab w:val="left" w:pos="567"/>
        </w:tabs>
        <w:spacing w:before="0"/>
        <w:rPr>
          <w:rFonts w:eastAsia="Calibri" w:cs="Arial"/>
          <w:lang w:val="sr-Cyrl-RS"/>
        </w:rPr>
      </w:pPr>
      <w:r w:rsidRPr="00160678">
        <w:rPr>
          <w:rFonts w:cs="Arial"/>
          <w:lang w:val="ru-RU"/>
        </w:rPr>
        <w:t>За време трајања Оквирног споразума, цена (јединичне цене из Обрасца структуре цене) је фиксна и не</w:t>
      </w:r>
      <w:r w:rsidRPr="00884385">
        <w:rPr>
          <w:rFonts w:eastAsia="Calibri" w:cs="Arial"/>
          <w:lang w:val="sr-Cyrl-RS"/>
        </w:rPr>
        <w:t xml:space="preserve"> може се мењати.</w:t>
      </w:r>
    </w:p>
    <w:p w14:paraId="6A394696" w14:textId="77777777" w:rsidR="00F0052E" w:rsidRPr="00735235" w:rsidRDefault="00F0052E" w:rsidP="005C4CBA">
      <w:pPr>
        <w:tabs>
          <w:tab w:val="left" w:pos="90"/>
        </w:tabs>
        <w:spacing w:before="0"/>
        <w:rPr>
          <w:rFonts w:cs="Arial"/>
          <w:lang w:val="sr-Cyrl-RS"/>
        </w:rPr>
      </w:pPr>
    </w:p>
    <w:p w14:paraId="40F68F22" w14:textId="5B9F19BE" w:rsidR="00D47953" w:rsidRDefault="006E6F46" w:rsidP="00D47953">
      <w:pPr>
        <w:pStyle w:val="KDPodnaslov2"/>
        <w:numPr>
          <w:ilvl w:val="1"/>
          <w:numId w:val="20"/>
        </w:numPr>
        <w:tabs>
          <w:tab w:val="left" w:pos="90"/>
        </w:tabs>
        <w:spacing w:before="0"/>
        <w:ind w:left="360"/>
        <w:jc w:val="both"/>
        <w:rPr>
          <w:rFonts w:cs="Arial"/>
          <w:lang w:val="sr-Cyrl-ME" w:eastAsia="ar-SA"/>
        </w:rPr>
      </w:pPr>
      <w:r w:rsidRPr="0066212F">
        <w:rPr>
          <w:rFonts w:cs="Arial"/>
          <w:lang w:val="sr-Cyrl-RS" w:eastAsia="ar-SA"/>
        </w:rPr>
        <w:t xml:space="preserve">Рок </w:t>
      </w:r>
      <w:r w:rsidR="00B7286B">
        <w:rPr>
          <w:rFonts w:cs="Arial"/>
          <w:lang w:val="sr-Cyrl-RS" w:eastAsia="ar-SA"/>
        </w:rPr>
        <w:t xml:space="preserve">и место </w:t>
      </w:r>
      <w:r w:rsidR="002053E1" w:rsidRPr="0066212F">
        <w:rPr>
          <w:rFonts w:cs="Arial"/>
          <w:lang w:val="sr-Cyrl-ME" w:eastAsia="ar-SA"/>
        </w:rPr>
        <w:t>извршења услуга</w:t>
      </w:r>
    </w:p>
    <w:p w14:paraId="01AB84F0" w14:textId="53A55C1E" w:rsidR="00B7286B" w:rsidRPr="00B7286B" w:rsidRDefault="00B7286B" w:rsidP="00B7286B">
      <w:pPr>
        <w:rPr>
          <w:b/>
          <w:lang w:val="sr-Cyrl-ME" w:eastAsia="ar-SA"/>
        </w:rPr>
      </w:pPr>
      <w:r w:rsidRPr="00B7286B">
        <w:rPr>
          <w:b/>
          <w:lang w:val="sr-Cyrl-ME" w:eastAsia="ar-SA"/>
        </w:rPr>
        <w:t>Рок извршења:</w:t>
      </w:r>
    </w:p>
    <w:p w14:paraId="46D0DED3" w14:textId="05AA6FD3" w:rsidR="00AE687D" w:rsidRDefault="00AE687D" w:rsidP="00AE687D">
      <w:pPr>
        <w:suppressAutoHyphens/>
        <w:spacing w:before="0"/>
        <w:rPr>
          <w:rFonts w:eastAsia="Arial" w:cs="Arial"/>
          <w:u w:val="single"/>
          <w:lang w:val="sr-Cyrl-RS"/>
        </w:rPr>
      </w:pPr>
      <w:r w:rsidRPr="00AE687D">
        <w:rPr>
          <w:rFonts w:eastAsia="Arial" w:cs="Arial"/>
          <w:u w:val="single"/>
          <w:lang w:val="sr-Cyrl-RS"/>
        </w:rPr>
        <w:t xml:space="preserve">За партију 1 </w:t>
      </w:r>
    </w:p>
    <w:p w14:paraId="00A58C02" w14:textId="77777777" w:rsidR="00B7286B" w:rsidRPr="00163F1B" w:rsidRDefault="00B7286B" w:rsidP="00B7286B">
      <w:pPr>
        <w:suppressAutoHyphens/>
        <w:spacing w:before="0"/>
        <w:ind w:left="567" w:firstLine="6"/>
        <w:rPr>
          <w:rFonts w:cs="Arial"/>
          <w:lang w:val="sr-Cyrl-CS" w:eastAsia="ar-SA"/>
        </w:rPr>
      </w:pPr>
      <w:r w:rsidRPr="00163F1B">
        <w:rPr>
          <w:rFonts w:cs="Arial"/>
          <w:lang w:val="sr-Cyrl-CS" w:eastAsia="ar-SA"/>
        </w:rPr>
        <w:t xml:space="preserve">Рок за почетак извршења услуге одржавања софтверског система </w:t>
      </w:r>
      <w:r>
        <w:rPr>
          <w:rFonts w:cs="Arial"/>
          <w:lang w:val="sr-Cyrl-RS" w:eastAsia="ar-SA"/>
        </w:rPr>
        <w:t>не може бити дуже од</w:t>
      </w:r>
      <w:r w:rsidRPr="00163F1B">
        <w:rPr>
          <w:rFonts w:cs="Arial"/>
          <w:lang w:val="sr-Cyrl-CS" w:eastAsia="ar-SA"/>
        </w:rPr>
        <w:t xml:space="preserve"> 5 (</w:t>
      </w:r>
      <w:r>
        <w:rPr>
          <w:rFonts w:cs="Arial"/>
          <w:lang w:val="sr-Cyrl-CS" w:eastAsia="ar-SA"/>
        </w:rPr>
        <w:t xml:space="preserve">словима: </w:t>
      </w:r>
      <w:r w:rsidRPr="00163F1B">
        <w:rPr>
          <w:rFonts w:cs="Arial"/>
          <w:lang w:val="sr-Cyrl-CS" w:eastAsia="ar-SA"/>
        </w:rPr>
        <w:t xml:space="preserve">пет) дана од дана </w:t>
      </w:r>
      <w:r w:rsidRPr="00163F1B">
        <w:rPr>
          <w:rFonts w:cs="Arial"/>
          <w:lang w:val="sr-Cyrl-RS" w:eastAsia="ar-SA"/>
        </w:rPr>
        <w:t>ступања</w:t>
      </w:r>
      <w:r w:rsidRPr="00163F1B">
        <w:rPr>
          <w:rFonts w:cs="Arial"/>
          <w:lang w:val="sr-Cyrl-CS" w:eastAsia="ar-SA"/>
        </w:rPr>
        <w:t xml:space="preserve"> уговора </w:t>
      </w:r>
      <w:r w:rsidRPr="00163F1B">
        <w:rPr>
          <w:rFonts w:cs="Arial"/>
          <w:lang w:val="sr-Cyrl-RS" w:eastAsia="ar-SA"/>
        </w:rPr>
        <w:t>на снагу</w:t>
      </w:r>
      <w:r w:rsidRPr="00163F1B">
        <w:rPr>
          <w:rFonts w:cs="Arial"/>
          <w:lang w:val="sr-Cyrl-CS" w:eastAsia="ar-SA"/>
        </w:rPr>
        <w:t xml:space="preserve">. Услуге одржавања </w:t>
      </w:r>
      <w:r w:rsidRPr="00160678">
        <w:rPr>
          <w:rFonts w:cs="Arial"/>
          <w:lang w:val="ru-RU"/>
        </w:rPr>
        <w:t>понуђач обавља сукцесивно, према потреби наручиоца а на основу сваког појединачно закљученог уговора.</w:t>
      </w:r>
    </w:p>
    <w:p w14:paraId="76909324" w14:textId="69F8D2E9" w:rsidR="00B7286B" w:rsidRDefault="00B7286B" w:rsidP="00B7286B">
      <w:pPr>
        <w:suppressAutoHyphens/>
        <w:spacing w:before="0"/>
        <w:ind w:left="567"/>
        <w:rPr>
          <w:rFonts w:eastAsia="Arial" w:cs="Arial"/>
          <w:u w:val="single"/>
          <w:lang w:val="sr-Cyrl-RS"/>
        </w:rPr>
      </w:pPr>
      <w:r w:rsidRPr="00163F1B">
        <w:rPr>
          <w:rFonts w:cs="Arial"/>
          <w:lang w:val="sr-Cyrl-CS" w:eastAsia="ar-SA"/>
        </w:rPr>
        <w:t xml:space="preserve">Услугу унапређења софтверског система Понуђач је дужан да организује и изврши у периоду </w:t>
      </w:r>
      <w:r>
        <w:rPr>
          <w:rFonts w:cs="Arial"/>
          <w:lang w:val="sr-Cyrl-CS" w:eastAsia="ar-SA"/>
        </w:rPr>
        <w:t>важења уговора</w:t>
      </w:r>
      <w:r w:rsidRPr="00163F1B">
        <w:rPr>
          <w:rFonts w:cs="Arial"/>
          <w:lang w:val="sr-Cyrl-CS" w:eastAsia="ar-SA"/>
        </w:rPr>
        <w:t>, а према динамици која ће бити договорена између понуђача и Наручиоца за сваки поједи</w:t>
      </w:r>
      <w:r>
        <w:rPr>
          <w:rFonts w:cs="Arial"/>
          <w:lang w:val="sr-Cyrl-CS" w:eastAsia="ar-SA"/>
        </w:rPr>
        <w:t>начни Захтев за измену софтвера.</w:t>
      </w:r>
    </w:p>
    <w:p w14:paraId="586686EB" w14:textId="2FCBD86A" w:rsidR="00B7286B" w:rsidRDefault="00B7286B" w:rsidP="00AE687D">
      <w:pPr>
        <w:suppressAutoHyphens/>
        <w:spacing w:before="0"/>
        <w:rPr>
          <w:rFonts w:eastAsia="Arial" w:cs="Arial"/>
          <w:u w:val="single"/>
          <w:lang w:val="sr-Cyrl-RS"/>
        </w:rPr>
      </w:pPr>
    </w:p>
    <w:p w14:paraId="3A3A31E0" w14:textId="17CE8D43" w:rsidR="00B7286B" w:rsidRDefault="00B7286B" w:rsidP="00AE687D">
      <w:pPr>
        <w:suppressAutoHyphens/>
        <w:spacing w:before="0"/>
        <w:rPr>
          <w:rFonts w:eastAsia="Arial" w:cs="Arial"/>
          <w:u w:val="single"/>
          <w:lang w:val="sr-Cyrl-RS"/>
        </w:rPr>
      </w:pPr>
      <w:r>
        <w:rPr>
          <w:rFonts w:eastAsia="Arial" w:cs="Arial"/>
          <w:u w:val="single"/>
          <w:lang w:val="sr-Cyrl-RS"/>
        </w:rPr>
        <w:t>За партију 2</w:t>
      </w:r>
    </w:p>
    <w:p w14:paraId="6A0DF0E5" w14:textId="380C6A96" w:rsidR="00B7286B" w:rsidRPr="00AE687D" w:rsidRDefault="00B7286B" w:rsidP="00B7286B">
      <w:pPr>
        <w:suppressAutoHyphens/>
        <w:spacing w:before="0"/>
        <w:ind w:left="567"/>
        <w:rPr>
          <w:rFonts w:eastAsia="Arial" w:cs="Arial"/>
          <w:u w:val="single"/>
          <w:lang w:val="sr-Cyrl-RS"/>
        </w:rPr>
      </w:pPr>
      <w:r w:rsidRPr="00163F1B">
        <w:rPr>
          <w:rFonts w:cs="Arial"/>
          <w:lang w:val="sr-Cyrl-CS" w:eastAsia="ar-SA"/>
        </w:rPr>
        <w:t xml:space="preserve">Рок за почетак извршења услуге одржавања софтверског система </w:t>
      </w:r>
      <w:r>
        <w:rPr>
          <w:rFonts w:cs="Arial"/>
          <w:lang w:val="sr-Cyrl-RS" w:eastAsia="ar-SA"/>
        </w:rPr>
        <w:t>не може бити дуже од</w:t>
      </w:r>
      <w:r w:rsidRPr="00163F1B">
        <w:rPr>
          <w:rFonts w:cs="Arial"/>
          <w:lang w:val="sr-Cyrl-CS" w:eastAsia="ar-SA"/>
        </w:rPr>
        <w:t xml:space="preserve"> 5 (</w:t>
      </w:r>
      <w:r>
        <w:rPr>
          <w:rFonts w:cs="Arial"/>
          <w:lang w:val="sr-Cyrl-CS" w:eastAsia="ar-SA"/>
        </w:rPr>
        <w:t xml:space="preserve">словима: </w:t>
      </w:r>
      <w:r w:rsidRPr="00163F1B">
        <w:rPr>
          <w:rFonts w:cs="Arial"/>
          <w:lang w:val="sr-Cyrl-CS" w:eastAsia="ar-SA"/>
        </w:rPr>
        <w:t xml:space="preserve">пет) дана од дана </w:t>
      </w:r>
      <w:r w:rsidRPr="00163F1B">
        <w:rPr>
          <w:rFonts w:cs="Arial"/>
          <w:lang w:val="sr-Cyrl-RS" w:eastAsia="ar-SA"/>
        </w:rPr>
        <w:t>ступања</w:t>
      </w:r>
      <w:r w:rsidRPr="00163F1B">
        <w:rPr>
          <w:rFonts w:cs="Arial"/>
          <w:lang w:val="sr-Cyrl-CS" w:eastAsia="ar-SA"/>
        </w:rPr>
        <w:t xml:space="preserve"> уговора </w:t>
      </w:r>
      <w:r w:rsidRPr="00163F1B">
        <w:rPr>
          <w:rFonts w:cs="Arial"/>
          <w:lang w:val="sr-Cyrl-RS" w:eastAsia="ar-SA"/>
        </w:rPr>
        <w:t>на снагу</w:t>
      </w:r>
      <w:r w:rsidRPr="00163F1B">
        <w:rPr>
          <w:rFonts w:cs="Arial"/>
          <w:lang w:val="sr-Cyrl-CS" w:eastAsia="ar-SA"/>
        </w:rPr>
        <w:t xml:space="preserve">. Услуге одржавања </w:t>
      </w:r>
      <w:r w:rsidRPr="00160678">
        <w:rPr>
          <w:rFonts w:cs="Arial"/>
          <w:lang w:val="ru-RU"/>
        </w:rPr>
        <w:t>понуђач обавља сукцесивно, према потреби наручиоца а на основу сваког појединачно закљученог уговора.</w:t>
      </w:r>
    </w:p>
    <w:p w14:paraId="4C4F7FAE" w14:textId="77777777" w:rsidR="00B7286B" w:rsidRDefault="00B7286B" w:rsidP="00B7286B">
      <w:pPr>
        <w:spacing w:before="0"/>
        <w:rPr>
          <w:rFonts w:cs="Arial"/>
          <w:lang w:val="sr-Cyrl-RS"/>
        </w:rPr>
      </w:pPr>
    </w:p>
    <w:p w14:paraId="3A25C3E5" w14:textId="0BCFB511" w:rsidR="00B7286B" w:rsidRDefault="00B7286B" w:rsidP="00B7286B">
      <w:pPr>
        <w:spacing w:before="0"/>
        <w:rPr>
          <w:rFonts w:cs="Arial"/>
          <w:lang w:val="sr-Cyrl-RS"/>
        </w:rPr>
      </w:pPr>
      <w:r w:rsidRPr="0031207C">
        <w:rPr>
          <w:rFonts w:cs="Arial"/>
          <w:lang w:val="sr-Cyrl-RS"/>
        </w:rPr>
        <w:t xml:space="preserve">Максимално време одзива и рок за отклањање проблема у раду су дефинисани у Табели -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31207C">
        <w:rPr>
          <w:rFonts w:cs="Arial"/>
          <w:u w:val="single"/>
          <w:lang w:val="sr-Cyrl-RS"/>
        </w:rPr>
        <w:t>,</w:t>
      </w:r>
      <w:r w:rsidRPr="0031207C">
        <w:rPr>
          <w:rFonts w:cs="Arial"/>
          <w:lang w:val="sr-Cyrl-RS"/>
        </w:rPr>
        <w:t xml:space="preserve"> у Одељку 3. Тачка 3.2.1. Табела 3.2.1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31207C">
        <w:rPr>
          <w:rFonts w:cs="Arial"/>
          <w:lang w:val="sr-Cyrl-RS"/>
        </w:rPr>
        <w:t>, (Партија 1 и Партија</w:t>
      </w:r>
      <w:r w:rsidR="007A1C49">
        <w:rPr>
          <w:rFonts w:cs="Arial"/>
          <w:lang w:val="sr-Cyrl-RS"/>
        </w:rPr>
        <w:t xml:space="preserve"> </w:t>
      </w:r>
      <w:r w:rsidRPr="0031207C">
        <w:rPr>
          <w:rFonts w:cs="Arial"/>
          <w:lang w:val="sr-Cyrl-RS"/>
        </w:rPr>
        <w:t>2) Конкурсне документације.</w:t>
      </w:r>
    </w:p>
    <w:p w14:paraId="55D9027B" w14:textId="77777777" w:rsidR="00B7286B" w:rsidRPr="00163F1B" w:rsidRDefault="00B7286B" w:rsidP="00B7286B">
      <w:pPr>
        <w:spacing w:before="0"/>
        <w:ind w:left="709"/>
        <w:rPr>
          <w:rFonts w:cs="Arial"/>
          <w:lang w:val="sr-Cyrl-RS"/>
        </w:rPr>
      </w:pPr>
    </w:p>
    <w:p w14:paraId="23DF22C5" w14:textId="64541C9B" w:rsidR="00B7286B" w:rsidRDefault="00B7286B" w:rsidP="00B7286B">
      <w:pPr>
        <w:spacing w:before="0"/>
        <w:rPr>
          <w:rFonts w:cs="Arial"/>
          <w:lang w:val="sr-Cyrl-RS"/>
        </w:rPr>
      </w:pPr>
      <w:r w:rsidRPr="00163F1B">
        <w:rPr>
          <w:rFonts w:cs="Arial"/>
          <w:lang w:val="sr-Cyrl-RS"/>
        </w:rPr>
        <w:t xml:space="preserve">Уколико понуђач понуди другачије рокове извршења предметних услуга, понуда ће </w:t>
      </w:r>
      <w:r>
        <w:rPr>
          <w:rFonts w:cs="Arial"/>
          <w:lang w:val="sr-Cyrl-RS"/>
        </w:rPr>
        <w:t>бити одбијена као неприхватљива.</w:t>
      </w:r>
    </w:p>
    <w:p w14:paraId="09DA5E46" w14:textId="77777777" w:rsidR="00B7286B" w:rsidRPr="00B7286B" w:rsidRDefault="00B7286B" w:rsidP="00B7286B">
      <w:pPr>
        <w:spacing w:before="0"/>
        <w:rPr>
          <w:rFonts w:cs="Arial"/>
          <w:lang w:val="sr-Cyrl-RS"/>
        </w:rPr>
      </w:pPr>
    </w:p>
    <w:p w14:paraId="7CA0546C" w14:textId="77777777" w:rsidR="00B7286B" w:rsidRPr="00B7286B" w:rsidRDefault="00B7286B" w:rsidP="00B7286B">
      <w:pPr>
        <w:spacing w:before="0"/>
        <w:jc w:val="left"/>
        <w:rPr>
          <w:rFonts w:cs="Arial"/>
          <w:b/>
          <w:lang w:val="sr-Cyrl-CS"/>
        </w:rPr>
      </w:pPr>
      <w:r w:rsidRPr="00B7286B">
        <w:rPr>
          <w:rFonts w:cs="Arial"/>
          <w:b/>
          <w:lang w:val="sr-Cyrl-CS"/>
        </w:rPr>
        <w:t xml:space="preserve">Место </w:t>
      </w:r>
      <w:r w:rsidRPr="00B7286B">
        <w:rPr>
          <w:rFonts w:cs="Arial"/>
          <w:b/>
          <w:lang w:val="sr-Cyrl-RS"/>
        </w:rPr>
        <w:t>извршења</w:t>
      </w:r>
      <w:r w:rsidRPr="00B7286B">
        <w:rPr>
          <w:rFonts w:cs="Arial"/>
          <w:b/>
          <w:lang w:val="sr-Cyrl-CS"/>
        </w:rPr>
        <w:t xml:space="preserve"> :</w:t>
      </w:r>
    </w:p>
    <w:p w14:paraId="13068849" w14:textId="41D62B27" w:rsidR="00B7286B" w:rsidRPr="00B7286B" w:rsidRDefault="00B7286B" w:rsidP="00B7286B">
      <w:pPr>
        <w:spacing w:before="0"/>
        <w:ind w:left="284"/>
        <w:jc w:val="left"/>
        <w:rPr>
          <w:rFonts w:cs="Arial"/>
          <w:bCs/>
          <w:lang w:val="sr-Cyrl-RS"/>
        </w:rPr>
      </w:pPr>
      <w:r w:rsidRPr="00B7286B">
        <w:rPr>
          <w:rFonts w:cs="Arial"/>
          <w:bCs/>
          <w:lang w:val="sr-Cyrl-RS"/>
        </w:rPr>
        <w:t>Партија 1-</w:t>
      </w:r>
      <w:r w:rsidRPr="00B7286B">
        <w:rPr>
          <w:rFonts w:cs="Arial"/>
          <w:lang w:val="sr-Cyrl-RS"/>
        </w:rPr>
        <w:t>Технички центар Ниш – Булевар др Зорана Ђинђића 46А, Ниш</w:t>
      </w:r>
    </w:p>
    <w:p w14:paraId="7CA7253E" w14:textId="77777777" w:rsidR="00B7286B" w:rsidRPr="00B7286B" w:rsidRDefault="00B7286B" w:rsidP="00B7286B">
      <w:pPr>
        <w:spacing w:before="0"/>
        <w:ind w:left="284"/>
        <w:jc w:val="left"/>
        <w:rPr>
          <w:rFonts w:cs="Arial"/>
          <w:bCs/>
        </w:rPr>
      </w:pPr>
    </w:p>
    <w:p w14:paraId="757523C8" w14:textId="0E5D6C28" w:rsidR="00B7286B" w:rsidRPr="00B7286B" w:rsidRDefault="00B7286B" w:rsidP="00B7286B">
      <w:pPr>
        <w:spacing w:before="0"/>
        <w:ind w:left="284"/>
        <w:jc w:val="left"/>
        <w:rPr>
          <w:rFonts w:cs="Arial"/>
          <w:bCs/>
          <w:lang w:val="sr-Cyrl-RS"/>
        </w:rPr>
      </w:pPr>
      <w:r w:rsidRPr="00B7286B">
        <w:rPr>
          <w:rFonts w:cs="Arial"/>
          <w:bCs/>
          <w:lang w:val="sr-Cyrl-RS"/>
        </w:rPr>
        <w:t xml:space="preserve">Партија 2- </w:t>
      </w:r>
      <w:r w:rsidRPr="00B7286B">
        <w:rPr>
          <w:rFonts w:cs="Arial"/>
          <w:lang w:val="sr-Cyrl-RS"/>
        </w:rPr>
        <w:t>Технички центар Краљево – Димитрија Туцовића 5, Краљево</w:t>
      </w:r>
    </w:p>
    <w:p w14:paraId="4DD8EEAE" w14:textId="29EAA020" w:rsidR="00981769" w:rsidRDefault="00B7286B" w:rsidP="00B7286B">
      <w:pPr>
        <w:spacing w:before="0" w:line="259" w:lineRule="auto"/>
        <w:rPr>
          <w:rFonts w:cs="Arial"/>
          <w:bCs/>
          <w:i/>
          <w:noProof/>
          <w:lang w:val="sr-Cyrl-RS"/>
        </w:rPr>
      </w:pPr>
      <w:r w:rsidRPr="00B7286B">
        <w:rPr>
          <w:rFonts w:cs="Arial"/>
          <w:lang w:val="sr-Cyrl-RS"/>
        </w:rPr>
        <w:t>Технички центар Крагујевац – Слободе 7, Крагујевац</w:t>
      </w:r>
    </w:p>
    <w:p w14:paraId="664EEC3F" w14:textId="77777777" w:rsidR="00B7286B" w:rsidRPr="00985059" w:rsidRDefault="00B7286B" w:rsidP="00985059">
      <w:pPr>
        <w:spacing w:before="0" w:line="259" w:lineRule="auto"/>
        <w:rPr>
          <w:rFonts w:cs="Arial"/>
          <w:bCs/>
          <w:i/>
          <w:noProof/>
          <w:lang w:val="sr-Cyrl-RS"/>
        </w:rPr>
      </w:pPr>
    </w:p>
    <w:p w14:paraId="5E98197F" w14:textId="2C8D04F2" w:rsidR="00EB6D4D"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b/>
          <w:lang w:val="sr-Cyrl-RS"/>
        </w:rPr>
      </w:pPr>
      <w:r w:rsidRPr="00341D2A">
        <w:rPr>
          <w:rFonts w:ascii="Arial" w:hAnsi="Arial" w:cs="Arial"/>
          <w:b/>
          <w:lang w:val="sr-Cyrl-RS"/>
        </w:rPr>
        <w:t>6.13 Квантитативни и квалитативни пријем</w:t>
      </w:r>
    </w:p>
    <w:p w14:paraId="6D879DF0" w14:textId="77777777" w:rsidR="00B7286B" w:rsidRDefault="00B7286B" w:rsidP="00B7286B">
      <w:pPr>
        <w:spacing w:before="0"/>
        <w:jc w:val="left"/>
        <w:rPr>
          <w:rFonts w:cs="Arial"/>
          <w:b/>
          <w:bCs/>
          <w:iCs/>
          <w:lang w:val="sr-Cyrl-RS"/>
        </w:rPr>
      </w:pPr>
      <w:r>
        <w:rPr>
          <w:rFonts w:cs="Arial"/>
          <w:b/>
          <w:bCs/>
          <w:iCs/>
          <w:lang w:val="sr-Cyrl-RS"/>
        </w:rPr>
        <w:t>Партија 1</w:t>
      </w:r>
    </w:p>
    <w:p w14:paraId="11AC2C14" w14:textId="0994DA0E" w:rsidR="006E003F" w:rsidRPr="00B76218" w:rsidRDefault="006E003F" w:rsidP="006E003F">
      <w:pPr>
        <w:spacing w:before="0"/>
        <w:rPr>
          <w:rFonts w:cs="Arial"/>
          <w:lang w:val="sr-Cyrl-RS"/>
        </w:rPr>
      </w:pPr>
      <w:r>
        <w:rPr>
          <w:rFonts w:cs="Arial"/>
          <w:lang w:val="sr-Cyrl-RS"/>
        </w:rPr>
        <w:t>Квантитативни и к</w:t>
      </w:r>
      <w:r w:rsidRPr="00163F1B">
        <w:rPr>
          <w:rFonts w:cs="Arial"/>
          <w:lang w:val="sr-Cyrl-RS"/>
        </w:rPr>
        <w:t xml:space="preserve">валитативни пријем извршених услуга  ће се обавити до 5. (словима: петог) у месецу за </w:t>
      </w:r>
      <w:r w:rsidRPr="00B76218">
        <w:rPr>
          <w:rFonts w:cs="Arial"/>
          <w:lang w:val="sr-Cyrl-RS"/>
        </w:rPr>
        <w:t>реализоване услуге из претходног месеца кроз одговарајући Записник о квантитативном и квалитативном прије</w:t>
      </w:r>
      <w:r w:rsidR="00044D77" w:rsidRPr="00B76218">
        <w:rPr>
          <w:rFonts w:cs="Arial"/>
          <w:lang w:val="sr-Cyrl-RS"/>
        </w:rPr>
        <w:t>м</w:t>
      </w:r>
      <w:r w:rsidRPr="00B76218">
        <w:rPr>
          <w:rFonts w:cs="Arial"/>
          <w:lang w:val="sr-Cyrl-RS"/>
        </w:rPr>
        <w:t>у услуга одржавања софтверског система – без примедби и Записник о квантитативном и квалитативном прије</w:t>
      </w:r>
      <w:r w:rsidR="00044D77" w:rsidRPr="00B76218">
        <w:rPr>
          <w:rFonts w:cs="Arial"/>
          <w:lang w:val="sr-Cyrl-RS"/>
        </w:rPr>
        <w:t>м</w:t>
      </w:r>
      <w:r w:rsidRPr="00B76218">
        <w:rPr>
          <w:rFonts w:cs="Arial"/>
          <w:lang w:val="sr-Cyrl-RS"/>
        </w:rPr>
        <w:t>у услуга унапређења софтверског система (ако је било захтева за унапређењем) без примедби, који је потписан од стране овлашћених представника Пружаоца услуге и Корисника услуге.</w:t>
      </w:r>
    </w:p>
    <w:p w14:paraId="1523AAEC" w14:textId="77777777" w:rsidR="006E003F" w:rsidRPr="00B76218" w:rsidRDefault="006E003F" w:rsidP="006E003F">
      <w:pPr>
        <w:spacing w:before="0"/>
        <w:rPr>
          <w:rFonts w:cs="Arial"/>
          <w:lang w:val="sr-Cyrl-RS"/>
        </w:rPr>
      </w:pPr>
    </w:p>
    <w:p w14:paraId="10246EB3" w14:textId="35BE700B" w:rsidR="00B7286B" w:rsidRDefault="00B7286B" w:rsidP="00B7286B">
      <w:pPr>
        <w:spacing w:before="0"/>
        <w:rPr>
          <w:rFonts w:cs="Arial"/>
          <w:lang w:val="sr-Cyrl-RS"/>
        </w:rPr>
      </w:pPr>
      <w:r w:rsidRPr="00B76218">
        <w:rPr>
          <w:rFonts w:cs="Arial"/>
          <w:lang w:val="sr-Cyrl-RS"/>
        </w:rPr>
        <w:t>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прије</w:t>
      </w:r>
      <w:r w:rsidR="00044D77" w:rsidRPr="00B76218">
        <w:rPr>
          <w:rFonts w:cs="Arial"/>
          <w:lang w:val="sr-Cyrl-RS"/>
        </w:rPr>
        <w:t>м</w:t>
      </w:r>
      <w:r w:rsidRPr="00B76218">
        <w:rPr>
          <w:rFonts w:cs="Arial"/>
          <w:lang w:val="sr-Cyrl-RS"/>
        </w:rPr>
        <w:t>у услуга одржавања софтверског система – без примедби и Записник о квантитативном и квалитативном прије</w:t>
      </w:r>
      <w:r w:rsidR="00044D77" w:rsidRPr="00B76218">
        <w:rPr>
          <w:rFonts w:cs="Arial"/>
          <w:lang w:val="sr-Cyrl-RS"/>
        </w:rPr>
        <w:t>м</w:t>
      </w:r>
      <w:r w:rsidRPr="00B76218">
        <w:rPr>
          <w:rFonts w:cs="Arial"/>
          <w:lang w:val="sr-Cyrl-RS"/>
        </w:rPr>
        <w:t>у услуга унапређења софтверског система (ако је било захтева за унапређењем) без примедби.</w:t>
      </w:r>
    </w:p>
    <w:p w14:paraId="60B779A8" w14:textId="77777777" w:rsidR="00B7286B" w:rsidRPr="00163F1B" w:rsidRDefault="00B7286B" w:rsidP="00B7286B">
      <w:pPr>
        <w:spacing w:before="0"/>
        <w:rPr>
          <w:rFonts w:cs="Arial"/>
          <w:lang w:val="sr-Cyrl-RS"/>
        </w:rPr>
      </w:pPr>
    </w:p>
    <w:p w14:paraId="79C302F3" w14:textId="77777777" w:rsidR="00B7286B" w:rsidRDefault="00B7286B" w:rsidP="00B7286B">
      <w:pPr>
        <w:spacing w:before="0"/>
        <w:rPr>
          <w:rFonts w:cs="Arial"/>
          <w:lang w:val="sr-Cyrl-RS"/>
        </w:rPr>
      </w:pPr>
      <w:r>
        <w:rPr>
          <w:rFonts w:cs="Arial"/>
          <w:lang w:val="sr-Cyrl-RS"/>
        </w:rPr>
        <w:t>Квантитативни и к</w:t>
      </w:r>
      <w:r w:rsidRPr="00163F1B">
        <w:rPr>
          <w:rFonts w:cs="Arial"/>
          <w:lang w:val="sr-Cyrl-RS"/>
        </w:rPr>
        <w:t>валитативни пријем унапређења софтвера обухватиће инсталацију софтвера на тестном серверу и тестирање нових функционалности софтвера.</w:t>
      </w:r>
    </w:p>
    <w:p w14:paraId="49550F6D" w14:textId="77777777" w:rsidR="00B7286B" w:rsidRPr="00163F1B" w:rsidRDefault="00B7286B" w:rsidP="00B7286B">
      <w:pPr>
        <w:spacing w:before="0"/>
        <w:rPr>
          <w:rFonts w:cs="Arial"/>
          <w:lang w:val="sr-Cyrl-RS"/>
        </w:rPr>
      </w:pPr>
    </w:p>
    <w:p w14:paraId="5F3D98D8" w14:textId="77777777" w:rsidR="00B7286B" w:rsidRPr="00163F1B" w:rsidRDefault="00B7286B" w:rsidP="00B7286B">
      <w:pPr>
        <w:spacing w:before="0"/>
        <w:rPr>
          <w:rFonts w:cs="Arial"/>
          <w:lang w:val="sr-Cyrl-RS"/>
        </w:rPr>
      </w:pPr>
      <w:r w:rsidRPr="00163F1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621EF758" w14:textId="3421658E" w:rsidR="00B7286B" w:rsidRDefault="00B7286B" w:rsidP="005C4CBA">
      <w:pPr>
        <w:pStyle w:val="ListParagraph"/>
        <w:tabs>
          <w:tab w:val="left" w:pos="90"/>
        </w:tabs>
        <w:autoSpaceDE w:val="0"/>
        <w:autoSpaceDN w:val="0"/>
        <w:adjustRightInd w:val="0"/>
        <w:spacing w:before="0" w:after="0" w:line="240" w:lineRule="auto"/>
        <w:ind w:left="0"/>
        <w:contextualSpacing w:val="0"/>
        <w:rPr>
          <w:rFonts w:ascii="Arial" w:hAnsi="Arial" w:cs="Arial"/>
          <w:b/>
          <w:lang w:val="sr-Cyrl-RS"/>
        </w:rPr>
      </w:pPr>
    </w:p>
    <w:p w14:paraId="0041CF22" w14:textId="22F7B3A7" w:rsidR="00B7286B" w:rsidRPr="00EB6D4D" w:rsidRDefault="00B7286B" w:rsidP="005C4CBA">
      <w:pPr>
        <w:pStyle w:val="ListParagraph"/>
        <w:tabs>
          <w:tab w:val="left" w:pos="90"/>
        </w:tabs>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Партија 2</w:t>
      </w:r>
    </w:p>
    <w:p w14:paraId="3FAFEE37" w14:textId="77777777" w:rsidR="00B7286B" w:rsidRPr="00B7286B" w:rsidRDefault="00B7286B" w:rsidP="00B7286B">
      <w:pPr>
        <w:spacing w:before="0"/>
        <w:rPr>
          <w:rFonts w:cs="Arial"/>
          <w:lang w:val="sr-Cyrl-RS"/>
        </w:rPr>
      </w:pPr>
      <w:r w:rsidRPr="00B7286B">
        <w:rPr>
          <w:rFonts w:cs="Arial"/>
          <w:lang w:val="sr-Cyrl-RS"/>
        </w:rPr>
        <w:t xml:space="preserve">Квантитативни и квалитативни пријем извршених услуга  ће се обавити до 5. (словима: петог) у месецу за реализоване услуге из претходног месеца кроз одговарајући Записник о квантитативном и квалитативном пријему услуга који је потписан од стране овлашћених представника Пружаоца услуге и Корисника услуге. </w:t>
      </w:r>
    </w:p>
    <w:p w14:paraId="5B528F18" w14:textId="436765B6" w:rsidR="00B7286B" w:rsidRPr="00B76218" w:rsidRDefault="00B7286B" w:rsidP="00B7286B">
      <w:pPr>
        <w:spacing w:before="0"/>
        <w:rPr>
          <w:rFonts w:cs="Arial"/>
          <w:lang w:val="sr-Cyrl-RS"/>
        </w:rPr>
      </w:pPr>
      <w:r w:rsidRPr="00B7286B">
        <w:rPr>
          <w:rFonts w:cs="Arial"/>
          <w:lang w:val="sr-Cyrl-RS"/>
        </w:rPr>
        <w:lastRenderedPageBreak/>
        <w:t xml:space="preserve">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w:t>
      </w:r>
      <w:r w:rsidRPr="00B76218">
        <w:rPr>
          <w:rFonts w:cs="Arial"/>
          <w:lang w:val="sr-Cyrl-RS"/>
        </w:rPr>
        <w:t>прије</w:t>
      </w:r>
      <w:r w:rsidR="00044D77" w:rsidRPr="00B76218">
        <w:rPr>
          <w:rFonts w:cs="Arial"/>
          <w:lang w:val="sr-Cyrl-RS"/>
        </w:rPr>
        <w:t>м</w:t>
      </w:r>
      <w:r w:rsidRPr="00B76218">
        <w:rPr>
          <w:rFonts w:cs="Arial"/>
          <w:lang w:val="sr-Cyrl-RS"/>
        </w:rPr>
        <w:t>у услуга – без примедби.</w:t>
      </w:r>
    </w:p>
    <w:p w14:paraId="094860C4" w14:textId="77777777" w:rsidR="00B7286B" w:rsidRPr="00B76218" w:rsidRDefault="00B7286B" w:rsidP="00B7286B">
      <w:pPr>
        <w:spacing w:before="0"/>
        <w:rPr>
          <w:rFonts w:cs="Arial"/>
          <w:lang w:val="sr-Cyrl-RS"/>
        </w:rPr>
      </w:pPr>
    </w:p>
    <w:p w14:paraId="38B4F8E6" w14:textId="77777777" w:rsidR="00B7286B" w:rsidRPr="00B76218" w:rsidRDefault="00B7286B" w:rsidP="00B7286B">
      <w:pPr>
        <w:spacing w:before="0"/>
        <w:rPr>
          <w:rFonts w:cs="Arial"/>
          <w:lang w:val="sr-Cyrl-RS"/>
        </w:rPr>
      </w:pPr>
      <w:r w:rsidRPr="00B76218">
        <w:rPr>
          <w:rFonts w:cs="Arial"/>
          <w:lang w:val="sr-Cyrl-RS"/>
        </w:rPr>
        <w:t>Квантитативни и квалитативни пријем унапређења софтвера обухватиће инсталацију софтвера на тестном серверу и тестирање нових функционалности софтвера.</w:t>
      </w:r>
    </w:p>
    <w:p w14:paraId="11BD6427" w14:textId="77777777" w:rsidR="00B7286B" w:rsidRPr="00B76218" w:rsidRDefault="00B7286B" w:rsidP="00B7286B">
      <w:pPr>
        <w:spacing w:before="0"/>
        <w:rPr>
          <w:rFonts w:cs="Arial"/>
          <w:lang w:val="sr-Cyrl-RS"/>
        </w:rPr>
      </w:pPr>
      <w:r w:rsidRPr="00B76218">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1FDE15D4" w14:textId="7BA0CCDD" w:rsidR="00EB6D4D" w:rsidRPr="00B76218"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color w:val="00B0F0"/>
          <w:lang w:val="sr-Cyrl-RS"/>
        </w:rPr>
      </w:pPr>
    </w:p>
    <w:p w14:paraId="71CA4ADC" w14:textId="7341915C" w:rsidR="0092106A" w:rsidRPr="00B76218" w:rsidRDefault="00EB6D4D" w:rsidP="0092106A">
      <w:pPr>
        <w:pStyle w:val="KDPodnaslov2"/>
        <w:tabs>
          <w:tab w:val="left" w:pos="90"/>
        </w:tabs>
        <w:spacing w:before="0"/>
        <w:ind w:left="284" w:hanging="284"/>
        <w:jc w:val="both"/>
        <w:rPr>
          <w:rFonts w:cs="Arial"/>
          <w:lang w:val="sr-Cyrl-RS"/>
        </w:rPr>
      </w:pPr>
      <w:r w:rsidRPr="00B76218">
        <w:rPr>
          <w:rFonts w:cs="Arial"/>
          <w:lang w:val="sr-Cyrl-ME"/>
        </w:rPr>
        <w:t xml:space="preserve">6.14 </w:t>
      </w:r>
      <w:r w:rsidR="006E6F46" w:rsidRPr="00B76218">
        <w:rPr>
          <w:rFonts w:cs="Arial"/>
          <w:lang w:val="sr-Cyrl-RS"/>
        </w:rPr>
        <w:t>Га</w:t>
      </w:r>
      <w:r w:rsidR="006F517A" w:rsidRPr="00B76218">
        <w:rPr>
          <w:rFonts w:cs="Arial"/>
          <w:lang w:val="sr-Cyrl-RS"/>
        </w:rPr>
        <w:t xml:space="preserve">рантни рок </w:t>
      </w:r>
      <w:bookmarkStart w:id="230" w:name="_Toc441651588"/>
      <w:bookmarkStart w:id="231" w:name="_Toc442559899"/>
    </w:p>
    <w:p w14:paraId="4E0F358E" w14:textId="542DCC84" w:rsidR="00B7286B" w:rsidRDefault="00B7286B" w:rsidP="00B7286B">
      <w:pPr>
        <w:spacing w:before="0"/>
        <w:rPr>
          <w:rFonts w:cs="Arial"/>
          <w:lang w:val="sr-Cyrl-CS"/>
        </w:rPr>
      </w:pPr>
      <w:r w:rsidRPr="00B76218">
        <w:rPr>
          <w:rFonts w:cs="Arial"/>
          <w:lang w:val="sr-Cyrl-CS"/>
        </w:rPr>
        <w:t xml:space="preserve">Гарантни рок не може бити краћи од </w:t>
      </w:r>
      <w:r w:rsidR="0011404A">
        <w:rPr>
          <w:rFonts w:cs="Arial"/>
          <w:lang w:val="sr-Cyrl-CS"/>
        </w:rPr>
        <w:t>6</w:t>
      </w:r>
      <w:r w:rsidRPr="00B76218">
        <w:rPr>
          <w:rFonts w:cs="Arial"/>
          <w:lang w:val="sr-Cyrl-CS"/>
        </w:rPr>
        <w:t xml:space="preserve"> (словима: </w:t>
      </w:r>
      <w:r w:rsidR="0011404A">
        <w:rPr>
          <w:rFonts w:cs="Arial"/>
          <w:lang w:val="sr-Cyrl-CS"/>
        </w:rPr>
        <w:t>шест</w:t>
      </w:r>
      <w:r w:rsidRPr="00B76218">
        <w:rPr>
          <w:rFonts w:cs="Arial"/>
          <w:lang w:val="sr-Cyrl-CS"/>
        </w:rPr>
        <w:t>) месец</w:t>
      </w:r>
      <w:r w:rsidR="0011404A">
        <w:rPr>
          <w:rFonts w:cs="Arial"/>
          <w:lang w:val="sr-Cyrl-CS"/>
        </w:rPr>
        <w:t>и</w:t>
      </w:r>
      <w:r w:rsidRPr="00B76218">
        <w:rPr>
          <w:rFonts w:cs="Arial"/>
          <w:lang w:val="sr-Cyrl-CS"/>
        </w:rPr>
        <w:t xml:space="preserve">, од дана сачињавања, потписивања и верификовања </w:t>
      </w:r>
      <w:r w:rsidR="00427B8D" w:rsidRPr="00B76218">
        <w:rPr>
          <w:rFonts w:cs="Arial"/>
          <w:lang w:val="sr-Cyrl-RS"/>
        </w:rPr>
        <w:t>Записника о квантитативном и квалитативном прије</w:t>
      </w:r>
      <w:r w:rsidR="00044D77" w:rsidRPr="00B76218">
        <w:rPr>
          <w:rFonts w:cs="Arial"/>
          <w:lang w:val="sr-Cyrl-RS"/>
        </w:rPr>
        <w:t>м</w:t>
      </w:r>
      <w:r w:rsidR="00427B8D" w:rsidRPr="00B76218">
        <w:rPr>
          <w:rFonts w:cs="Arial"/>
          <w:lang w:val="sr-Cyrl-RS"/>
        </w:rPr>
        <w:t>у услуга одржавања софтверског система – без примедби</w:t>
      </w:r>
      <w:r w:rsidR="00DA4B72" w:rsidRPr="00B76218">
        <w:rPr>
          <w:rFonts w:cs="Arial"/>
          <w:lang w:val="sr-Cyrl-RS"/>
        </w:rPr>
        <w:t xml:space="preserve"> /</w:t>
      </w:r>
      <w:r w:rsidR="00427B8D" w:rsidRPr="00B76218">
        <w:rPr>
          <w:rFonts w:cs="Arial"/>
          <w:lang w:val="sr-Cyrl-RS"/>
        </w:rPr>
        <w:t>Записник</w:t>
      </w:r>
      <w:r w:rsidR="00DA4B72" w:rsidRPr="00B76218">
        <w:rPr>
          <w:rFonts w:cs="Arial"/>
          <w:lang w:val="sr-Cyrl-RS"/>
        </w:rPr>
        <w:t>а</w:t>
      </w:r>
      <w:r w:rsidR="00427B8D" w:rsidRPr="00B76218">
        <w:rPr>
          <w:rFonts w:cs="Arial"/>
          <w:lang w:val="sr-Cyrl-RS"/>
        </w:rPr>
        <w:t xml:space="preserve"> о квантитативном и квалитативном пријему услуга унапређења софтверског система (ако је било захтева за унапређењем) без примедби</w:t>
      </w:r>
      <w:r w:rsidR="00DA4B72" w:rsidRPr="00B76218">
        <w:rPr>
          <w:rFonts w:cs="Arial"/>
          <w:lang w:val="sr-Cyrl-RS"/>
        </w:rPr>
        <w:t xml:space="preserve">, за Партију 1, односно  </w:t>
      </w:r>
      <w:r w:rsidRPr="00B76218">
        <w:rPr>
          <w:rFonts w:cs="Arial"/>
          <w:lang w:val="sr-Cyrl-CS"/>
        </w:rPr>
        <w:t xml:space="preserve">Записника о </w:t>
      </w:r>
      <w:r w:rsidR="003C3758" w:rsidRPr="00B76218">
        <w:rPr>
          <w:rFonts w:cs="Arial"/>
          <w:lang w:val="sr-Cyrl-RS"/>
        </w:rPr>
        <w:t xml:space="preserve"> квантитативном и</w:t>
      </w:r>
      <w:r w:rsidR="003C3758" w:rsidRPr="00B76218">
        <w:rPr>
          <w:rFonts w:cs="Arial"/>
          <w:lang w:val="sr-Cyrl-CS"/>
        </w:rPr>
        <w:t xml:space="preserve"> </w:t>
      </w:r>
      <w:r w:rsidRPr="00B76218">
        <w:rPr>
          <w:rFonts w:cs="Arial"/>
          <w:lang w:val="sr-Cyrl-CS"/>
        </w:rPr>
        <w:t>квалитативном</w:t>
      </w:r>
      <w:r w:rsidR="00DA4B72" w:rsidRPr="00B76218">
        <w:rPr>
          <w:rFonts w:cs="Arial"/>
          <w:lang w:val="sr-Cyrl-CS"/>
        </w:rPr>
        <w:t xml:space="preserve"> пријему услуга (без примедби) за Партију 2.</w:t>
      </w:r>
    </w:p>
    <w:p w14:paraId="3886789B" w14:textId="77777777" w:rsidR="00B7286B" w:rsidRPr="00163F1B" w:rsidRDefault="00B7286B" w:rsidP="00B7286B">
      <w:pPr>
        <w:spacing w:before="0"/>
        <w:rPr>
          <w:rFonts w:cs="Arial"/>
          <w:lang w:val="sr-Cyrl-CS"/>
        </w:rPr>
      </w:pPr>
    </w:p>
    <w:p w14:paraId="19CD9AFE" w14:textId="77777777" w:rsidR="00B7286B" w:rsidRDefault="00B7286B" w:rsidP="00B7286B">
      <w:pPr>
        <w:spacing w:before="0"/>
        <w:rPr>
          <w:rFonts w:cs="Arial"/>
          <w:lang w:val="sr-Cyrl-CS"/>
        </w:rPr>
      </w:pPr>
      <w:r w:rsidRPr="00163F1B">
        <w:rPr>
          <w:rFonts w:cs="Arial"/>
          <w:lang w:val="sr-Cyrl-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7FBFBD17" w14:textId="77777777" w:rsidR="00B7286B" w:rsidRPr="00163F1B" w:rsidRDefault="00B7286B" w:rsidP="00B7286B">
      <w:pPr>
        <w:spacing w:before="0"/>
        <w:rPr>
          <w:rFonts w:cs="Arial"/>
          <w:lang w:val="sr-Cyrl-CS"/>
        </w:rPr>
      </w:pPr>
    </w:p>
    <w:p w14:paraId="79C60BBF" w14:textId="77777777" w:rsidR="00B7286B" w:rsidRPr="00163F1B" w:rsidRDefault="00B7286B" w:rsidP="00B7286B">
      <w:pPr>
        <w:spacing w:before="0"/>
        <w:rPr>
          <w:rFonts w:cs="Arial"/>
          <w:lang w:val="sr-Cyrl-CS"/>
        </w:rPr>
      </w:pPr>
      <w:r w:rsidRPr="00163F1B">
        <w:rPr>
          <w:rFonts w:cs="Arial"/>
          <w:lang w:val="sr-Cyrl-C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38F1B35F" w14:textId="77777777" w:rsidR="003017BD" w:rsidRDefault="003017BD" w:rsidP="00160678">
      <w:pPr>
        <w:pStyle w:val="KDParagraf"/>
        <w:tabs>
          <w:tab w:val="left" w:pos="90"/>
        </w:tabs>
        <w:rPr>
          <w:rFonts w:eastAsia="Calibri" w:cs="Arial"/>
          <w:lang w:val="sr-Cyrl-RS" w:eastAsia="sr-Latn-CS"/>
        </w:rPr>
      </w:pPr>
    </w:p>
    <w:p w14:paraId="030CDDB7" w14:textId="7C82C3AE" w:rsidR="003017BD" w:rsidRPr="00864EED" w:rsidRDefault="00B46F41" w:rsidP="00D43935">
      <w:pPr>
        <w:pStyle w:val="KDPodnaslov2"/>
        <w:numPr>
          <w:ilvl w:val="1"/>
          <w:numId w:val="42"/>
        </w:numPr>
        <w:spacing w:before="0"/>
        <w:jc w:val="both"/>
        <w:rPr>
          <w:rFonts w:cs="Arial"/>
          <w:lang w:val="sr-Cyrl-RS"/>
        </w:rPr>
      </w:pPr>
      <w:r>
        <w:rPr>
          <w:rFonts w:cs="Arial"/>
          <w:lang w:val="sr-Cyrl-RS"/>
        </w:rPr>
        <w:t>Рок и начин плаћања</w:t>
      </w:r>
    </w:p>
    <w:p w14:paraId="1FA278C5" w14:textId="23767FD4" w:rsidR="003017BD" w:rsidRPr="00864EED" w:rsidRDefault="009218A1" w:rsidP="003017BD">
      <w:pPr>
        <w:spacing w:before="0"/>
        <w:contextualSpacing/>
        <w:rPr>
          <w:rFonts w:cs="Arial"/>
          <w:lang w:val="sr-Cyrl-RS"/>
        </w:rPr>
      </w:pPr>
      <w:r>
        <w:rPr>
          <w:rFonts w:eastAsia="Calibri" w:cs="Arial"/>
          <w:lang w:val="sr-Cyrl-RS"/>
        </w:rPr>
        <w:t>Пружалац услуге</w:t>
      </w:r>
      <w:r w:rsidR="003017BD" w:rsidRPr="00864EED">
        <w:rPr>
          <w:rFonts w:eastAsia="Calibri" w:cs="Arial"/>
          <w:lang w:val="sr-Cyrl-RS"/>
        </w:rPr>
        <w:t xml:space="preserve"> се обавезује да, по извршеној услузи, испостави исправан рачун директно Наручиоцу, у року од 3 (словима: три) дана, од дана извршене услуге </w:t>
      </w:r>
      <w:r w:rsidR="003017BD" w:rsidRPr="00864EED">
        <w:rPr>
          <w:rFonts w:cs="Arial"/>
          <w:lang w:val="sr-Cyrl-RS"/>
        </w:rPr>
        <w:t>и потписивања Записника о квантитативном и квалитативном пријему</w:t>
      </w:r>
      <w:r w:rsidR="003017BD" w:rsidRPr="00864EED">
        <w:rPr>
          <w:rFonts w:eastAsia="Calibri" w:cs="Arial"/>
          <w:lang w:val="sr-Cyrl-RS"/>
        </w:rPr>
        <w:t xml:space="preserve"> </w:t>
      </w:r>
      <w:r w:rsidR="003017BD" w:rsidRPr="00864EED">
        <w:rPr>
          <w:rFonts w:cs="Arial"/>
          <w:lang w:val="sr-Cyrl-RS"/>
        </w:rPr>
        <w:t>услуга.</w:t>
      </w:r>
    </w:p>
    <w:p w14:paraId="36FFD564" w14:textId="77777777" w:rsidR="003017BD" w:rsidRPr="00864EED" w:rsidRDefault="003017BD" w:rsidP="003017BD">
      <w:pPr>
        <w:spacing w:before="0"/>
        <w:contextualSpacing/>
        <w:rPr>
          <w:rFonts w:cs="Arial"/>
          <w:lang w:val="sr-Cyrl-RS"/>
        </w:rPr>
      </w:pPr>
    </w:p>
    <w:p w14:paraId="0FAA342C" w14:textId="77777777" w:rsidR="003017BD" w:rsidRPr="001E6229" w:rsidRDefault="003017BD" w:rsidP="003017BD">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0FA04378" w14:textId="77777777" w:rsidR="003017BD" w:rsidRPr="001E6229" w:rsidRDefault="003017BD" w:rsidP="003017BD">
      <w:pPr>
        <w:spacing w:before="0"/>
        <w:contextualSpacing/>
        <w:rPr>
          <w:rFonts w:eastAsia="Calibri" w:cs="Arial"/>
          <w:lang w:val="sr-Cyrl-RS"/>
        </w:rPr>
      </w:pPr>
    </w:p>
    <w:p w14:paraId="2C3A58ED" w14:textId="6EAAA827" w:rsidR="001E6229" w:rsidRPr="001E6229" w:rsidRDefault="003017BD" w:rsidP="003017BD">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sidR="009218A1">
        <w:rPr>
          <w:rFonts w:eastAsia="Calibri" w:cs="Arial"/>
          <w:lang w:val="sr-Cyrl-RS"/>
        </w:rPr>
        <w:t xml:space="preserve"> услуге</w:t>
      </w:r>
      <w:r w:rsidRPr="001E6229">
        <w:rPr>
          <w:rFonts w:eastAsia="Calibri" w:cs="Arial"/>
          <w:lang w:val="sr-Cyrl-RS"/>
        </w:rPr>
        <w:t xml:space="preserve">: </w:t>
      </w:r>
    </w:p>
    <w:p w14:paraId="6DE936C0" w14:textId="56CE4102" w:rsidR="001E6229" w:rsidRPr="001E6229" w:rsidRDefault="001E6229" w:rsidP="003017BD">
      <w:pPr>
        <w:spacing w:before="0"/>
        <w:contextualSpacing/>
        <w:rPr>
          <w:rFonts w:eastAsia="Calibri" w:cs="Arial"/>
          <w:lang w:val="sr-Cyrl-RS"/>
        </w:rPr>
      </w:pPr>
      <w:r w:rsidRPr="001E6229">
        <w:rPr>
          <w:rFonts w:eastAsia="Calibri" w:cs="Arial"/>
          <w:lang w:val="sr-Cyrl-RS"/>
        </w:rPr>
        <w:t xml:space="preserve">Партија 1 </w:t>
      </w:r>
      <w:r w:rsidR="003017BD" w:rsidRPr="001E6229">
        <w:rPr>
          <w:rFonts w:eastAsia="Calibri" w:cs="Arial"/>
          <w:lang w:val="sr-Cyrl-RS"/>
        </w:rPr>
        <w:t>Јавно предузеће „Е</w:t>
      </w:r>
      <w:r w:rsidR="007E539D">
        <w:rPr>
          <w:rFonts w:eastAsia="Calibri" w:cs="Arial"/>
          <w:lang w:val="sr-Cyrl-RS"/>
        </w:rPr>
        <w:t>лектропривреда Србије“ Београд</w:t>
      </w:r>
      <w:r w:rsidR="003017BD" w:rsidRPr="001E6229">
        <w:rPr>
          <w:rFonts w:eastAsia="Calibri" w:cs="Arial"/>
          <w:lang w:val="sr-Cyrl-RS"/>
        </w:rPr>
        <w:t>,</w:t>
      </w:r>
      <w:r w:rsidRPr="001E6229">
        <w:rPr>
          <w:rFonts w:eastAsia="Calibri" w:cs="Arial"/>
          <w:lang w:val="sr-Cyrl-RS"/>
        </w:rPr>
        <w:t xml:space="preserve"> Технички центар Ниш</w:t>
      </w:r>
      <w:r w:rsidR="007E539D">
        <w:rPr>
          <w:rFonts w:eastAsia="Calibri" w:cs="Arial"/>
          <w:lang w:val="sr-Cyrl-RS"/>
        </w:rPr>
        <w:t>, Булевар др Зорана Ђинђића 46а, Ниш</w:t>
      </w:r>
    </w:p>
    <w:p w14:paraId="03835C7A" w14:textId="639E941E" w:rsidR="001E6229" w:rsidRPr="001E6229" w:rsidRDefault="001E6229" w:rsidP="003017BD">
      <w:pPr>
        <w:spacing w:before="0"/>
        <w:contextualSpacing/>
        <w:rPr>
          <w:rFonts w:eastAsia="Calibri" w:cs="Arial"/>
          <w:lang w:val="sr-Cyrl-RS"/>
        </w:rPr>
      </w:pPr>
      <w:r>
        <w:rPr>
          <w:rFonts w:eastAsia="Calibri" w:cs="Arial"/>
          <w:lang w:val="sr-Cyrl-RS"/>
        </w:rPr>
        <w:t xml:space="preserve">Партија 2 </w:t>
      </w:r>
      <w:r w:rsidRPr="001E6229">
        <w:rPr>
          <w:rFonts w:eastAsia="Calibri" w:cs="Arial"/>
          <w:lang w:val="sr-Cyrl-RS"/>
        </w:rPr>
        <w:t>Јавно предузеће „Е</w:t>
      </w:r>
      <w:r w:rsidR="005562D5">
        <w:rPr>
          <w:rFonts w:eastAsia="Calibri" w:cs="Arial"/>
          <w:lang w:val="sr-Cyrl-RS"/>
        </w:rPr>
        <w:t>лектропривреда Србије“ Београд</w:t>
      </w:r>
      <w:r w:rsidRPr="001E6229">
        <w:rPr>
          <w:rFonts w:eastAsia="Calibri" w:cs="Arial"/>
          <w:lang w:val="sr-Cyrl-RS"/>
        </w:rPr>
        <w:t xml:space="preserve">, Технички центар </w:t>
      </w:r>
      <w:r>
        <w:rPr>
          <w:rFonts w:eastAsia="Calibri" w:cs="Arial"/>
          <w:lang w:val="sr-Cyrl-RS"/>
        </w:rPr>
        <w:t>Краљево, Димитрија Туцовића 5, Краљево</w:t>
      </w:r>
    </w:p>
    <w:p w14:paraId="3F00D831" w14:textId="77777777" w:rsidR="001E6229" w:rsidRDefault="001E6229" w:rsidP="003017BD">
      <w:pPr>
        <w:spacing w:before="0"/>
        <w:contextualSpacing/>
        <w:rPr>
          <w:rFonts w:eastAsia="Calibri" w:cs="Arial"/>
          <w:lang w:val="sr-Cyrl-RS"/>
        </w:rPr>
      </w:pPr>
    </w:p>
    <w:p w14:paraId="12491103" w14:textId="1EEF6C49" w:rsidR="003017BD" w:rsidRDefault="001E6229" w:rsidP="003017BD">
      <w:pPr>
        <w:spacing w:before="0"/>
        <w:contextualSpacing/>
        <w:rPr>
          <w:rFonts w:eastAsia="Calibri" w:cs="Arial"/>
          <w:lang w:val="sr-Cyrl-RS"/>
        </w:rPr>
      </w:pPr>
      <w:r w:rsidRPr="004D336D">
        <w:rPr>
          <w:rFonts w:eastAsia="Calibri" w:cs="Arial"/>
          <w:lang w:val="sr-Cyrl-RS"/>
        </w:rPr>
        <w:t xml:space="preserve">у коме </w:t>
      </w:r>
      <w:r w:rsidR="009218A1">
        <w:rPr>
          <w:rFonts w:cs="Arial"/>
          <w:lang w:val="ru-RU"/>
        </w:rPr>
        <w:t>Пружалац услуге</w:t>
      </w:r>
      <w:r w:rsidRPr="00160678">
        <w:rPr>
          <w:rFonts w:cs="Arial"/>
          <w:lang w:val="ru-RU"/>
        </w:rPr>
        <w:t xml:space="preserve"> обавезно наводи број оквирног споразума и уговора по којем су услуге извршене</w:t>
      </w:r>
      <w:r>
        <w:rPr>
          <w:rFonts w:cs="Arial"/>
          <w:lang w:val="ru-RU"/>
        </w:rPr>
        <w:t xml:space="preserve">, </w:t>
      </w:r>
      <w:r w:rsidR="003017BD" w:rsidRPr="001E6229">
        <w:rPr>
          <w:rFonts w:eastAsia="Calibri" w:cs="Arial"/>
        </w:rPr>
        <w:t>са обавезним прило</w:t>
      </w:r>
      <w:r w:rsidR="003017BD" w:rsidRPr="001E6229">
        <w:rPr>
          <w:rFonts w:eastAsia="Calibri" w:cs="Arial"/>
          <w:lang w:val="sr-Cyrl-RS"/>
        </w:rPr>
        <w:t>гом обострано потписаним З</w:t>
      </w:r>
      <w:r w:rsidR="003017BD" w:rsidRPr="001E6229">
        <w:rPr>
          <w:rFonts w:eastAsia="Calibri" w:cs="Arial"/>
        </w:rPr>
        <w:t>аписник</w:t>
      </w:r>
      <w:r w:rsidR="003017BD" w:rsidRPr="001E6229">
        <w:rPr>
          <w:rFonts w:eastAsia="Calibri" w:cs="Arial"/>
          <w:lang w:val="sr-Cyrl-RS"/>
        </w:rPr>
        <w:t>ом</w:t>
      </w:r>
      <w:r w:rsidR="003017BD" w:rsidRPr="001E6229">
        <w:rPr>
          <w:rFonts w:eastAsia="Calibri" w:cs="Arial"/>
        </w:rPr>
        <w:t xml:space="preserve"> о квантитативном и квалитативном пријему услуга – без примедби</w:t>
      </w:r>
      <w:r w:rsidR="003017BD" w:rsidRPr="001E6229">
        <w:rPr>
          <w:rFonts w:eastAsia="Calibri" w:cs="Arial"/>
          <w:lang w:val="sr-Cyrl-RS"/>
        </w:rPr>
        <w:t>.</w:t>
      </w:r>
    </w:p>
    <w:p w14:paraId="02F6A970" w14:textId="549BF6BA" w:rsidR="007E539D" w:rsidRDefault="007E539D" w:rsidP="003017BD">
      <w:pPr>
        <w:spacing w:before="0"/>
        <w:contextualSpacing/>
        <w:rPr>
          <w:rFonts w:eastAsia="Calibri" w:cs="Arial"/>
          <w:lang w:val="sr-Cyrl-RS"/>
        </w:rPr>
      </w:pPr>
    </w:p>
    <w:p w14:paraId="7E551A2E" w14:textId="7E4CA453" w:rsidR="007E539D" w:rsidRPr="00864EED" w:rsidRDefault="007E539D" w:rsidP="003017BD">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181E5F55" w14:textId="77777777" w:rsidR="003017BD" w:rsidRPr="00864EED" w:rsidRDefault="003017BD" w:rsidP="003017BD">
      <w:pPr>
        <w:spacing w:before="0"/>
        <w:contextualSpacing/>
        <w:rPr>
          <w:rFonts w:eastAsia="Calibri" w:cs="Arial"/>
          <w:lang w:val="sr-Cyrl-RS"/>
        </w:rPr>
      </w:pPr>
    </w:p>
    <w:p w14:paraId="6AE01CE1" w14:textId="036D3081" w:rsidR="003017BD" w:rsidRDefault="003017BD" w:rsidP="003017BD">
      <w:pPr>
        <w:pStyle w:val="KDParagraf"/>
        <w:tabs>
          <w:tab w:val="left" w:pos="90"/>
        </w:tabs>
        <w:rPr>
          <w:rFonts w:cs="Arial"/>
          <w:lang w:val="sr-Cyrl-CS"/>
        </w:rPr>
      </w:pPr>
      <w:r w:rsidRPr="00864EED">
        <w:rPr>
          <w:rFonts w:cs="Arial"/>
          <w:lang w:val="sr-Cyrl-CS"/>
        </w:rPr>
        <w:t xml:space="preserve">У испостављеном рачуну, </w:t>
      </w:r>
      <w:r w:rsidR="009218A1">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sidR="009218A1">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3D179C4" w14:textId="3CC96DBC" w:rsidR="007E539D" w:rsidRDefault="007E539D" w:rsidP="003017BD">
      <w:pPr>
        <w:pStyle w:val="KDParagraf"/>
        <w:tabs>
          <w:tab w:val="left" w:pos="90"/>
        </w:tabs>
        <w:rPr>
          <w:rFonts w:cs="Arial"/>
          <w:lang w:val="sr-Cyrl-CS"/>
        </w:rPr>
      </w:pPr>
    </w:p>
    <w:p w14:paraId="6D1736AE" w14:textId="77777777" w:rsidR="007E539D" w:rsidRPr="001E04AB" w:rsidRDefault="007E539D" w:rsidP="007E539D">
      <w:pPr>
        <w:spacing w:before="0"/>
        <w:rPr>
          <w:rFonts w:cs="Arial"/>
          <w:i/>
        </w:rPr>
      </w:pPr>
      <w:r w:rsidRPr="001E04AB">
        <w:rPr>
          <w:rFonts w:cs="Arial"/>
          <w:i/>
        </w:rPr>
        <w:t>Фактурисање у случају заједничке понуде</w:t>
      </w:r>
    </w:p>
    <w:p w14:paraId="2E99AE0B" w14:textId="77777777" w:rsidR="007E539D" w:rsidRPr="001E04AB" w:rsidRDefault="007E539D" w:rsidP="007E539D">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w:t>
      </w:r>
      <w:r w:rsidRPr="001E04AB">
        <w:rPr>
          <w:rFonts w:cs="Arial"/>
          <w:i/>
          <w:color w:val="548DD4" w:themeColor="text2" w:themeTint="99"/>
        </w:rPr>
        <w:lastRenderedPageBreak/>
        <w:t xml:space="preserve">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58B6A726" w14:textId="77777777" w:rsidR="007E539D" w:rsidRPr="001E04AB" w:rsidRDefault="007E539D" w:rsidP="007E539D">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72373DC2" w14:textId="77777777" w:rsidR="007E539D" w:rsidRPr="001E04AB" w:rsidRDefault="007E539D" w:rsidP="007E539D">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4C493D54" w14:textId="77777777" w:rsidR="007E539D" w:rsidRPr="001E04AB" w:rsidRDefault="007E539D" w:rsidP="007E539D">
      <w:pPr>
        <w:spacing w:before="0"/>
        <w:contextualSpacing/>
        <w:rPr>
          <w:rFonts w:eastAsia="Calibri"/>
          <w:color w:val="548DD4" w:themeColor="text2" w:themeTint="99"/>
          <w:lang w:val="sr-Cyrl-RS"/>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bookmarkEnd w:id="230"/>
    <w:bookmarkEnd w:id="231"/>
    <w:p w14:paraId="57B9528C" w14:textId="19C798EC" w:rsidR="004D336D" w:rsidRPr="007E539D" w:rsidRDefault="004D336D" w:rsidP="00160678">
      <w:pPr>
        <w:pStyle w:val="KDParagraf"/>
        <w:tabs>
          <w:tab w:val="left" w:pos="90"/>
        </w:tabs>
        <w:rPr>
          <w:rFonts w:cs="Arial"/>
          <w:lang w:val="ru-RU"/>
        </w:rPr>
      </w:pPr>
      <w:r w:rsidRPr="006F75E9">
        <w:rPr>
          <w:rFonts w:eastAsia="Calibri" w:cs="Arial"/>
          <w:lang w:val="sr-Cyrl-RS"/>
        </w:rPr>
        <w:t xml:space="preserve">Плаћање </w:t>
      </w:r>
      <w:r w:rsidRPr="006F75E9">
        <w:rPr>
          <w:rFonts w:cs="Arial"/>
          <w:lang w:val="ru-RU"/>
        </w:rPr>
        <w:t xml:space="preserve">за пружене услуге које су предмет ове јавне набавке извршиће се на текући рачун изабраног Понуђача сукцесивно, након </w:t>
      </w:r>
      <w:r w:rsidR="006F75E9" w:rsidRPr="006F75E9">
        <w:rPr>
          <w:rFonts w:cs="Arial"/>
          <w:lang w:val="sr-Cyrl-RS"/>
        </w:rPr>
        <w:t>извршене услуге и</w:t>
      </w:r>
      <w:r w:rsidR="006F75E9" w:rsidRPr="006F75E9">
        <w:rPr>
          <w:rFonts w:cs="Arial"/>
          <w:lang w:val="ru-RU"/>
        </w:rPr>
        <w:t xml:space="preserve"> након потписивања Записника о квантитативно-квалитативном пријему услуга </w:t>
      </w:r>
      <w:r w:rsidR="006F75E9" w:rsidRPr="006F75E9">
        <w:rPr>
          <w:rFonts w:eastAsia="Calibri" w:cs="Arial"/>
          <w:lang w:val="ru-RU"/>
        </w:rPr>
        <w:t xml:space="preserve">од стране овлашћених представника </w:t>
      </w:r>
      <w:r w:rsidR="006F75E9" w:rsidRPr="006F75E9">
        <w:rPr>
          <w:rFonts w:cs="Arial"/>
          <w:lang w:val="ru-RU"/>
        </w:rPr>
        <w:t>Наручиоца и Понуђача - без примедби</w:t>
      </w:r>
      <w:r w:rsidRPr="006F75E9">
        <w:rPr>
          <w:rFonts w:cs="Arial"/>
          <w:lang w:val="ru-RU"/>
        </w:rPr>
        <w:t>, у року од 45 (словима: четрдесетпет) дана од</w:t>
      </w:r>
      <w:r w:rsidR="006F75E9">
        <w:rPr>
          <w:rFonts w:cs="Arial"/>
          <w:lang w:val="ru-RU"/>
        </w:rPr>
        <w:t xml:space="preserve"> дана пријема исправног рачуна</w:t>
      </w:r>
      <w:r w:rsidRPr="006F75E9">
        <w:rPr>
          <w:rFonts w:cs="Arial"/>
          <w:lang w:val="ru-RU"/>
        </w:rPr>
        <w:t>.</w:t>
      </w:r>
    </w:p>
    <w:p w14:paraId="04FF9131"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B71C17E" w14:textId="77777777" w:rsidR="007E539D" w:rsidRPr="00A353F9" w:rsidRDefault="007E539D" w:rsidP="007E539D">
      <w:pPr>
        <w:autoSpaceDE w:val="0"/>
        <w:autoSpaceDN w:val="0"/>
        <w:adjustRightInd w:val="0"/>
        <w:spacing w:before="0"/>
        <w:ind w:right="68"/>
        <w:contextualSpacing/>
        <w:rPr>
          <w:rFonts w:eastAsia="Calibri" w:cs="Arial"/>
          <w:i/>
          <w:lang w:val="sr-Cyrl-RS"/>
        </w:rPr>
      </w:pPr>
    </w:p>
    <w:p w14:paraId="3618DD8F"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2F8882B" w14:textId="77777777" w:rsidR="007E539D" w:rsidRPr="00A353F9" w:rsidRDefault="007E539D" w:rsidP="007E539D">
      <w:pPr>
        <w:autoSpaceDE w:val="0"/>
        <w:autoSpaceDN w:val="0"/>
        <w:adjustRightInd w:val="0"/>
        <w:spacing w:before="0"/>
        <w:ind w:right="68"/>
        <w:contextualSpacing/>
        <w:rPr>
          <w:rFonts w:eastAsia="Calibri" w:cs="Arial"/>
          <w:i/>
          <w:lang w:val="sr-Cyrl-RS"/>
        </w:rPr>
      </w:pPr>
    </w:p>
    <w:p w14:paraId="438CD5ED" w14:textId="77777777" w:rsidR="007E539D" w:rsidRPr="00A353F9" w:rsidRDefault="007E539D" w:rsidP="007E539D">
      <w:pPr>
        <w:spacing w:before="0"/>
        <w:rPr>
          <w:rFonts w:cs="Arial"/>
          <w:i/>
          <w:iCs/>
          <w:lang w:val="sr-Cyrl-RS"/>
        </w:rPr>
      </w:pPr>
      <w:r w:rsidRPr="00A353F9">
        <w:rPr>
          <w:rFonts w:eastAsia="Calibri" w:cs="Arial"/>
          <w:i/>
          <w:lang w:val="sr-Cyrl-RS"/>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p>
    <w:p w14:paraId="0CF7CC21" w14:textId="77777777" w:rsidR="007E539D" w:rsidRPr="00A353F9" w:rsidRDefault="007E539D" w:rsidP="007E539D">
      <w:pPr>
        <w:spacing w:before="0"/>
        <w:rPr>
          <w:rFonts w:cs="Arial"/>
          <w:i/>
          <w:iCs/>
          <w:lang w:val="sr-Cyrl-RS"/>
        </w:rPr>
      </w:pPr>
      <w:r w:rsidRPr="00A353F9">
        <w:rPr>
          <w:rFonts w:cs="Arial"/>
          <w:i/>
          <w:iCs/>
          <w:lang w:val="sr-Cyrl-RS"/>
        </w:rPr>
        <w:t>(</w:t>
      </w:r>
      <w:hyperlink r:id="rId178" w:history="1">
        <w:r w:rsidRPr="00A353F9">
          <w:rPr>
            <w:rFonts w:cs="Arial"/>
            <w:i/>
            <w:iCs/>
            <w:color w:val="0000FF"/>
            <w:u w:val="single"/>
          </w:rPr>
          <w:t>www</w:t>
        </w:r>
        <w:r w:rsidRPr="00A353F9">
          <w:rPr>
            <w:rFonts w:cs="Arial"/>
            <w:i/>
            <w:iCs/>
            <w:color w:val="0000FF"/>
            <w:u w:val="single"/>
            <w:lang w:val="sr-Cyrl-RS"/>
          </w:rPr>
          <w:t>.</w:t>
        </w:r>
        <w:r w:rsidRPr="00A353F9">
          <w:rPr>
            <w:rFonts w:cs="Arial"/>
            <w:i/>
            <w:iCs/>
            <w:color w:val="0000FF"/>
            <w:u w:val="single"/>
          </w:rPr>
          <w:t>poreskauprava</w:t>
        </w:r>
        <w:r w:rsidRPr="00A353F9">
          <w:rPr>
            <w:rFonts w:cs="Arial"/>
            <w:i/>
            <w:iCs/>
            <w:color w:val="0000FF"/>
            <w:u w:val="single"/>
            <w:lang w:val="sr-Cyrl-RS"/>
          </w:rPr>
          <w:t>.</w:t>
        </w:r>
        <w:r w:rsidRPr="00A353F9">
          <w:rPr>
            <w:rFonts w:cs="Arial"/>
            <w:i/>
            <w:iCs/>
            <w:color w:val="0000FF"/>
            <w:u w:val="single"/>
          </w:rPr>
          <w:t>gov</w:t>
        </w:r>
        <w:r w:rsidRPr="00A353F9">
          <w:rPr>
            <w:rFonts w:cs="Arial"/>
            <w:i/>
            <w:iCs/>
            <w:color w:val="0000FF"/>
            <w:u w:val="single"/>
            <w:lang w:val="sr-Cyrl-RS"/>
          </w:rPr>
          <w:t>.</w:t>
        </w:r>
        <w:r w:rsidRPr="00A353F9">
          <w:rPr>
            <w:rFonts w:cs="Arial"/>
            <w:i/>
            <w:iCs/>
            <w:color w:val="0000FF"/>
            <w:u w:val="single"/>
          </w:rPr>
          <w:t>rs</w:t>
        </w:r>
        <w:r w:rsidRPr="00A353F9">
          <w:rPr>
            <w:rFonts w:cs="Arial"/>
            <w:i/>
            <w:iCs/>
            <w:color w:val="0000FF"/>
            <w:u w:val="single"/>
            <w:lang w:val="sr-Cyrl-RS"/>
          </w:rPr>
          <w:t>/</w:t>
        </w:r>
        <w:r w:rsidRPr="00A353F9">
          <w:rPr>
            <w:rFonts w:cs="Arial"/>
            <w:i/>
            <w:iCs/>
            <w:color w:val="0000FF"/>
            <w:u w:val="single"/>
          </w:rPr>
          <w:t>sr</w:t>
        </w:r>
        <w:r w:rsidRPr="00A353F9">
          <w:rPr>
            <w:rFonts w:cs="Arial"/>
            <w:i/>
            <w:iCs/>
            <w:color w:val="0000FF"/>
            <w:u w:val="single"/>
            <w:lang w:val="sr-Cyrl-RS"/>
          </w:rPr>
          <w:t>/.../</w:t>
        </w:r>
        <w:r w:rsidRPr="00A353F9">
          <w:rPr>
            <w:rFonts w:cs="Arial"/>
            <w:i/>
            <w:iCs/>
            <w:color w:val="0000FF"/>
            <w:u w:val="single"/>
          </w:rPr>
          <w:t>ugovori</w:t>
        </w:r>
        <w:r w:rsidRPr="00A353F9">
          <w:rPr>
            <w:rFonts w:cs="Arial"/>
            <w:i/>
            <w:iCs/>
            <w:color w:val="0000FF"/>
            <w:u w:val="single"/>
            <w:lang w:val="sr-Cyrl-RS"/>
          </w:rPr>
          <w:t>-</w:t>
        </w:r>
        <w:r w:rsidRPr="00A353F9">
          <w:rPr>
            <w:rFonts w:cs="Arial"/>
            <w:i/>
            <w:iCs/>
            <w:color w:val="0000FF"/>
            <w:u w:val="single"/>
          </w:rPr>
          <w:t>dvostruko</w:t>
        </w:r>
        <w:r w:rsidRPr="00A353F9">
          <w:rPr>
            <w:rFonts w:cs="Arial"/>
            <w:i/>
            <w:iCs/>
            <w:color w:val="0000FF"/>
            <w:u w:val="single"/>
            <w:lang w:val="sr-Cyrl-RS"/>
          </w:rPr>
          <w:t>-</w:t>
        </w:r>
        <w:r w:rsidRPr="00A353F9">
          <w:rPr>
            <w:rFonts w:cs="Arial"/>
            <w:i/>
            <w:iCs/>
            <w:color w:val="0000FF"/>
            <w:u w:val="single"/>
          </w:rPr>
          <w:t>oporezivanje</w:t>
        </w:r>
      </w:hyperlink>
      <w:r w:rsidRPr="00A353F9">
        <w:rPr>
          <w:rFonts w:cs="Arial"/>
          <w:i/>
          <w:iCs/>
          <w:lang w:val="sr-Cyrl-RS"/>
        </w:rPr>
        <w:t xml:space="preserve">). </w:t>
      </w:r>
    </w:p>
    <w:p w14:paraId="195EB81A"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A353F9">
        <w:rPr>
          <w:rFonts w:cs="Arial"/>
          <w:i/>
          <w:iCs/>
          <w:lang w:val="sr-Cyrl-RS"/>
        </w:rPr>
        <w:t>(</w:t>
      </w:r>
      <w:hyperlink r:id="rId179" w:history="1">
        <w:r w:rsidRPr="00A353F9">
          <w:rPr>
            <w:rFonts w:cs="Arial"/>
            <w:i/>
            <w:iCs/>
            <w:color w:val="0000FF"/>
            <w:u w:val="single"/>
          </w:rPr>
          <w:t>www</w:t>
        </w:r>
        <w:r w:rsidRPr="00A353F9">
          <w:rPr>
            <w:rFonts w:cs="Arial"/>
            <w:i/>
            <w:iCs/>
            <w:color w:val="0000FF"/>
            <w:u w:val="single"/>
            <w:lang w:val="sr-Cyrl-RS"/>
          </w:rPr>
          <w:t>.</w:t>
        </w:r>
        <w:r w:rsidRPr="00A353F9">
          <w:rPr>
            <w:rFonts w:cs="Arial"/>
            <w:i/>
            <w:iCs/>
            <w:color w:val="0000FF"/>
            <w:u w:val="single"/>
          </w:rPr>
          <w:t>mfin</w:t>
        </w:r>
        <w:r w:rsidRPr="00A353F9">
          <w:rPr>
            <w:rFonts w:cs="Arial"/>
            <w:i/>
            <w:iCs/>
            <w:color w:val="0000FF"/>
            <w:u w:val="single"/>
            <w:lang w:val="sr-Cyrl-RS"/>
          </w:rPr>
          <w:t>.</w:t>
        </w:r>
        <w:r w:rsidRPr="00A353F9">
          <w:rPr>
            <w:rFonts w:cs="Arial"/>
            <w:i/>
            <w:iCs/>
            <w:color w:val="0000FF"/>
            <w:u w:val="single"/>
          </w:rPr>
          <w:t>gov</w:t>
        </w:r>
        <w:r w:rsidRPr="00A353F9">
          <w:rPr>
            <w:rFonts w:cs="Arial"/>
            <w:i/>
            <w:iCs/>
            <w:color w:val="0000FF"/>
            <w:u w:val="single"/>
            <w:lang w:val="sr-Cyrl-RS"/>
          </w:rPr>
          <w:t>.</w:t>
        </w:r>
        <w:r w:rsidRPr="00A353F9">
          <w:rPr>
            <w:rFonts w:cs="Arial"/>
            <w:i/>
            <w:iCs/>
            <w:color w:val="0000FF"/>
            <w:u w:val="single"/>
          </w:rPr>
          <w:t>rs</w:t>
        </w:r>
        <w:r w:rsidRPr="00A353F9">
          <w:rPr>
            <w:rFonts w:cs="Arial"/>
            <w:i/>
            <w:iCs/>
            <w:color w:val="0000FF"/>
            <w:u w:val="single"/>
            <w:lang w:val="sr-Cyrl-RS"/>
          </w:rPr>
          <w:t>/закони</w:t>
        </w:r>
      </w:hyperlink>
      <w:r w:rsidRPr="00A353F9">
        <w:rPr>
          <w:rFonts w:cs="Arial"/>
          <w:i/>
          <w:iCs/>
          <w:lang w:val="sr-Cyrl-RS"/>
        </w:rPr>
        <w:t xml:space="preserve">), </w:t>
      </w:r>
      <w:r w:rsidRPr="00A353F9">
        <w:rPr>
          <w:rFonts w:eastAsia="Calibri" w:cs="Arial"/>
          <w:i/>
          <w:lang w:val="sr-Cyrl-RS"/>
        </w:rPr>
        <w:t>односно неће применити Уговор о избегавању двоструког опорезивања закључен са домицилном земљом понуђача.</w:t>
      </w:r>
    </w:p>
    <w:p w14:paraId="61C97411"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87699FA" w14:textId="77777777" w:rsidR="007E539D" w:rsidRPr="00A353F9" w:rsidRDefault="007E539D" w:rsidP="007E539D">
      <w:pPr>
        <w:autoSpaceDE w:val="0"/>
        <w:autoSpaceDN w:val="0"/>
        <w:adjustRightInd w:val="0"/>
        <w:spacing w:before="0"/>
        <w:ind w:right="68"/>
        <w:contextualSpacing/>
        <w:rPr>
          <w:rFonts w:eastAsia="Calibri" w:cs="Arial"/>
          <w:i/>
          <w:lang w:val="sr-Cyrl-RS"/>
        </w:rPr>
      </w:pPr>
    </w:p>
    <w:p w14:paraId="48FDD194"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Уколико услуга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C5DF8BA" w14:textId="77777777" w:rsidR="007E539D" w:rsidRPr="00A353F9" w:rsidRDefault="007E539D" w:rsidP="007E539D">
      <w:pPr>
        <w:autoSpaceDE w:val="0"/>
        <w:autoSpaceDN w:val="0"/>
        <w:adjustRightInd w:val="0"/>
        <w:spacing w:before="0"/>
        <w:ind w:right="68"/>
        <w:contextualSpacing/>
        <w:rPr>
          <w:rFonts w:eastAsia="Calibri" w:cs="Arial"/>
          <w:i/>
          <w:lang w:val="sr-Cyrl-RS"/>
        </w:rPr>
      </w:pPr>
    </w:p>
    <w:p w14:paraId="4C1BC8DE" w14:textId="77777777" w:rsidR="007E539D" w:rsidRPr="00A353F9" w:rsidRDefault="007E539D" w:rsidP="007E539D">
      <w:pPr>
        <w:autoSpaceDE w:val="0"/>
        <w:autoSpaceDN w:val="0"/>
        <w:adjustRightInd w:val="0"/>
        <w:spacing w:before="0"/>
        <w:ind w:right="68"/>
        <w:contextualSpacing/>
        <w:rPr>
          <w:rFonts w:eastAsia="Calibri" w:cs="Arial"/>
          <w:i/>
          <w:lang w:val="sr-Cyrl-RS"/>
        </w:rPr>
      </w:pPr>
      <w:r w:rsidRPr="00A353F9">
        <w:rPr>
          <w:rFonts w:eastAsia="Calibri" w:cs="Arial"/>
          <w:i/>
          <w:lang w:val="sr-Cyrl-RS"/>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A353F9">
        <w:rPr>
          <w:rFonts w:cs="Arial"/>
          <w:i/>
          <w:iCs/>
          <w:lang w:val="sr-Cyrl-RS"/>
        </w:rPr>
        <w:t>(</w:t>
      </w:r>
      <w:hyperlink r:id="rId180" w:history="1">
        <w:r w:rsidRPr="00A353F9">
          <w:rPr>
            <w:rFonts w:cs="Arial"/>
            <w:i/>
            <w:iCs/>
            <w:color w:val="0000FF"/>
            <w:u w:val="single"/>
          </w:rPr>
          <w:t>www</w:t>
        </w:r>
        <w:r w:rsidRPr="00A353F9">
          <w:rPr>
            <w:rFonts w:cs="Arial"/>
            <w:i/>
            <w:iCs/>
            <w:color w:val="0000FF"/>
            <w:u w:val="single"/>
            <w:lang w:val="sr-Cyrl-RS"/>
          </w:rPr>
          <w:t>.</w:t>
        </w:r>
        <w:r w:rsidRPr="00A353F9">
          <w:rPr>
            <w:rFonts w:cs="Arial"/>
            <w:i/>
            <w:iCs/>
            <w:color w:val="0000FF"/>
            <w:u w:val="single"/>
          </w:rPr>
          <w:t>mfin</w:t>
        </w:r>
        <w:r w:rsidRPr="00A353F9">
          <w:rPr>
            <w:rFonts w:cs="Arial"/>
            <w:i/>
            <w:iCs/>
            <w:color w:val="0000FF"/>
            <w:u w:val="single"/>
            <w:lang w:val="sr-Cyrl-RS"/>
          </w:rPr>
          <w:t>.</w:t>
        </w:r>
        <w:r w:rsidRPr="00A353F9">
          <w:rPr>
            <w:rFonts w:cs="Arial"/>
            <w:i/>
            <w:iCs/>
            <w:color w:val="0000FF"/>
            <w:u w:val="single"/>
          </w:rPr>
          <w:t>gov</w:t>
        </w:r>
        <w:r w:rsidRPr="00A353F9">
          <w:rPr>
            <w:rFonts w:cs="Arial"/>
            <w:i/>
            <w:iCs/>
            <w:color w:val="0000FF"/>
            <w:u w:val="single"/>
            <w:lang w:val="sr-Cyrl-RS"/>
          </w:rPr>
          <w:t>.</w:t>
        </w:r>
        <w:r w:rsidRPr="00A353F9">
          <w:rPr>
            <w:rFonts w:cs="Arial"/>
            <w:i/>
            <w:iCs/>
            <w:color w:val="0000FF"/>
            <w:u w:val="single"/>
          </w:rPr>
          <w:t>rs</w:t>
        </w:r>
        <w:r w:rsidRPr="00A353F9">
          <w:rPr>
            <w:rFonts w:cs="Arial"/>
            <w:i/>
            <w:iCs/>
            <w:color w:val="0000FF"/>
            <w:u w:val="single"/>
            <w:lang w:val="sr-Cyrl-RS"/>
          </w:rPr>
          <w:t>/закони</w:t>
        </w:r>
      </w:hyperlink>
      <w:r w:rsidRPr="00A353F9">
        <w:rPr>
          <w:rFonts w:cs="Arial"/>
          <w:i/>
          <w:iCs/>
          <w:lang w:val="sr-Cyrl-RS"/>
        </w:rPr>
        <w:t>)</w:t>
      </w:r>
    </w:p>
    <w:p w14:paraId="60F5C98F" w14:textId="77777777" w:rsidR="007E539D" w:rsidRPr="00A353F9" w:rsidRDefault="007E539D" w:rsidP="007E539D">
      <w:pPr>
        <w:autoSpaceDE w:val="0"/>
        <w:autoSpaceDN w:val="0"/>
        <w:adjustRightInd w:val="0"/>
        <w:spacing w:before="0"/>
        <w:ind w:right="68"/>
        <w:contextualSpacing/>
        <w:rPr>
          <w:rFonts w:eastAsia="Calibri" w:cs="Arial"/>
          <w:lang w:val="sr-Cyrl-RS"/>
        </w:rPr>
      </w:pPr>
    </w:p>
    <w:p w14:paraId="504255C7" w14:textId="77777777" w:rsidR="007E539D" w:rsidRPr="00A353F9" w:rsidRDefault="007E539D" w:rsidP="007E539D">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1BE1A38A" w14:textId="77777777" w:rsidR="007E539D" w:rsidRPr="00A353F9" w:rsidRDefault="007E539D" w:rsidP="007E539D">
      <w:pPr>
        <w:autoSpaceDE w:val="0"/>
        <w:autoSpaceDN w:val="0"/>
        <w:adjustRightInd w:val="0"/>
        <w:spacing w:before="0"/>
        <w:ind w:right="68"/>
        <w:contextualSpacing/>
        <w:rPr>
          <w:rFonts w:cs="Arial"/>
          <w:i/>
          <w:lang w:val="sr-Cyrl-RS"/>
        </w:rPr>
      </w:pPr>
    </w:p>
    <w:p w14:paraId="3A4B9C5B" w14:textId="189D71A4" w:rsidR="007E539D" w:rsidRDefault="007E539D" w:rsidP="007E539D">
      <w:pPr>
        <w:spacing w:before="0"/>
        <w:contextualSpacing/>
        <w:rPr>
          <w:rFonts w:cs="Arial"/>
          <w:i/>
          <w:lang w:val="sr-Cyrl-RS"/>
        </w:rPr>
      </w:pPr>
      <w:r w:rsidRPr="00A353F9">
        <w:rPr>
          <w:rFonts w:cs="Arial"/>
          <w:i/>
          <w:lang w:val="sr-Cyrl-RS"/>
        </w:rPr>
        <w:lastRenderedPageBreak/>
        <w:t>Плаћања страном понуђачу се врши дознаком у EUR, на његов девизни рачун у складу са његовим инструкцијама датим у рачуну.</w:t>
      </w:r>
    </w:p>
    <w:p w14:paraId="6B1D5F4A" w14:textId="77777777" w:rsidR="007E539D" w:rsidRPr="00A353F9" w:rsidRDefault="007E539D" w:rsidP="007E539D">
      <w:pPr>
        <w:spacing w:before="0"/>
        <w:contextualSpacing/>
        <w:rPr>
          <w:rFonts w:eastAsia="Calibri" w:cs="Arial"/>
          <w:lang w:val="sr-Cyrl-RS"/>
        </w:rPr>
      </w:pPr>
    </w:p>
    <w:p w14:paraId="5A2699CF" w14:textId="77777777" w:rsidR="0017049A" w:rsidRPr="006E686B" w:rsidRDefault="0017049A" w:rsidP="00321CE2">
      <w:pPr>
        <w:rPr>
          <w:rFonts w:cs="Arial"/>
          <w:lang w:val="sr-Cyrl-RS"/>
        </w:rPr>
      </w:pPr>
    </w:p>
    <w:p w14:paraId="77F03873" w14:textId="332784B9" w:rsidR="008D2B23" w:rsidRPr="005C4CBA" w:rsidRDefault="00EB6D4D" w:rsidP="00EB6D4D">
      <w:pPr>
        <w:pStyle w:val="KDPodnaslov2"/>
        <w:tabs>
          <w:tab w:val="left" w:pos="90"/>
        </w:tabs>
        <w:spacing w:before="0"/>
        <w:ind w:left="360" w:hanging="360"/>
        <w:jc w:val="both"/>
        <w:rPr>
          <w:rFonts w:cs="Arial"/>
          <w:lang w:val="ru-RU"/>
        </w:rPr>
      </w:pPr>
      <w:bookmarkStart w:id="232" w:name="_Toc441651589"/>
      <w:bookmarkStart w:id="233" w:name="_Toc442559900"/>
      <w:r>
        <w:rPr>
          <w:rFonts w:cs="Arial"/>
          <w:lang w:val="sr-Cyrl-ME"/>
        </w:rPr>
        <w:t xml:space="preserve">6.16 </w:t>
      </w:r>
      <w:r w:rsidR="008D2B23" w:rsidRPr="00735235">
        <w:rPr>
          <w:rFonts w:cs="Arial"/>
          <w:lang w:val="ru-RU"/>
        </w:rPr>
        <w:t>Рок важења понуде</w:t>
      </w:r>
      <w:bookmarkEnd w:id="232"/>
      <w:bookmarkEnd w:id="233"/>
    </w:p>
    <w:p w14:paraId="55B29E18" w14:textId="77777777" w:rsidR="008D2B23" w:rsidRPr="005C4CBA" w:rsidRDefault="008D2B23" w:rsidP="00160678">
      <w:pPr>
        <w:pStyle w:val="KDParagraf"/>
        <w:tabs>
          <w:tab w:val="left" w:pos="90"/>
        </w:tabs>
        <w:rPr>
          <w:rFonts w:cs="Arial"/>
          <w:lang w:val="ru-RU"/>
        </w:rPr>
      </w:pPr>
      <w:r w:rsidRPr="005C4CBA">
        <w:rPr>
          <w:rFonts w:cs="Arial"/>
          <w:lang w:val="ru-RU"/>
        </w:rPr>
        <w:t>Понуда мора да важи најмање</w:t>
      </w:r>
      <w:r w:rsidR="00D651DC" w:rsidRPr="005C4CBA">
        <w:rPr>
          <w:rFonts w:cs="Arial"/>
          <w:lang w:val="ru-RU"/>
        </w:rPr>
        <w:t xml:space="preserve"> </w:t>
      </w:r>
      <w:r w:rsidR="00B566EF" w:rsidRPr="00160678">
        <w:rPr>
          <w:rFonts w:cs="Arial"/>
          <w:lang w:val="ru-RU"/>
        </w:rPr>
        <w:t>9</w:t>
      </w:r>
      <w:r w:rsidR="00750A33" w:rsidRPr="00160678">
        <w:rPr>
          <w:rFonts w:cs="Arial"/>
          <w:lang w:val="ru-RU"/>
        </w:rPr>
        <w:t>0</w:t>
      </w:r>
      <w:r w:rsidRPr="005C4CBA">
        <w:rPr>
          <w:rFonts w:cs="Arial"/>
          <w:lang w:val="ru-RU"/>
        </w:rPr>
        <w:t xml:space="preserve"> (словима:</w:t>
      </w:r>
      <w:r w:rsidR="00D651DC" w:rsidRPr="005C4CBA">
        <w:rPr>
          <w:rFonts w:cs="Arial"/>
          <w:lang w:val="ru-RU"/>
        </w:rPr>
        <w:t xml:space="preserve"> </w:t>
      </w:r>
      <w:r w:rsidR="00B566EF" w:rsidRPr="00160678">
        <w:rPr>
          <w:rFonts w:cs="Arial"/>
          <w:lang w:val="ru-RU"/>
        </w:rPr>
        <w:t>деведес</w:t>
      </w:r>
      <w:r w:rsidR="00591222" w:rsidRPr="00160678">
        <w:rPr>
          <w:rFonts w:cs="Arial"/>
          <w:lang w:val="ru-RU"/>
        </w:rPr>
        <w:t>е</w:t>
      </w:r>
      <w:r w:rsidR="00B566EF" w:rsidRPr="00160678">
        <w:rPr>
          <w:rFonts w:cs="Arial"/>
          <w:lang w:val="ru-RU"/>
        </w:rPr>
        <w:t>т</w:t>
      </w:r>
      <w:r w:rsidRPr="005C4CBA">
        <w:rPr>
          <w:rFonts w:cs="Arial"/>
          <w:lang w:val="ru-RU"/>
        </w:rPr>
        <w:t xml:space="preserve">) дана од дана отварања понуда. </w:t>
      </w:r>
    </w:p>
    <w:p w14:paraId="4067E48C" w14:textId="32C908FF" w:rsidR="008D2B23" w:rsidRPr="00735235" w:rsidRDefault="008D2B23" w:rsidP="00160678">
      <w:pPr>
        <w:pStyle w:val="KDParagraf"/>
        <w:tabs>
          <w:tab w:val="left" w:pos="90"/>
        </w:tabs>
        <w:rPr>
          <w:rFonts w:cs="Arial"/>
          <w:lang w:val="ru-RU"/>
        </w:rPr>
      </w:pPr>
      <w:r w:rsidRPr="00735235">
        <w:rPr>
          <w:rFonts w:cs="Arial"/>
          <w:lang w:val="ru-RU"/>
        </w:rPr>
        <w:t xml:space="preserve">У случају да понуђач наведе краћи рок важења понуде, понуда ће бити одбијена, као неприхватљива. </w:t>
      </w:r>
    </w:p>
    <w:p w14:paraId="656AE2D2" w14:textId="77777777" w:rsidR="0017049A" w:rsidRPr="00735235" w:rsidRDefault="0017049A" w:rsidP="00160678">
      <w:pPr>
        <w:pStyle w:val="KDParagraf"/>
        <w:tabs>
          <w:tab w:val="left" w:pos="90"/>
        </w:tabs>
        <w:rPr>
          <w:rFonts w:cs="Arial"/>
          <w:lang w:val="ru-RU"/>
        </w:rPr>
      </w:pPr>
    </w:p>
    <w:p w14:paraId="63271F5A" w14:textId="2D89DB6E" w:rsidR="008D2B23" w:rsidRPr="002769E8" w:rsidRDefault="00EB6D4D" w:rsidP="0031110D">
      <w:pPr>
        <w:pStyle w:val="KDPodnaslov2"/>
        <w:tabs>
          <w:tab w:val="left" w:pos="90"/>
        </w:tabs>
        <w:spacing w:before="0"/>
        <w:jc w:val="both"/>
        <w:rPr>
          <w:rFonts w:cs="Arial"/>
          <w:lang w:val="sr-Cyrl-RS"/>
        </w:rPr>
      </w:pPr>
      <w:bookmarkStart w:id="234" w:name="_Toc441651593"/>
      <w:bookmarkStart w:id="235" w:name="_Toc442559904"/>
      <w:r>
        <w:rPr>
          <w:rFonts w:cs="Arial"/>
          <w:lang w:val="sr-Cyrl-ME"/>
        </w:rPr>
        <w:t xml:space="preserve">6.17 </w:t>
      </w:r>
      <w:r w:rsidR="008D2B23" w:rsidRPr="00735235">
        <w:rPr>
          <w:rFonts w:cs="Arial"/>
          <w:lang w:val="ru-RU"/>
        </w:rPr>
        <w:t>Средства финансијског обезбеђења</w:t>
      </w:r>
      <w:bookmarkEnd w:id="234"/>
      <w:bookmarkEnd w:id="235"/>
    </w:p>
    <w:p w14:paraId="62692453" w14:textId="77777777" w:rsidR="0017049A" w:rsidRPr="0017049A" w:rsidRDefault="0017049A" w:rsidP="00160678">
      <w:pPr>
        <w:pStyle w:val="KDParagraf"/>
        <w:tabs>
          <w:tab w:val="left" w:pos="90"/>
        </w:tabs>
        <w:rPr>
          <w:rFonts w:eastAsia="TimesNewRomanPSMT" w:cs="Arial"/>
          <w:lang w:val="sr-Cyrl-RS"/>
        </w:rPr>
      </w:pPr>
      <w:r w:rsidRPr="00160678">
        <w:rPr>
          <w:rFonts w:cs="Arial"/>
          <w:lang w:val="ru-RU"/>
        </w:rPr>
        <w:t>Наручилац користи право да захтева средства финансијског обезбеђења (у даљем тексу СФО) којим пону</w:t>
      </w:r>
      <w:r w:rsidRPr="0017049A">
        <w:rPr>
          <w:rFonts w:eastAsia="TimesNewRomanPSMT" w:cs="Arial"/>
          <w:lang w:val="sr-Latn-RS"/>
        </w:rPr>
        <w:t>ђачи обезбеђују испуњење својих обавеза</w:t>
      </w:r>
      <w:r w:rsidRPr="0017049A">
        <w:rPr>
          <w:rFonts w:eastAsia="TimesNewRomanPSMT" w:cs="Arial"/>
          <w:lang w:val="sr-Cyrl-RS"/>
        </w:rPr>
        <w:t xml:space="preserve"> а достављају се:</w:t>
      </w:r>
    </w:p>
    <w:p w14:paraId="76A366C1" w14:textId="77777777" w:rsidR="0017049A" w:rsidRPr="0017049A" w:rsidRDefault="0017049A" w:rsidP="00562FB9">
      <w:pPr>
        <w:numPr>
          <w:ilvl w:val="0"/>
          <w:numId w:val="22"/>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Latn-RS"/>
        </w:rPr>
        <w:t>у поступку јавне набавке уз понуду</w:t>
      </w:r>
    </w:p>
    <w:p w14:paraId="75A9FBD0" w14:textId="77777777" w:rsidR="0017049A" w:rsidRPr="0017049A" w:rsidRDefault="0017049A" w:rsidP="00562FB9">
      <w:pPr>
        <w:numPr>
          <w:ilvl w:val="0"/>
          <w:numId w:val="22"/>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Cyrl-RS"/>
        </w:rPr>
        <w:t>у поступку</w:t>
      </w:r>
      <w:r w:rsidRPr="0017049A">
        <w:rPr>
          <w:rFonts w:eastAsia="TimesNewRomanPSMT" w:cs="Arial"/>
          <w:bCs/>
          <w:lang w:val="sr-Latn-RS"/>
        </w:rPr>
        <w:t xml:space="preserve"> закључења оквирног споразума</w:t>
      </w:r>
      <w:r w:rsidRPr="0017049A">
        <w:rPr>
          <w:rFonts w:eastAsia="TimesNewRomanPSMT" w:cs="Arial"/>
          <w:bCs/>
          <w:lang w:val="sr-Cyrl-RS"/>
        </w:rPr>
        <w:t xml:space="preserve"> и појединачног уговора</w:t>
      </w:r>
    </w:p>
    <w:p w14:paraId="152E4497" w14:textId="3E5A1213" w:rsidR="0017049A" w:rsidRPr="00160678" w:rsidRDefault="0017049A" w:rsidP="00160678">
      <w:pPr>
        <w:pStyle w:val="KDParagraf"/>
        <w:tabs>
          <w:tab w:val="left" w:pos="90"/>
        </w:tabs>
        <w:rPr>
          <w:rFonts w:cs="Arial"/>
          <w:lang w:val="ru-RU"/>
        </w:rPr>
      </w:pPr>
      <w:r w:rsidRPr="0017049A">
        <w:rPr>
          <w:rFonts w:eastAsia="TimesNewRomanPSMT" w:cs="Arial"/>
          <w:bCs/>
          <w:iCs/>
          <w:lang w:val="sr-Latn-RS"/>
        </w:rPr>
        <w:t xml:space="preserve">Сви </w:t>
      </w:r>
      <w:r w:rsidRPr="00160678">
        <w:rPr>
          <w:rFonts w:cs="Arial"/>
          <w:lang w:val="ru-RU"/>
        </w:rPr>
        <w:t>трошкови око прибављања средстава обезбеђењ</w:t>
      </w:r>
      <w:r w:rsidR="00170C53" w:rsidRPr="00160678">
        <w:rPr>
          <w:rFonts w:cs="Arial"/>
          <w:lang w:val="ru-RU"/>
        </w:rPr>
        <w:t xml:space="preserve">а падају на терет понуђача, а </w:t>
      </w:r>
      <w:r w:rsidRPr="00160678">
        <w:rPr>
          <w:rFonts w:cs="Arial"/>
          <w:lang w:val="ru-RU"/>
        </w:rPr>
        <w:t>исти могу бити наведени у Обрасцу трошкова припреме понуде.</w:t>
      </w:r>
    </w:p>
    <w:p w14:paraId="2B0A093B" w14:textId="77777777" w:rsidR="0017049A" w:rsidRPr="00160678" w:rsidRDefault="0017049A" w:rsidP="00160678">
      <w:pPr>
        <w:pStyle w:val="KDParagraf"/>
        <w:tabs>
          <w:tab w:val="left" w:pos="90"/>
        </w:tabs>
        <w:rPr>
          <w:rFonts w:cs="Arial"/>
          <w:lang w:val="ru-RU"/>
        </w:rPr>
      </w:pPr>
      <w:r w:rsidRPr="00160678">
        <w:rPr>
          <w:rFonts w:cs="Arial"/>
          <w:lang w:val="ru-RU"/>
        </w:rPr>
        <w:t>Члан групе понуђача може бити налогодавац средства финансијског обезбеђења.</w:t>
      </w:r>
    </w:p>
    <w:p w14:paraId="3B10F500" w14:textId="77777777" w:rsidR="0017049A" w:rsidRPr="00160678" w:rsidRDefault="0017049A" w:rsidP="00160678">
      <w:pPr>
        <w:pStyle w:val="KDParagraf"/>
        <w:tabs>
          <w:tab w:val="left" w:pos="90"/>
        </w:tabs>
        <w:rPr>
          <w:rFonts w:cs="Arial"/>
          <w:lang w:val="ru-RU"/>
        </w:rPr>
      </w:pPr>
      <w:r w:rsidRPr="00160678">
        <w:rPr>
          <w:rFonts w:cs="Arial"/>
          <w:lang w:val="ru-RU"/>
        </w:rPr>
        <w:t>Средства финансијског обезбеђења морају да буду у валути у којој је и понуда.</w:t>
      </w:r>
    </w:p>
    <w:p w14:paraId="1493CF4E" w14:textId="77777777" w:rsidR="0017049A" w:rsidRPr="0017049A" w:rsidRDefault="0017049A" w:rsidP="00160678">
      <w:pPr>
        <w:pStyle w:val="KDParagraf"/>
        <w:tabs>
          <w:tab w:val="left" w:pos="90"/>
        </w:tabs>
        <w:rPr>
          <w:rFonts w:eastAsia="TimesNewRomanPSMT" w:cs="Arial"/>
          <w:bCs/>
          <w:iCs/>
          <w:lang w:val="sr-Latn-RS"/>
        </w:rPr>
      </w:pPr>
      <w:r w:rsidRPr="00160678">
        <w:rPr>
          <w:rFonts w:cs="Arial"/>
          <w:lang w:val="ru-RU"/>
        </w:rPr>
        <w:t>Ако се за време трајања Оквирног споразума промене рокови за извршење уговорне обавезе, важност</w:t>
      </w:r>
      <w:r w:rsidRPr="0017049A">
        <w:rPr>
          <w:rFonts w:eastAsia="TimesNewRomanPSMT" w:cs="Arial"/>
          <w:bCs/>
          <w:iCs/>
          <w:lang w:val="sr-Latn-RS"/>
        </w:rPr>
        <w:t xml:space="preserve">  СФО мора се продужити. </w:t>
      </w:r>
    </w:p>
    <w:p w14:paraId="78E2A12E" w14:textId="77777777" w:rsidR="0017049A" w:rsidRPr="005C4CBA" w:rsidRDefault="0017049A" w:rsidP="0017049A">
      <w:pPr>
        <w:tabs>
          <w:tab w:val="left" w:pos="90"/>
        </w:tabs>
        <w:spacing w:before="0"/>
        <w:rPr>
          <w:rFonts w:cs="Arial"/>
          <w:lang w:val="ru-RU"/>
        </w:rPr>
      </w:pPr>
    </w:p>
    <w:p w14:paraId="3C1749B7" w14:textId="77777777" w:rsidR="0087286B" w:rsidRPr="0087286B" w:rsidRDefault="0087286B" w:rsidP="00160678">
      <w:pPr>
        <w:keepNext/>
        <w:tabs>
          <w:tab w:val="left" w:pos="284"/>
          <w:tab w:val="left" w:pos="330"/>
          <w:tab w:val="left" w:pos="8352"/>
        </w:tabs>
        <w:spacing w:before="0"/>
        <w:rPr>
          <w:rFonts w:eastAsia="TimesNewRomanPSMT" w:cs="Arial"/>
          <w:b/>
          <w:bCs/>
          <w:lang w:val="sr-Cyrl-RS"/>
        </w:rPr>
      </w:pPr>
      <w:r w:rsidRPr="0087286B">
        <w:rPr>
          <w:rFonts w:eastAsia="TimesNewRomanPSMT" w:cs="Arial"/>
          <w:b/>
          <w:bCs/>
          <w:lang w:val="sr-Cyrl-RS"/>
        </w:rPr>
        <w:t>Понуђач је дужан да уз понуду достави следеће средство финансијског обезбеђења:</w:t>
      </w:r>
    </w:p>
    <w:p w14:paraId="5E5B0B74" w14:textId="5AFC8E21" w:rsidR="006907BC" w:rsidRPr="00305A87" w:rsidRDefault="006907BC" w:rsidP="00160678">
      <w:pPr>
        <w:keepNext/>
        <w:tabs>
          <w:tab w:val="left" w:pos="0"/>
        </w:tabs>
        <w:spacing w:before="0"/>
        <w:ind w:right="-426"/>
        <w:contextualSpacing/>
        <w:rPr>
          <w:rFonts w:eastAsia="TimesNewRomanPSMT" w:cs="Arial"/>
          <w:b/>
          <w:bCs/>
          <w:lang w:val="sr-Cyrl-RS"/>
        </w:rPr>
      </w:pPr>
      <w:r w:rsidRPr="00305A87">
        <w:rPr>
          <w:rFonts w:eastAsia="TimesNewRomanPSMT" w:cs="Arial"/>
          <w:b/>
          <w:bCs/>
          <w:lang w:val="sr-Cyrl-RS"/>
        </w:rPr>
        <w:t>Банкарску гаранцију за озбиљност понуде</w:t>
      </w:r>
      <w:r>
        <w:rPr>
          <w:rFonts w:eastAsia="TimesNewRomanPSMT" w:cs="Arial"/>
          <w:b/>
          <w:bCs/>
          <w:lang w:val="sr-Cyrl-RS"/>
        </w:rPr>
        <w:t xml:space="preserve"> (</w:t>
      </w:r>
      <w:r w:rsidR="00ED2755">
        <w:rPr>
          <w:rFonts w:eastAsia="TimesNewRomanPSMT" w:cs="Arial"/>
          <w:b/>
          <w:bCs/>
          <w:lang w:val="sr-Cyrl-RS"/>
        </w:rPr>
        <w:t xml:space="preserve">за </w:t>
      </w:r>
      <w:r w:rsidR="001E6229">
        <w:rPr>
          <w:rFonts w:eastAsia="TimesNewRomanPSMT" w:cs="Arial"/>
          <w:b/>
          <w:bCs/>
          <w:lang w:val="sr-Cyrl-RS"/>
        </w:rPr>
        <w:t>сваку партију за коју подноси понуду, посебно</w:t>
      </w:r>
      <w:r w:rsidR="00ED2755" w:rsidRPr="00F64FB8">
        <w:rPr>
          <w:rFonts w:eastAsia="Calibri" w:cs="Arial"/>
          <w:b/>
          <w:lang w:val="sr-Cyrl-RS"/>
        </w:rPr>
        <w:t>)</w:t>
      </w:r>
    </w:p>
    <w:p w14:paraId="65D34D69" w14:textId="12F958BD" w:rsidR="006907BC" w:rsidRPr="00160678" w:rsidRDefault="006907BC" w:rsidP="00160678">
      <w:pPr>
        <w:pStyle w:val="KDParagraf"/>
        <w:tabs>
          <w:tab w:val="left" w:pos="90"/>
        </w:tabs>
        <w:rPr>
          <w:rFonts w:cs="Arial"/>
          <w:lang w:val="ru-RU"/>
        </w:rPr>
      </w:pPr>
      <w:r w:rsidRPr="00160678">
        <w:rPr>
          <w:rFonts w:cs="Arial"/>
          <w:lang w:val="ru-RU"/>
        </w:rPr>
        <w:t>Понуђач је у обавези да приликом подношења понуде достави оригинал банкарску гаранцију за озбиљност понуде у износу од 2% 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w:t>
      </w:r>
      <w:r w:rsidR="001E6229">
        <w:rPr>
          <w:rFonts w:cs="Arial"/>
          <w:lang w:val="ru-RU"/>
        </w:rPr>
        <w:t xml:space="preserve"> (словима: тридесет)</w:t>
      </w:r>
      <w:r w:rsidRPr="00160678">
        <w:rPr>
          <w:rFonts w:cs="Arial"/>
          <w:lang w:val="ru-RU"/>
        </w:rPr>
        <w:t xml:space="preserve"> календарских дана дужим од рока важења понуде.</w:t>
      </w:r>
    </w:p>
    <w:p w14:paraId="764DA10A" w14:textId="77777777" w:rsidR="006907BC" w:rsidRPr="00305A87" w:rsidRDefault="006907BC" w:rsidP="00160678">
      <w:pPr>
        <w:pStyle w:val="KDParagraf"/>
        <w:tabs>
          <w:tab w:val="left" w:pos="90"/>
        </w:tabs>
        <w:rPr>
          <w:rFonts w:eastAsia="TimesNewRomanPSMT" w:cs="Arial"/>
          <w:bCs/>
          <w:lang w:val="sr-Cyrl-RS"/>
        </w:rPr>
      </w:pPr>
      <w:r w:rsidRPr="00160678">
        <w:rPr>
          <w:rFonts w:cs="Arial"/>
          <w:lang w:val="ru-RU"/>
        </w:rPr>
        <w:t>Наручилац</w:t>
      </w:r>
      <w:r w:rsidRPr="00305A87">
        <w:rPr>
          <w:rFonts w:eastAsia="TimesNewRomanPSMT" w:cs="Arial"/>
          <w:bCs/>
          <w:lang w:val="sr-Cyrl-RS"/>
        </w:rPr>
        <w:t xml:space="preserve"> ће уновчити гаранцију за озбиљност понуде дату уз понуду уколико: </w:t>
      </w:r>
    </w:p>
    <w:p w14:paraId="1B27EC0E" w14:textId="77777777" w:rsidR="006907BC" w:rsidRPr="00305A87" w:rsidRDefault="006907BC" w:rsidP="00D43935">
      <w:pPr>
        <w:numPr>
          <w:ilvl w:val="0"/>
          <w:numId w:val="24"/>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Понуђач након истека рока за подношење понуда повуче, опозове или измени своју понуду или</w:t>
      </w:r>
    </w:p>
    <w:p w14:paraId="65978C75" w14:textId="77777777" w:rsidR="006907BC" w:rsidRPr="00305A87" w:rsidRDefault="006907BC" w:rsidP="00D43935">
      <w:pPr>
        <w:numPr>
          <w:ilvl w:val="0"/>
          <w:numId w:val="24"/>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 xml:space="preserve">Понуђач коме је додељен оквирни споразум благовремено не потпише оквирни споразум или </w:t>
      </w:r>
    </w:p>
    <w:p w14:paraId="01F44743" w14:textId="77777777" w:rsidR="006907BC" w:rsidRPr="00305A87" w:rsidRDefault="006907BC" w:rsidP="00D43935">
      <w:pPr>
        <w:numPr>
          <w:ilvl w:val="0"/>
          <w:numId w:val="24"/>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35E9841" w14:textId="77777777" w:rsidR="006907BC" w:rsidRPr="00305A87" w:rsidRDefault="006907BC" w:rsidP="006907BC">
      <w:pPr>
        <w:tabs>
          <w:tab w:val="left" w:pos="0"/>
          <w:tab w:val="left" w:pos="180"/>
        </w:tabs>
        <w:spacing w:before="0"/>
        <w:contextualSpacing/>
        <w:rPr>
          <w:rFonts w:eastAsia="TimesNewRomanPSMT" w:cs="Arial"/>
          <w:bCs/>
          <w:lang w:val="sr-Cyrl-RS"/>
        </w:rPr>
      </w:pPr>
    </w:p>
    <w:p w14:paraId="2F03B0F6" w14:textId="77777777" w:rsidR="006907BC" w:rsidRPr="00160678" w:rsidRDefault="006907BC" w:rsidP="00160678">
      <w:pPr>
        <w:pStyle w:val="KDParagraf"/>
        <w:tabs>
          <w:tab w:val="left" w:pos="90"/>
        </w:tabs>
        <w:rPr>
          <w:rFonts w:cs="Arial"/>
          <w:lang w:val="ru-RU"/>
        </w:rPr>
      </w:pPr>
      <w:r w:rsidRPr="00305A87">
        <w:rPr>
          <w:rFonts w:eastAsia="TimesNewRomanPSMT" w:cs="Arial"/>
          <w:bCs/>
          <w:lang w:val="sr-Cyrl-RS"/>
        </w:rPr>
        <w:t xml:space="preserve">У </w:t>
      </w:r>
      <w:r w:rsidRPr="00160678">
        <w:rPr>
          <w:rFonts w:cs="Arial"/>
          <w:lang w:val="ru-RU"/>
        </w:rPr>
        <w:t xml:space="preserve">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A89274" w14:textId="77777777" w:rsidR="006907BC" w:rsidRPr="00160678" w:rsidRDefault="006907BC" w:rsidP="00160678">
      <w:pPr>
        <w:pStyle w:val="KDParagraf"/>
        <w:tabs>
          <w:tab w:val="left" w:pos="90"/>
        </w:tabs>
        <w:rPr>
          <w:rFonts w:cs="Arial"/>
          <w:lang w:val="ru-RU"/>
        </w:rPr>
      </w:pPr>
      <w:r w:rsidRPr="00160678">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0C62C6" w14:textId="77777777" w:rsidR="006907BC" w:rsidRPr="00160678" w:rsidRDefault="006907BC" w:rsidP="00160678">
      <w:pPr>
        <w:pStyle w:val="KDParagraf"/>
        <w:tabs>
          <w:tab w:val="left" w:pos="90"/>
        </w:tabs>
        <w:rPr>
          <w:rFonts w:cs="Arial"/>
          <w:lang w:val="ru-RU"/>
        </w:rPr>
      </w:pPr>
      <w:r w:rsidRPr="00160678">
        <w:rPr>
          <w:rFonts w:cs="Arial"/>
          <w:lang w:val="ru-RU"/>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7E361F77" w14:textId="77777777" w:rsidR="006907BC" w:rsidRPr="00160678" w:rsidRDefault="006907BC" w:rsidP="00160678">
      <w:pPr>
        <w:pStyle w:val="KDParagraf"/>
        <w:tabs>
          <w:tab w:val="left" w:pos="90"/>
        </w:tabs>
        <w:rPr>
          <w:rFonts w:cs="Arial"/>
          <w:lang w:val="ru-RU"/>
        </w:rPr>
      </w:pPr>
      <w:r w:rsidRPr="00160678">
        <w:rPr>
          <w:rFonts w:cs="Arial"/>
          <w:lang w:val="ru-RU"/>
        </w:rPr>
        <w:t>На банкарске гаранције примењују се одредбе Једнобразних правила за гаранције УРДГ 758, Међународне коморе у Паризу.</w:t>
      </w:r>
    </w:p>
    <w:p w14:paraId="7D621AC1" w14:textId="77777777" w:rsidR="006907BC" w:rsidRPr="00160678" w:rsidRDefault="006907BC" w:rsidP="00160678">
      <w:pPr>
        <w:pStyle w:val="KDParagraf"/>
        <w:tabs>
          <w:tab w:val="left" w:pos="90"/>
        </w:tabs>
        <w:rPr>
          <w:rFonts w:cs="Arial"/>
          <w:lang w:val="ru-RU"/>
        </w:rPr>
      </w:pPr>
      <w:r w:rsidRPr="00160678">
        <w:rPr>
          <w:rFonts w:cs="Arial"/>
          <w:lang w:val="ru-RU"/>
        </w:rPr>
        <w:t>Гаранција се не може уступити и није преносива без сагласности Корисника, Налогодавца и Емисионе банке.</w:t>
      </w:r>
    </w:p>
    <w:p w14:paraId="37A94823" w14:textId="77777777" w:rsidR="006907BC" w:rsidRPr="00305A87" w:rsidRDefault="006907BC" w:rsidP="00160678">
      <w:pPr>
        <w:pStyle w:val="KDParagraf"/>
        <w:tabs>
          <w:tab w:val="left" w:pos="90"/>
        </w:tabs>
        <w:rPr>
          <w:rFonts w:eastAsia="TimesNewRomanPSMT" w:cs="Arial"/>
          <w:bCs/>
          <w:lang w:val="sr-Cyrl-RS"/>
        </w:rPr>
      </w:pPr>
      <w:r w:rsidRPr="00160678">
        <w:rPr>
          <w:rFonts w:cs="Arial"/>
          <w:lang w:val="ru-RU"/>
        </w:rPr>
        <w:lastRenderedPageBreak/>
        <w:t>Гаранција истиче</w:t>
      </w:r>
      <w:r w:rsidRPr="00305A87">
        <w:rPr>
          <w:rFonts w:eastAsia="TimesNewRomanPSMT" w:cs="Arial"/>
          <w:bCs/>
          <w:lang w:val="sr-Cyrl-RS"/>
        </w:rPr>
        <w:t xml:space="preserve"> на наведени датум, без обзира да ли је овај документ враћен или не.</w:t>
      </w:r>
    </w:p>
    <w:p w14:paraId="62AFAEC7" w14:textId="77777777" w:rsidR="00612A44" w:rsidRPr="00735235" w:rsidRDefault="00612A44" w:rsidP="005C4CBA">
      <w:pPr>
        <w:tabs>
          <w:tab w:val="left" w:pos="90"/>
        </w:tabs>
        <w:spacing w:before="0"/>
        <w:rPr>
          <w:rFonts w:cs="Arial"/>
          <w:lang w:val="sr-Cyrl-RS"/>
        </w:rPr>
      </w:pPr>
    </w:p>
    <w:p w14:paraId="77254436" w14:textId="30F31741" w:rsidR="0066478E" w:rsidRPr="0066478E" w:rsidRDefault="00572146" w:rsidP="005C4CBA">
      <w:pPr>
        <w:pStyle w:val="ListParagraph"/>
        <w:tabs>
          <w:tab w:val="left" w:pos="90"/>
        </w:tabs>
        <w:spacing w:before="0" w:after="0" w:line="240" w:lineRule="auto"/>
        <w:ind w:left="0"/>
        <w:rPr>
          <w:rFonts w:ascii="Arial" w:hAnsi="Arial" w:cs="Arial"/>
          <w:b/>
          <w:u w:val="single"/>
          <w:lang w:val="sr-Cyrl-RS"/>
        </w:rPr>
      </w:pPr>
      <w:r w:rsidRPr="00735235">
        <w:rPr>
          <w:rFonts w:ascii="Arial" w:hAnsi="Arial" w:cs="Arial"/>
          <w:b/>
          <w:u w:val="single"/>
          <w:lang w:val="sr-Cyrl-RS"/>
        </w:rPr>
        <w:t xml:space="preserve">У року од </w:t>
      </w:r>
      <w:r w:rsidR="00BE2EA9" w:rsidRPr="005C4CBA">
        <w:rPr>
          <w:rFonts w:ascii="Arial" w:hAnsi="Arial" w:cs="Arial"/>
          <w:b/>
          <w:u w:val="single"/>
          <w:lang w:val="sr-Cyrl-RS"/>
        </w:rPr>
        <w:t>10</w:t>
      </w:r>
      <w:r w:rsidRPr="00735235">
        <w:rPr>
          <w:rFonts w:ascii="Arial" w:hAnsi="Arial" w:cs="Arial"/>
          <w:b/>
          <w:u w:val="single"/>
          <w:lang w:val="sr-Cyrl-RS"/>
        </w:rPr>
        <w:t xml:space="preserve"> дана од</w:t>
      </w:r>
      <w:r w:rsidR="00E11DC6" w:rsidRPr="00735235">
        <w:rPr>
          <w:rFonts w:ascii="Arial" w:hAnsi="Arial" w:cs="Arial"/>
          <w:b/>
          <w:u w:val="single"/>
          <w:lang w:val="sr-Cyrl-RS"/>
        </w:rPr>
        <w:t xml:space="preserve"> закључења Оквирног споразума</w:t>
      </w:r>
      <w:r w:rsidR="0066478E">
        <w:rPr>
          <w:rFonts w:ascii="Arial" w:hAnsi="Arial" w:cs="Arial"/>
          <w:b/>
          <w:u w:val="single"/>
          <w:lang w:val="sr-Cyrl-RS"/>
        </w:rPr>
        <w:t xml:space="preserve"> </w:t>
      </w:r>
      <w:r w:rsidR="0066478E" w:rsidRPr="0066478E">
        <w:rPr>
          <w:rFonts w:ascii="Arial" w:eastAsia="TimesNewRomanPSMT" w:hAnsi="Arial" w:cs="Arial"/>
          <w:b/>
          <w:bCs/>
          <w:u w:val="single"/>
          <w:lang w:val="sr-Cyrl-RS"/>
        </w:rPr>
        <w:t>Пружалац услуге доставља</w:t>
      </w:r>
      <w:r w:rsidR="0066478E">
        <w:rPr>
          <w:rFonts w:ascii="Arial" w:hAnsi="Arial" w:cs="Arial"/>
          <w:b/>
          <w:u w:val="single"/>
          <w:lang w:val="sr-Cyrl-RS"/>
        </w:rPr>
        <w:t>:</w:t>
      </w:r>
    </w:p>
    <w:p w14:paraId="532C253E" w14:textId="4438D17D" w:rsidR="008D2B23" w:rsidRPr="00735235" w:rsidRDefault="0066478E" w:rsidP="008B7EB1">
      <w:pPr>
        <w:pStyle w:val="KDPodnaslov3"/>
        <w:keepNext w:val="0"/>
        <w:tabs>
          <w:tab w:val="left" w:pos="90"/>
        </w:tabs>
        <w:spacing w:before="0"/>
        <w:outlineLvl w:val="9"/>
        <w:rPr>
          <w:rFonts w:cs="Arial"/>
          <w:b/>
          <w:lang w:val="sr-Cyrl-RS"/>
        </w:rPr>
      </w:pPr>
      <w:bookmarkStart w:id="236" w:name="_Toc441651599"/>
      <w:bookmarkStart w:id="237" w:name="_Toc442559910"/>
      <w:r w:rsidRPr="00735235">
        <w:rPr>
          <w:rFonts w:cs="Arial"/>
          <w:b/>
          <w:lang w:val="sr-Cyrl-RS"/>
        </w:rPr>
        <w:t>Меницу</w:t>
      </w:r>
      <w:r>
        <w:rPr>
          <w:rFonts w:cs="Arial"/>
          <w:b/>
          <w:lang w:val="sr-Cyrl-RS"/>
        </w:rPr>
        <w:t xml:space="preserve"> као гаранцију</w:t>
      </w:r>
      <w:r w:rsidR="008D2B23" w:rsidRPr="00735235">
        <w:rPr>
          <w:rFonts w:cs="Arial"/>
          <w:b/>
          <w:lang w:val="sr-Cyrl-RS"/>
        </w:rPr>
        <w:t xml:space="preserve"> за добро извршење </w:t>
      </w:r>
      <w:r w:rsidR="001E6E16">
        <w:rPr>
          <w:rFonts w:cs="Arial"/>
          <w:b/>
          <w:lang w:val="sr-Cyrl-ME"/>
        </w:rPr>
        <w:t>О</w:t>
      </w:r>
      <w:r w:rsidR="00873DEC">
        <w:rPr>
          <w:rFonts w:cs="Arial"/>
          <w:b/>
          <w:lang w:val="sr-Cyrl-ME"/>
        </w:rPr>
        <w:t>квирног споразума</w:t>
      </w:r>
      <w:r w:rsidR="008D2B23" w:rsidRPr="00735235">
        <w:rPr>
          <w:rFonts w:cs="Arial"/>
          <w:b/>
          <w:lang w:val="sr-Cyrl-RS"/>
        </w:rPr>
        <w:t xml:space="preserve"> </w:t>
      </w:r>
      <w:bookmarkEnd w:id="236"/>
      <w:bookmarkEnd w:id="237"/>
      <w:r w:rsidR="00F32E1A">
        <w:rPr>
          <w:rFonts w:cs="Arial"/>
          <w:b/>
          <w:lang w:val="sr-Cyrl-RS"/>
        </w:rPr>
        <w:t>(</w:t>
      </w:r>
      <w:r w:rsidR="001E6229">
        <w:rPr>
          <w:rFonts w:eastAsia="TimesNewRomanPSMT" w:cs="Arial"/>
          <w:b/>
          <w:bCs/>
          <w:lang w:val="sr-Cyrl-RS"/>
        </w:rPr>
        <w:t xml:space="preserve">за сваку партију за коју </w:t>
      </w:r>
      <w:r w:rsidR="00C4169D">
        <w:rPr>
          <w:rFonts w:eastAsia="TimesNewRomanPSMT" w:cs="Arial"/>
          <w:b/>
          <w:bCs/>
          <w:lang w:val="sr-Cyrl-RS"/>
        </w:rPr>
        <w:t>се закључује Оквирни споразум</w:t>
      </w:r>
      <w:r w:rsidR="001E6229">
        <w:rPr>
          <w:rFonts w:eastAsia="TimesNewRomanPSMT" w:cs="Arial"/>
          <w:b/>
          <w:bCs/>
          <w:lang w:val="sr-Cyrl-RS"/>
        </w:rPr>
        <w:t>, посебно</w:t>
      </w:r>
      <w:r w:rsidR="00F32E1A">
        <w:rPr>
          <w:rFonts w:cs="Arial"/>
          <w:b/>
          <w:lang w:val="sr-Cyrl-RS"/>
        </w:rPr>
        <w:t>)</w:t>
      </w:r>
    </w:p>
    <w:p w14:paraId="5F9DA58C" w14:textId="77777777" w:rsidR="00BC1827" w:rsidRPr="00735235" w:rsidRDefault="00E11DC6" w:rsidP="00160678">
      <w:pPr>
        <w:pStyle w:val="KDParagraf"/>
        <w:tabs>
          <w:tab w:val="left" w:pos="90"/>
        </w:tabs>
        <w:rPr>
          <w:rFonts w:cs="Arial"/>
          <w:lang w:val="sr-Cyrl-RS"/>
        </w:rPr>
      </w:pPr>
      <w:r w:rsidRPr="00160678">
        <w:rPr>
          <w:rFonts w:cs="Arial"/>
          <w:lang w:val="ru-RU"/>
        </w:rPr>
        <w:t xml:space="preserve">Изабрани понуђач </w:t>
      </w:r>
      <w:r w:rsidR="00BC1827" w:rsidRPr="00160678">
        <w:rPr>
          <w:rFonts w:cs="Arial"/>
          <w:lang w:val="ru-RU"/>
        </w:rPr>
        <w:t>је обавезан да Наручиоцу достави</w:t>
      </w:r>
      <w:r w:rsidR="00F445B5" w:rsidRPr="00160678">
        <w:rPr>
          <w:rFonts w:cs="Arial"/>
          <w:lang w:val="ru-RU"/>
        </w:rPr>
        <w:t>, као одложни услов из чл. 74.</w:t>
      </w:r>
      <w:r w:rsidR="00321CE2" w:rsidRPr="00160678">
        <w:rPr>
          <w:rFonts w:cs="Arial"/>
          <w:lang w:val="ru-RU"/>
        </w:rPr>
        <w:t xml:space="preserve"> </w:t>
      </w:r>
      <w:r w:rsidR="00F445B5" w:rsidRPr="00160678">
        <w:rPr>
          <w:rFonts w:cs="Arial"/>
          <w:lang w:val="ru-RU"/>
        </w:rPr>
        <w:t>ст.</w:t>
      </w:r>
      <w:r w:rsidR="00321CE2" w:rsidRPr="00160678">
        <w:rPr>
          <w:rFonts w:cs="Arial"/>
          <w:lang w:val="ru-RU"/>
        </w:rPr>
        <w:t xml:space="preserve"> </w:t>
      </w:r>
      <w:r w:rsidR="00F445B5" w:rsidRPr="00160678">
        <w:rPr>
          <w:rFonts w:cs="Arial"/>
          <w:lang w:val="ru-RU"/>
        </w:rPr>
        <w:t>2.</w:t>
      </w:r>
      <w:r w:rsidR="00F33F70" w:rsidRPr="00160678">
        <w:rPr>
          <w:rFonts w:cs="Arial"/>
          <w:lang w:val="ru-RU"/>
        </w:rPr>
        <w:t xml:space="preserve"> Закона о облигационим односима</w:t>
      </w:r>
      <w:r w:rsidR="00F445B5" w:rsidRPr="00160678">
        <w:rPr>
          <w:rFonts w:cs="Arial"/>
          <w:lang w:val="ru-RU"/>
        </w:rPr>
        <w:t xml:space="preserve"> ("Сл. лист СФРJ", бр. 29/78, 39/85, 45/89 - oдлукa УСJ и 57/89, "Сл. лист СРJ", бр.</w:t>
      </w:r>
      <w:r w:rsidR="00F445B5" w:rsidRPr="00735235">
        <w:rPr>
          <w:rFonts w:cs="Arial"/>
          <w:lang w:val="sr-Cyrl-RS"/>
        </w:rPr>
        <w:t xml:space="preserve"> 31/93 и "Сл. лист СЦГ", бр. 1/2003 - Уст</w:t>
      </w:r>
      <w:r w:rsidR="00F445B5" w:rsidRPr="005C4CBA">
        <w:rPr>
          <w:rFonts w:cs="Arial"/>
        </w:rPr>
        <w:t>a</w:t>
      </w:r>
      <w:r w:rsidR="00F445B5" w:rsidRPr="00735235">
        <w:rPr>
          <w:rFonts w:cs="Arial"/>
          <w:lang w:val="sr-Cyrl-RS"/>
        </w:rPr>
        <w:t>вн</w:t>
      </w:r>
      <w:r w:rsidR="00F445B5" w:rsidRPr="005C4CBA">
        <w:rPr>
          <w:rFonts w:cs="Arial"/>
        </w:rPr>
        <w:t>a</w:t>
      </w:r>
      <w:r w:rsidR="00F445B5" w:rsidRPr="00735235">
        <w:rPr>
          <w:rFonts w:cs="Arial"/>
          <w:lang w:val="sr-Cyrl-RS"/>
        </w:rPr>
        <w:t xml:space="preserve"> п</w:t>
      </w:r>
      <w:r w:rsidR="00F445B5" w:rsidRPr="005C4CBA">
        <w:rPr>
          <w:rFonts w:cs="Arial"/>
        </w:rPr>
        <w:t>o</w:t>
      </w:r>
      <w:r w:rsidR="00F445B5" w:rsidRPr="00735235">
        <w:rPr>
          <w:rFonts w:cs="Arial"/>
          <w:lang w:val="sr-Cyrl-RS"/>
        </w:rPr>
        <w:t>в</w:t>
      </w:r>
      <w:r w:rsidR="00F445B5" w:rsidRPr="005C4CBA">
        <w:rPr>
          <w:rFonts w:cs="Arial"/>
        </w:rPr>
        <w:t>e</w:t>
      </w:r>
      <w:r w:rsidR="00F445B5" w:rsidRPr="00735235">
        <w:rPr>
          <w:rFonts w:cs="Arial"/>
          <w:lang w:val="sr-Cyrl-RS"/>
        </w:rPr>
        <w:t>љ</w:t>
      </w:r>
      <w:r w:rsidR="00F445B5" w:rsidRPr="005C4CBA">
        <w:rPr>
          <w:rFonts w:cs="Arial"/>
        </w:rPr>
        <w:t>a</w:t>
      </w:r>
      <w:r w:rsidR="00F445B5" w:rsidRPr="00735235">
        <w:rPr>
          <w:rFonts w:cs="Arial"/>
          <w:lang w:val="sr-Cyrl-RS"/>
        </w:rPr>
        <w:t>), (даље: ЗОО)</w:t>
      </w:r>
      <w:r w:rsidR="00BC1827" w:rsidRPr="00735235">
        <w:rPr>
          <w:rFonts w:cs="Arial"/>
          <w:lang w:val="sr-Cyrl-RS"/>
        </w:rPr>
        <w:t>:</w:t>
      </w:r>
    </w:p>
    <w:p w14:paraId="3DE4C686" w14:textId="322BAEDF" w:rsidR="00BC1827" w:rsidRPr="00735235" w:rsidRDefault="00BC1827" w:rsidP="00311C4E">
      <w:pPr>
        <w:pStyle w:val="ListParagraph"/>
        <w:numPr>
          <w:ilvl w:val="0"/>
          <w:numId w:val="12"/>
        </w:numPr>
        <w:spacing w:before="0" w:after="0" w:line="240" w:lineRule="auto"/>
        <w:ind w:left="284" w:hanging="284"/>
        <w:rPr>
          <w:rFonts w:ascii="Arial" w:hAnsi="Arial" w:cs="Arial"/>
          <w:lang w:val="sr-Cyrl-RS"/>
        </w:rPr>
      </w:pPr>
      <w:r w:rsidRPr="00735235">
        <w:rPr>
          <w:rFonts w:ascii="Arial" w:hAnsi="Arial" w:cs="Arial"/>
          <w:lang w:val="sr-Cyrl-RS"/>
        </w:rPr>
        <w:t xml:space="preserve">бланко сопствену меницу за добро извршење </w:t>
      </w:r>
      <w:r w:rsidR="00191599" w:rsidRPr="00735235">
        <w:rPr>
          <w:rFonts w:ascii="Arial" w:hAnsi="Arial" w:cs="Arial"/>
          <w:lang w:val="sr-Cyrl-RS"/>
        </w:rPr>
        <w:t>окви</w:t>
      </w:r>
      <w:r w:rsidR="00EE2134">
        <w:rPr>
          <w:rFonts w:ascii="Arial" w:hAnsi="Arial" w:cs="Arial"/>
          <w:lang w:val="sr-Cyrl-RS"/>
        </w:rPr>
        <w:t>р</w:t>
      </w:r>
      <w:r w:rsidR="00191599" w:rsidRPr="00735235">
        <w:rPr>
          <w:rFonts w:ascii="Arial" w:hAnsi="Arial" w:cs="Arial"/>
          <w:lang w:val="sr-Cyrl-RS"/>
        </w:rPr>
        <w:t>ног споразума</w:t>
      </w:r>
      <w:r w:rsidRPr="00735235">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F445B5" w:rsidRPr="00735235">
        <w:rPr>
          <w:rFonts w:ascii="Arial" w:hAnsi="Arial" w:cs="Arial"/>
          <w:lang w:val="sr-Cyrl-RS"/>
        </w:rPr>
        <w:t xml:space="preserve"> 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сн</w:t>
      </w:r>
      <w:r w:rsidR="00F445B5" w:rsidRPr="005C4CBA">
        <w:rPr>
          <w:rFonts w:ascii="Arial" w:hAnsi="Arial" w:cs="Arial"/>
        </w:rPr>
        <w:t>o</w:t>
      </w:r>
      <w:r w:rsidR="00F445B5" w:rsidRPr="00735235">
        <w:rPr>
          <w:rFonts w:ascii="Arial" w:hAnsi="Arial" w:cs="Arial"/>
          <w:lang w:val="sr-Cyrl-RS"/>
        </w:rPr>
        <w:t xml:space="preserve">ву </w:t>
      </w:r>
      <w:r w:rsidR="00F445B5" w:rsidRPr="005C4CBA">
        <w:rPr>
          <w:rFonts w:ascii="Arial" w:hAnsi="Arial" w:cs="Arial"/>
        </w:rPr>
        <w:t>o</w:t>
      </w:r>
      <w:r w:rsidR="00F445B5" w:rsidRPr="00735235">
        <w:rPr>
          <w:rFonts w:ascii="Arial" w:hAnsi="Arial" w:cs="Arial"/>
          <w:lang w:val="sr-Cyrl-RS"/>
        </w:rPr>
        <w:t>др</w:t>
      </w:r>
      <w:r w:rsidR="00F445B5" w:rsidRPr="005C4CBA">
        <w:rPr>
          <w:rFonts w:ascii="Arial" w:hAnsi="Arial" w:cs="Arial"/>
        </w:rPr>
        <w:t>e</w:t>
      </w:r>
      <w:r w:rsidR="00F445B5" w:rsidRPr="00735235">
        <w:rPr>
          <w:rFonts w:ascii="Arial" w:hAnsi="Arial" w:cs="Arial"/>
          <w:lang w:val="sr-Cyrl-RS"/>
        </w:rPr>
        <w:t>дби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м</w:t>
      </w:r>
      <w:r w:rsidR="00F445B5" w:rsidRPr="005C4CBA">
        <w:rPr>
          <w:rFonts w:ascii="Arial" w:hAnsi="Arial" w:cs="Arial"/>
        </w:rPr>
        <w:t>e</w:t>
      </w:r>
      <w:r w:rsidR="00F445B5" w:rsidRPr="00735235">
        <w:rPr>
          <w:rFonts w:ascii="Arial" w:hAnsi="Arial" w:cs="Arial"/>
          <w:lang w:val="sr-Cyrl-RS"/>
        </w:rPr>
        <w:t>ници (Сл. лист ФНР</w:t>
      </w:r>
      <w:r w:rsidR="00F445B5" w:rsidRPr="005C4CBA">
        <w:rPr>
          <w:rFonts w:ascii="Arial" w:hAnsi="Arial" w:cs="Arial"/>
        </w:rPr>
        <w:t>J</w:t>
      </w:r>
      <w:r w:rsidR="00F445B5" w:rsidRPr="00735235">
        <w:rPr>
          <w:rFonts w:ascii="Arial" w:hAnsi="Arial" w:cs="Arial"/>
          <w:lang w:val="sr-Cyrl-RS"/>
        </w:rPr>
        <w:t xml:space="preserve"> бр. 104/46 и 18/58; Сл. лист СФР</w:t>
      </w:r>
      <w:r w:rsidR="00F445B5" w:rsidRPr="005C4CBA">
        <w:rPr>
          <w:rFonts w:ascii="Arial" w:hAnsi="Arial" w:cs="Arial"/>
        </w:rPr>
        <w:t>J</w:t>
      </w:r>
      <w:r w:rsidR="00F445B5" w:rsidRPr="00735235">
        <w:rPr>
          <w:rFonts w:ascii="Arial" w:hAnsi="Arial" w:cs="Arial"/>
          <w:lang w:val="sr-Cyrl-RS"/>
        </w:rPr>
        <w:t xml:space="preserve"> бр. 16/65, 54/70 и 57/89; Сл. лист СР</w:t>
      </w:r>
      <w:r w:rsidR="00F445B5" w:rsidRPr="005C4CBA">
        <w:rPr>
          <w:rFonts w:ascii="Arial" w:hAnsi="Arial" w:cs="Arial"/>
        </w:rPr>
        <w:t>J</w:t>
      </w:r>
      <w:r w:rsidR="00F445B5" w:rsidRPr="00735235">
        <w:rPr>
          <w:rFonts w:ascii="Arial" w:hAnsi="Arial" w:cs="Arial"/>
          <w:lang w:val="sr-Cyrl-RS"/>
        </w:rPr>
        <w:t xml:space="preserve"> бр. 46/96, Сл. лист СЦГ бр. 01/03 Уст. Повеља, Сл.лист РС 80/15) 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п</w:t>
      </w:r>
      <w:r w:rsidR="007D437A" w:rsidRPr="00735235">
        <w:rPr>
          <w:rFonts w:ascii="Arial" w:hAnsi="Arial" w:cs="Arial"/>
          <w:lang w:val="sr-Cyrl-RS"/>
        </w:rPr>
        <w:t xml:space="preserve">латним услугама ( Сл. гласник </w:t>
      </w:r>
      <w:r w:rsidR="00F445B5" w:rsidRPr="00735235">
        <w:rPr>
          <w:rFonts w:ascii="Arial" w:hAnsi="Arial" w:cs="Arial"/>
          <w:lang w:val="sr-Cyrl-RS"/>
        </w:rPr>
        <w:t>РС.</w:t>
      </w:r>
      <w:r w:rsidR="007D437A" w:rsidRPr="00735235">
        <w:rPr>
          <w:rFonts w:ascii="Arial" w:hAnsi="Arial" w:cs="Arial"/>
          <w:lang w:val="sr-Cyrl-RS"/>
        </w:rPr>
        <w:t xml:space="preserve"> </w:t>
      </w:r>
      <w:r w:rsidR="00F445B5" w:rsidRPr="00735235">
        <w:rPr>
          <w:rFonts w:ascii="Arial" w:hAnsi="Arial" w:cs="Arial"/>
          <w:lang w:val="sr-Cyrl-RS"/>
        </w:rPr>
        <w:t>број 139/2014).</w:t>
      </w:r>
    </w:p>
    <w:p w14:paraId="0CA0D448" w14:textId="3C2D3A62" w:rsidR="00E11DC6" w:rsidRPr="00ED7268" w:rsidRDefault="00ED7268" w:rsidP="00311C4E">
      <w:pPr>
        <w:numPr>
          <w:ilvl w:val="0"/>
          <w:numId w:val="12"/>
        </w:numPr>
        <w:tabs>
          <w:tab w:val="left" w:pos="180"/>
          <w:tab w:val="left" w:pos="360"/>
          <w:tab w:val="left" w:pos="720"/>
          <w:tab w:val="left" w:pos="8352"/>
        </w:tabs>
        <w:spacing w:before="0"/>
        <w:ind w:left="270" w:hanging="270"/>
        <w:rPr>
          <w:rFonts w:eastAsia="Calibri" w:cs="Arial"/>
          <w:lang w:val="ru-RU"/>
        </w:rPr>
      </w:pPr>
      <w:r>
        <w:rPr>
          <w:rFonts w:cs="Arial"/>
          <w:lang w:val="sr-Cyrl-RS"/>
        </w:rPr>
        <w:t xml:space="preserve">  </w:t>
      </w:r>
      <w:r w:rsidRPr="00735235">
        <w:rPr>
          <w:rFonts w:cs="Arial"/>
          <w:lang w:val="sr-Cyrl-RS"/>
        </w:rPr>
        <w:t>м</w:t>
      </w:r>
      <w:r w:rsidR="00BC1827" w:rsidRPr="00735235">
        <w:rPr>
          <w:rFonts w:cs="Arial"/>
          <w:lang w:val="sr-Cyrl-RS"/>
        </w:rPr>
        <w:t xml:space="preserve">енично писмо – овлашћење којим понуђач овлашћује наручиоца да може </w:t>
      </w:r>
      <w:r>
        <w:rPr>
          <w:rFonts w:cs="Arial"/>
          <w:lang w:val="sr-Cyrl-RS"/>
        </w:rPr>
        <w:t xml:space="preserve">   </w:t>
      </w:r>
      <w:r w:rsidR="00BC1827" w:rsidRPr="00735235">
        <w:rPr>
          <w:rFonts w:cs="Arial"/>
          <w:lang w:val="sr-Cyrl-RS"/>
        </w:rPr>
        <w:t xml:space="preserve">наплатити меницу на износ од </w:t>
      </w:r>
      <w:r w:rsidR="00382109" w:rsidRPr="00EE2134">
        <w:rPr>
          <w:rFonts w:cs="Arial"/>
          <w:lang w:val="sr-Cyrl-ME"/>
        </w:rPr>
        <w:t>10</w:t>
      </w:r>
      <w:r w:rsidR="005F569E" w:rsidRPr="00735235">
        <w:rPr>
          <w:rFonts w:cs="Arial"/>
          <w:lang w:val="sr-Cyrl-RS"/>
        </w:rPr>
        <w:t xml:space="preserve">% (словима: </w:t>
      </w:r>
      <w:r w:rsidR="003F7617">
        <w:rPr>
          <w:rFonts w:cs="Arial"/>
          <w:lang w:val="sr-Cyrl-RS"/>
        </w:rPr>
        <w:t>десет процената</w:t>
      </w:r>
      <w:r w:rsidR="005F569E" w:rsidRPr="00735235">
        <w:rPr>
          <w:rFonts w:cs="Arial"/>
          <w:lang w:val="sr-Cyrl-RS"/>
        </w:rPr>
        <w:t xml:space="preserve">) </w:t>
      </w:r>
      <w:r w:rsidR="00BC1827" w:rsidRPr="00735235">
        <w:rPr>
          <w:rFonts w:cs="Arial"/>
          <w:lang w:val="sr-Cyrl-RS"/>
        </w:rPr>
        <w:t xml:space="preserve">од вредности </w:t>
      </w:r>
      <w:r w:rsidR="00E11DC6" w:rsidRPr="00735235">
        <w:rPr>
          <w:rFonts w:cs="Arial"/>
          <w:lang w:val="sr-Cyrl-RS"/>
        </w:rPr>
        <w:t>Оквирног споразума</w:t>
      </w:r>
      <w:r w:rsidR="00BC1827" w:rsidRPr="00735235">
        <w:rPr>
          <w:rFonts w:cs="Arial"/>
          <w:lang w:val="sr-Cyrl-RS"/>
        </w:rPr>
        <w:t xml:space="preserve"> (без ПДВ-а) са ро</w:t>
      </w:r>
      <w:r w:rsidR="00B02ADD" w:rsidRPr="00735235">
        <w:rPr>
          <w:rFonts w:cs="Arial"/>
          <w:lang w:val="sr-Cyrl-RS"/>
        </w:rPr>
        <w:t xml:space="preserve">ком важења </w:t>
      </w:r>
      <w:r w:rsidR="005F569E" w:rsidRPr="00735235">
        <w:rPr>
          <w:rFonts w:cs="Arial"/>
          <w:lang w:val="sr-Cyrl-RS"/>
        </w:rPr>
        <w:t xml:space="preserve">30 </w:t>
      </w:r>
      <w:r w:rsidR="00B02ADD" w:rsidRPr="00735235">
        <w:rPr>
          <w:rFonts w:cs="Arial"/>
          <w:lang w:val="sr-Cyrl-RS"/>
        </w:rPr>
        <w:t>(</w:t>
      </w:r>
      <w:r w:rsidR="005F569E" w:rsidRPr="00735235">
        <w:rPr>
          <w:rFonts w:cs="Arial"/>
          <w:lang w:val="sr-Cyrl-RS"/>
        </w:rPr>
        <w:t>словима: тридесет</w:t>
      </w:r>
      <w:r w:rsidR="00BC1827" w:rsidRPr="00735235">
        <w:rPr>
          <w:rFonts w:cs="Arial"/>
          <w:lang w:val="sr-Cyrl-RS"/>
        </w:rPr>
        <w:t>)</w:t>
      </w:r>
      <w:r w:rsidR="005F569E" w:rsidRPr="00735235">
        <w:rPr>
          <w:rFonts w:cs="Arial"/>
          <w:lang w:val="sr-Cyrl-RS"/>
        </w:rPr>
        <w:t xml:space="preserve"> дана</w:t>
      </w:r>
      <w:r w:rsidR="00BC1827" w:rsidRPr="00735235">
        <w:rPr>
          <w:rFonts w:cs="Arial"/>
          <w:lang w:val="sr-Cyrl-RS"/>
        </w:rPr>
        <w:t xml:space="preserve"> дужим од рока важења </w:t>
      </w:r>
      <w:r w:rsidR="00E11DC6" w:rsidRPr="00735235">
        <w:rPr>
          <w:rFonts w:cs="Arial"/>
          <w:lang w:val="sr-Cyrl-RS"/>
        </w:rPr>
        <w:t>Оквирног споразума</w:t>
      </w:r>
      <w:r w:rsidR="00EE2134">
        <w:rPr>
          <w:rFonts w:cs="Arial"/>
          <w:lang w:val="sr-Cyrl-RS"/>
        </w:rPr>
        <w:t xml:space="preserve">, </w:t>
      </w:r>
      <w:r w:rsidR="00EE2134" w:rsidRPr="00EE2134">
        <w:rPr>
          <w:rFonts w:eastAsia="Calibri" w:cs="Arial"/>
          <w:lang w:val="ru-RU"/>
        </w:rPr>
        <w:t xml:space="preserve">с тим да евентуални продужетак рока важења </w:t>
      </w:r>
      <w:r w:rsidR="00EE2134" w:rsidRPr="00EE2134">
        <w:rPr>
          <w:rFonts w:eastAsia="Calibri" w:cs="Arial"/>
          <w:lang w:val="sr-Cyrl-RS"/>
        </w:rPr>
        <w:t>оквирног споразума</w:t>
      </w:r>
      <w:r w:rsidR="00EE2134" w:rsidRPr="00EE2134">
        <w:rPr>
          <w:rFonts w:eastAsia="Calibri" w:cs="Arial"/>
          <w:lang w:val="ru-RU"/>
        </w:rPr>
        <w:t xml:space="preserve"> има за последицу и продужење рока важења менице и меничног овлашћења, </w:t>
      </w:r>
    </w:p>
    <w:p w14:paraId="10FC7A38" w14:textId="77777777" w:rsidR="00BC1827" w:rsidRPr="00735235" w:rsidRDefault="00BC1827" w:rsidP="00311C4E">
      <w:pPr>
        <w:pStyle w:val="ListParagraph"/>
        <w:numPr>
          <w:ilvl w:val="0"/>
          <w:numId w:val="12"/>
        </w:numPr>
        <w:spacing w:before="0" w:after="0" w:line="240" w:lineRule="auto"/>
        <w:ind w:left="284" w:hanging="284"/>
        <w:rPr>
          <w:rFonts w:ascii="Arial" w:hAnsi="Arial" w:cs="Arial"/>
          <w:lang w:val="ru-RU"/>
        </w:rPr>
      </w:pPr>
      <w:r w:rsidRPr="00735235">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E96254" w14:textId="77777777" w:rsidR="00BC1827" w:rsidRPr="005C4CBA" w:rsidRDefault="00BC1827" w:rsidP="00311C4E">
      <w:pPr>
        <w:pStyle w:val="ListParagraph"/>
        <w:numPr>
          <w:ilvl w:val="0"/>
          <w:numId w:val="12"/>
        </w:numPr>
        <w:spacing w:before="0" w:after="0" w:line="240" w:lineRule="auto"/>
        <w:ind w:left="284" w:hanging="284"/>
        <w:rPr>
          <w:rFonts w:ascii="Arial" w:hAnsi="Arial" w:cs="Arial"/>
        </w:rPr>
      </w:pPr>
      <w:r w:rsidRPr="005C4CBA">
        <w:rPr>
          <w:rFonts w:ascii="Arial" w:hAnsi="Arial" w:cs="Arial"/>
        </w:rPr>
        <w:t>фотокопију ОП обрасца.</w:t>
      </w:r>
    </w:p>
    <w:p w14:paraId="546DFBE4" w14:textId="4B1C8D55" w:rsidR="00BC1827" w:rsidRPr="00EE2134" w:rsidRDefault="00ED7268" w:rsidP="00311C4E">
      <w:pPr>
        <w:pStyle w:val="ListParagraph"/>
        <w:numPr>
          <w:ilvl w:val="0"/>
          <w:numId w:val="12"/>
        </w:numPr>
        <w:spacing w:before="0" w:after="0" w:line="240" w:lineRule="auto"/>
        <w:ind w:left="284" w:hanging="284"/>
        <w:rPr>
          <w:rFonts w:ascii="Arial" w:hAnsi="Arial" w:cs="Arial"/>
        </w:rPr>
      </w:pPr>
      <w:r>
        <w:rPr>
          <w:rFonts w:ascii="Arial" w:hAnsi="Arial" w:cs="Arial"/>
        </w:rPr>
        <w:t>д</w:t>
      </w:r>
      <w:r w:rsidR="00BC1827" w:rsidRPr="005C4CBA">
        <w:rPr>
          <w:rFonts w:ascii="Arial" w:hAnsi="Arial" w:cs="Arial"/>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445B5" w:rsidRPr="005C4CBA">
        <w:rPr>
          <w:rFonts w:ascii="Arial" w:hAnsi="Arial" w:cs="Arial"/>
        </w:rPr>
        <w:t>у складу са Одлуком о ближим условима, садржини и начину вођења регистра меница и овлашћења („Сл. гласник РС“, бр. 56/2011, 80/2015,</w:t>
      </w:r>
      <w:r w:rsidR="00C7148A">
        <w:rPr>
          <w:rFonts w:ascii="Arial" w:hAnsi="Arial" w:cs="Arial"/>
          <w:lang w:val="sr-Cyrl-ME"/>
        </w:rPr>
        <w:t xml:space="preserve"> </w:t>
      </w:r>
      <w:r w:rsidR="00F445B5" w:rsidRPr="005C4CBA">
        <w:rPr>
          <w:rFonts w:ascii="Arial" w:hAnsi="Arial" w:cs="Arial"/>
        </w:rPr>
        <w:t>76/2016 и 82/17)</w:t>
      </w:r>
      <w:r w:rsidR="00321CE2">
        <w:rPr>
          <w:rFonts w:ascii="Arial" w:hAnsi="Arial" w:cs="Arial"/>
          <w:lang w:val="sr-Cyrl-ME"/>
        </w:rPr>
        <w:t>.</w:t>
      </w:r>
    </w:p>
    <w:p w14:paraId="1A654FB1" w14:textId="555EAA47" w:rsidR="008D2B23" w:rsidRDefault="008D2B23" w:rsidP="00321CE2">
      <w:pPr>
        <w:tabs>
          <w:tab w:val="left" w:pos="90"/>
        </w:tabs>
        <w:spacing w:before="0"/>
        <w:ind w:left="284"/>
        <w:rPr>
          <w:rFonts w:cs="Arial"/>
        </w:rPr>
      </w:pPr>
      <w:r w:rsidRPr="005C4CBA">
        <w:rPr>
          <w:rFonts w:cs="Arial"/>
        </w:rPr>
        <w:t>Меница може бити наплаћена у случају да изабрани понуђач не буде извршавао своје обавезе</w:t>
      </w:r>
      <w:r w:rsidR="001A63AB" w:rsidRPr="005C4CBA">
        <w:rPr>
          <w:rFonts w:cs="Arial"/>
          <w:lang w:val="sr-Cyrl-RS"/>
        </w:rPr>
        <w:t xml:space="preserve"> дефинисане оквирним споразумом</w:t>
      </w:r>
      <w:r w:rsidRPr="005C4CBA">
        <w:rPr>
          <w:rFonts w:cs="Arial"/>
        </w:rPr>
        <w:t xml:space="preserve"> у рокови</w:t>
      </w:r>
      <w:r w:rsidR="00E11DC6" w:rsidRPr="005C4CBA">
        <w:rPr>
          <w:rFonts w:cs="Arial"/>
        </w:rPr>
        <w:t>ма и на начин предвиђен Оквирним споразумом</w:t>
      </w:r>
      <w:r w:rsidRPr="005C4CBA">
        <w:rPr>
          <w:rFonts w:cs="Arial"/>
        </w:rPr>
        <w:t xml:space="preserve">. </w:t>
      </w:r>
    </w:p>
    <w:p w14:paraId="497695A3" w14:textId="01840D00" w:rsidR="00EE2134" w:rsidRDefault="00EE2134" w:rsidP="00EE2134">
      <w:pPr>
        <w:pStyle w:val="ListParagraph"/>
        <w:spacing w:before="0" w:after="0" w:line="240" w:lineRule="auto"/>
        <w:ind w:left="284"/>
        <w:rPr>
          <w:rFonts w:ascii="Arial" w:hAnsi="Arial" w:cs="Arial"/>
        </w:rPr>
      </w:pPr>
      <w:r w:rsidRPr="00EE2134">
        <w:rPr>
          <w:rFonts w:ascii="Arial" w:hAnsi="Arial" w:cs="Arial"/>
        </w:rPr>
        <w:t xml:space="preserve">По истеку важности оквирног споразума, уколико је </w:t>
      </w:r>
      <w:r w:rsidR="00DA7058">
        <w:rPr>
          <w:rFonts w:ascii="Arial" w:hAnsi="Arial" w:cs="Arial"/>
          <w:lang w:val="sr-Cyrl-RS"/>
        </w:rPr>
        <w:t>Понуђач</w:t>
      </w:r>
      <w:r w:rsidRPr="00EE2134">
        <w:rPr>
          <w:rFonts w:ascii="Arial" w:hAnsi="Arial" w:cs="Arial"/>
        </w:rPr>
        <w:t xml:space="preserve"> испунио све уговорне обавезе, </w:t>
      </w:r>
      <w:r w:rsidR="00DA7058">
        <w:rPr>
          <w:rFonts w:ascii="Arial" w:hAnsi="Arial" w:cs="Arial"/>
          <w:lang w:val="sr-Cyrl-RS"/>
        </w:rPr>
        <w:t>Наручилац</w:t>
      </w:r>
      <w:r w:rsidRPr="00EE2134">
        <w:rPr>
          <w:rFonts w:ascii="Arial" w:hAnsi="Arial" w:cs="Arial"/>
        </w:rPr>
        <w:t xml:space="preserve"> је у обавези да на писмени захтев </w:t>
      </w:r>
      <w:r w:rsidR="00DA7058">
        <w:rPr>
          <w:rFonts w:ascii="Arial" w:hAnsi="Arial" w:cs="Arial"/>
          <w:lang w:val="sr-Cyrl-RS"/>
        </w:rPr>
        <w:t xml:space="preserve">Понуђача </w:t>
      </w:r>
      <w:r w:rsidRPr="00EE2134">
        <w:rPr>
          <w:rFonts w:ascii="Arial" w:hAnsi="Arial" w:cs="Arial"/>
        </w:rPr>
        <w:t>врати достављену бланко сопствену меницу.</w:t>
      </w:r>
    </w:p>
    <w:p w14:paraId="53FBC364" w14:textId="77777777" w:rsidR="0095290B" w:rsidRPr="005C4CBA" w:rsidRDefault="0095290B" w:rsidP="00F7505E">
      <w:pPr>
        <w:tabs>
          <w:tab w:val="left" w:pos="90"/>
        </w:tabs>
        <w:spacing w:before="0"/>
        <w:rPr>
          <w:rFonts w:cs="Arial"/>
        </w:rPr>
      </w:pPr>
    </w:p>
    <w:p w14:paraId="57B08805" w14:textId="1B2C2C48" w:rsidR="003C0CD7" w:rsidRDefault="003C0CD7" w:rsidP="003C0CD7">
      <w:pPr>
        <w:tabs>
          <w:tab w:val="left" w:pos="8352"/>
        </w:tabs>
        <w:spacing w:before="0"/>
        <w:rPr>
          <w:rFonts w:eastAsia="Calibri" w:cs="Arial"/>
          <w:b/>
          <w:u w:val="single"/>
        </w:rPr>
      </w:pPr>
      <w:bookmarkStart w:id="238" w:name="_Toc441651598"/>
      <w:bookmarkStart w:id="239" w:name="_Toc442559909"/>
      <w:r w:rsidRPr="003C0CD7">
        <w:rPr>
          <w:rFonts w:eastAsia="Calibri" w:cs="Arial"/>
          <w:b/>
          <w:u w:val="single"/>
        </w:rPr>
        <w:t xml:space="preserve">У тренутку закључења </w:t>
      </w:r>
      <w:r w:rsidRPr="003C0CD7">
        <w:rPr>
          <w:rFonts w:eastAsia="Calibri" w:cs="Arial"/>
          <w:b/>
          <w:u w:val="single"/>
          <w:lang w:val="sr-Cyrl-RS"/>
        </w:rPr>
        <w:t>појединачног уговора,</w:t>
      </w:r>
      <w:r w:rsidRPr="003C0CD7">
        <w:rPr>
          <w:rFonts w:eastAsia="Calibri" w:cs="Arial"/>
          <w:b/>
          <w:lang w:val="sr-Cyrl-RS"/>
        </w:rPr>
        <w:t xml:space="preserve"> </w:t>
      </w:r>
      <w:r w:rsidR="001C5248">
        <w:rPr>
          <w:rFonts w:eastAsia="Calibri" w:cs="Arial"/>
          <w:b/>
          <w:lang w:val="sr-Cyrl-RS"/>
        </w:rPr>
        <w:t>а најкасније у року од 10</w:t>
      </w:r>
      <w:r w:rsidRPr="003C0CD7">
        <w:rPr>
          <w:rFonts w:eastAsia="Calibri" w:cs="Arial"/>
          <w:b/>
          <w:lang w:val="sr-Cyrl-RS"/>
        </w:rPr>
        <w:t xml:space="preserve"> </w:t>
      </w:r>
      <w:r w:rsidR="001E6229">
        <w:rPr>
          <w:rFonts w:eastAsia="Calibri" w:cs="Arial"/>
          <w:b/>
          <w:lang w:val="sr-Cyrl-RS"/>
        </w:rPr>
        <w:t xml:space="preserve">(словима: десет) </w:t>
      </w:r>
      <w:r w:rsidRPr="003C0CD7">
        <w:rPr>
          <w:rFonts w:eastAsia="Calibri" w:cs="Arial"/>
          <w:b/>
          <w:lang w:val="sr-Cyrl-RS"/>
        </w:rPr>
        <w:t>д</w:t>
      </w:r>
      <w:r>
        <w:rPr>
          <w:rFonts w:eastAsia="Calibri" w:cs="Arial"/>
          <w:b/>
          <w:lang w:val="sr-Cyrl-RS"/>
        </w:rPr>
        <w:t>ана од дана закључења појединачног</w:t>
      </w:r>
      <w:r w:rsidRPr="003C0CD7">
        <w:rPr>
          <w:rFonts w:eastAsia="Calibri" w:cs="Arial"/>
          <w:b/>
          <w:lang w:val="sr-Cyrl-RS"/>
        </w:rPr>
        <w:t xml:space="preserve"> уговора</w:t>
      </w:r>
      <w:r w:rsidRPr="004C2C5E">
        <w:rPr>
          <w:rFonts w:eastAsia="Calibri" w:cs="Arial"/>
          <w:b/>
          <w:lang w:val="sr-Cyrl-RS"/>
        </w:rPr>
        <w:t xml:space="preserve"> </w:t>
      </w:r>
      <w:r w:rsidRPr="003C0CD7">
        <w:rPr>
          <w:rFonts w:eastAsia="Calibri" w:cs="Arial"/>
          <w:b/>
          <w:u w:val="single"/>
          <w:lang w:val="sr-Cyrl-RS"/>
        </w:rPr>
        <w:t xml:space="preserve">на основу оквирног споразума, </w:t>
      </w:r>
      <w:r w:rsidRPr="003C0CD7">
        <w:rPr>
          <w:rFonts w:eastAsia="Calibri" w:cs="Arial"/>
          <w:b/>
          <w:u w:val="single"/>
        </w:rPr>
        <w:t>понуђач је дужан да достави:</w:t>
      </w:r>
    </w:p>
    <w:bookmarkEnd w:id="238"/>
    <w:bookmarkEnd w:id="239"/>
    <w:p w14:paraId="43FE9C87" w14:textId="77777777" w:rsidR="000D6F0B" w:rsidRDefault="000D6F0B" w:rsidP="00C7148A">
      <w:pPr>
        <w:tabs>
          <w:tab w:val="left" w:pos="284"/>
          <w:tab w:val="left" w:pos="330"/>
        </w:tabs>
        <w:contextualSpacing/>
        <w:rPr>
          <w:rFonts w:eastAsia="TimesNewRomanPSMT" w:cs="Arial"/>
          <w:bCs/>
          <w:lang w:val="sr-Cyrl-RS"/>
        </w:rPr>
      </w:pPr>
    </w:p>
    <w:p w14:paraId="1886D4E5" w14:textId="347AE2A2" w:rsidR="004435AD" w:rsidRPr="00305A87" w:rsidRDefault="004435AD" w:rsidP="00DC7FBA">
      <w:pPr>
        <w:tabs>
          <w:tab w:val="left" w:pos="284"/>
          <w:tab w:val="left" w:pos="330"/>
        </w:tabs>
        <w:spacing w:before="0"/>
        <w:ind w:right="90"/>
        <w:contextualSpacing/>
        <w:rPr>
          <w:rFonts w:eastAsia="TimesNewRomanPSMT" w:cs="Arial"/>
          <w:b/>
          <w:bCs/>
          <w:lang w:val="sr-Cyrl-RS"/>
        </w:rPr>
      </w:pPr>
      <w:r w:rsidRPr="00305A87">
        <w:rPr>
          <w:rFonts w:eastAsia="TimesNewRomanPSMT" w:cs="Arial"/>
          <w:b/>
          <w:bCs/>
          <w:lang w:val="sr-Cyrl-RS"/>
        </w:rPr>
        <w:t>Банкарску гаранцију за добро извршење посла</w:t>
      </w:r>
      <w:r w:rsidR="002769E8">
        <w:rPr>
          <w:rFonts w:eastAsia="TimesNewRomanPSMT" w:cs="Arial"/>
          <w:b/>
          <w:bCs/>
          <w:lang w:val="sr-Cyrl-RS"/>
        </w:rPr>
        <w:t xml:space="preserve"> </w:t>
      </w:r>
    </w:p>
    <w:p w14:paraId="07A20945" w14:textId="54C2CC5C" w:rsidR="004435AD"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 xml:space="preserve">Понуђач је дужан да у тренутку закључења </w:t>
      </w:r>
      <w:r>
        <w:rPr>
          <w:rFonts w:eastAsia="TimesNewRomanPSMT" w:cs="Arial"/>
          <w:bCs/>
          <w:lang w:val="sr-Cyrl-RS"/>
        </w:rPr>
        <w:t>појединачног уговора а</w:t>
      </w:r>
      <w:r w:rsidRPr="00305A87">
        <w:rPr>
          <w:rFonts w:eastAsia="TimesNewRomanPSMT" w:cs="Arial"/>
          <w:bCs/>
          <w:lang w:val="sr-Cyrl-RS"/>
        </w:rPr>
        <w:t xml:space="preserve"> најкасније у року од 10</w:t>
      </w:r>
      <w:r w:rsidR="001E6229">
        <w:rPr>
          <w:rFonts w:eastAsia="TimesNewRomanPSMT" w:cs="Arial"/>
          <w:bCs/>
          <w:lang w:val="sr-Cyrl-RS"/>
        </w:rPr>
        <w:t xml:space="preserve"> (словима: десет)</w:t>
      </w:r>
      <w:r w:rsidRPr="00305A87">
        <w:rPr>
          <w:rFonts w:eastAsia="TimesNewRomanPSMT" w:cs="Arial"/>
          <w:bCs/>
          <w:lang w:val="sr-Cyrl-RS"/>
        </w:rPr>
        <w:t xml:space="preserve"> дана од дана обостраног потписивања </w:t>
      </w:r>
      <w:r>
        <w:rPr>
          <w:rFonts w:eastAsia="TimesNewRomanPSMT" w:cs="Arial"/>
          <w:bCs/>
          <w:lang w:val="sr-Cyrl-RS"/>
        </w:rPr>
        <w:t xml:space="preserve">појединачног уговора </w:t>
      </w:r>
      <w:r w:rsidRPr="00305A87">
        <w:rPr>
          <w:rFonts w:eastAsia="TimesNewRomanPSMT" w:cs="Arial"/>
          <w:bCs/>
          <w:lang w:val="sr-Cyrl-RS"/>
        </w:rPr>
        <w:t>од стран</w:t>
      </w:r>
      <w:r>
        <w:rPr>
          <w:rFonts w:eastAsia="TimesNewRomanPSMT" w:cs="Arial"/>
          <w:bCs/>
          <w:lang w:val="sr-Cyrl-RS"/>
        </w:rPr>
        <w:t xml:space="preserve">е законских заступника </w:t>
      </w:r>
      <w:r w:rsidRPr="00305A87">
        <w:rPr>
          <w:rFonts w:eastAsia="TimesNewRomanPSMT" w:cs="Arial"/>
          <w:bCs/>
          <w:lang w:val="sr-Cyrl-RS"/>
        </w:rPr>
        <w:t xml:space="preserve"> страна, преда Наручиоцу СФО за добро извршење посла.</w:t>
      </w:r>
    </w:p>
    <w:p w14:paraId="4084F6F2" w14:textId="312E1C3A" w:rsidR="00C4169D" w:rsidRPr="00C4169D" w:rsidRDefault="004435AD" w:rsidP="00C4169D">
      <w:pPr>
        <w:spacing w:before="0"/>
        <w:contextualSpacing/>
        <w:rPr>
          <w:rFonts w:cs="Arial"/>
          <w:lang w:val="sr-Cyrl-RS"/>
        </w:rPr>
      </w:pPr>
      <w:r w:rsidRPr="00305A87">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w:t>
      </w:r>
      <w:r w:rsidRPr="00BF3FD2">
        <w:rPr>
          <w:rFonts w:eastAsia="TimesNewRomanPSMT" w:cs="Arial"/>
          <w:bCs/>
          <w:lang w:val="sr-Cyrl-RS"/>
        </w:rPr>
        <w:t xml:space="preserve">гаранцију за добро извршење посла у износу од 10% вредности појединачног уговора без ПДВ и </w:t>
      </w:r>
      <w:r w:rsidR="00C4169D" w:rsidRPr="00C4169D">
        <w:rPr>
          <w:rFonts w:cs="Arial"/>
        </w:rPr>
        <w:t xml:space="preserve">са роком важења </w:t>
      </w:r>
      <w:r w:rsidR="00C4169D" w:rsidRPr="00C4169D">
        <w:rPr>
          <w:rFonts w:cs="Arial"/>
          <w:lang w:val="ru-RU"/>
        </w:rPr>
        <w:t xml:space="preserve">минимум </w:t>
      </w:r>
      <w:r w:rsidR="00C4169D">
        <w:rPr>
          <w:rFonts w:cs="Arial"/>
          <w:lang w:val="sr-Cyrl-RS"/>
        </w:rPr>
        <w:t>13</w:t>
      </w:r>
      <w:r w:rsidR="00C4169D" w:rsidRPr="00C4169D">
        <w:rPr>
          <w:rFonts w:cs="Arial"/>
        </w:rPr>
        <w:t xml:space="preserve"> </w:t>
      </w:r>
      <w:r w:rsidR="00C4169D" w:rsidRPr="00C4169D">
        <w:rPr>
          <w:rFonts w:cs="Arial"/>
          <w:lang w:val="sr-Latn-RS"/>
        </w:rPr>
        <w:t>(</w:t>
      </w:r>
      <w:r w:rsidR="00C4169D" w:rsidRPr="00C4169D">
        <w:rPr>
          <w:rFonts w:cs="Arial"/>
          <w:lang w:val="sr-Cyrl-RS"/>
        </w:rPr>
        <w:t xml:space="preserve">словима: </w:t>
      </w:r>
      <w:r w:rsidR="00C4169D">
        <w:rPr>
          <w:rFonts w:cs="Arial"/>
          <w:lang w:val="sr-Cyrl-RS"/>
        </w:rPr>
        <w:t>тринаест</w:t>
      </w:r>
      <w:r w:rsidR="00C4169D" w:rsidRPr="00C4169D">
        <w:rPr>
          <w:rFonts w:cs="Arial"/>
          <w:lang w:val="sr-Cyrl-RS"/>
        </w:rPr>
        <w:t xml:space="preserve">) месеци од дана закључења Уговора. </w:t>
      </w:r>
    </w:p>
    <w:p w14:paraId="48026F9D" w14:textId="77777777" w:rsidR="00C4169D" w:rsidRPr="00C4169D" w:rsidRDefault="00C4169D" w:rsidP="00C4169D">
      <w:pPr>
        <w:spacing w:before="0"/>
        <w:contextualSpacing/>
        <w:rPr>
          <w:rFonts w:cs="Arial"/>
          <w:lang w:val="sr-Cyrl-RS"/>
        </w:rPr>
      </w:pPr>
    </w:p>
    <w:p w14:paraId="6E4A58C1" w14:textId="4E2D5DEE" w:rsidR="004435AD" w:rsidRPr="00305A87" w:rsidRDefault="00C4169D" w:rsidP="00C4169D">
      <w:pPr>
        <w:tabs>
          <w:tab w:val="left" w:pos="284"/>
          <w:tab w:val="left" w:pos="330"/>
        </w:tabs>
        <w:spacing w:before="0"/>
        <w:ind w:right="90"/>
        <w:contextualSpacing/>
        <w:rPr>
          <w:rFonts w:eastAsia="TimesNewRomanPSMT" w:cs="Arial"/>
          <w:bCs/>
          <w:lang w:val="sr-Cyrl-RS"/>
        </w:rPr>
      </w:pPr>
      <w:r w:rsidRPr="00C4169D">
        <w:rPr>
          <w:rFonts w:cs="Arial"/>
          <w:lang w:val="sr-Cyrl-RS"/>
        </w:rPr>
        <w:t xml:space="preserve">У случају да је рок извршења Услуге дужи од </w:t>
      </w:r>
      <w:r>
        <w:rPr>
          <w:rFonts w:cs="Arial"/>
          <w:lang w:val="sr-Cyrl-RS"/>
        </w:rPr>
        <w:t>13</w:t>
      </w:r>
      <w:r w:rsidRPr="00C4169D">
        <w:rPr>
          <w:rFonts w:cs="Arial"/>
          <w:lang w:val="sr-Cyrl-RS"/>
        </w:rPr>
        <w:t xml:space="preserve"> </w:t>
      </w:r>
      <w:r w:rsidRPr="00C4169D">
        <w:rPr>
          <w:rFonts w:cs="Arial"/>
          <w:lang w:val="sr-Latn-RS"/>
        </w:rPr>
        <w:t>(</w:t>
      </w:r>
      <w:r w:rsidRPr="00C4169D">
        <w:rPr>
          <w:rFonts w:cs="Arial"/>
          <w:lang w:val="sr-Cyrl-RS"/>
        </w:rPr>
        <w:t xml:space="preserve">словима: </w:t>
      </w:r>
      <w:r>
        <w:rPr>
          <w:rFonts w:cs="Arial"/>
          <w:lang w:val="sr-Cyrl-RS"/>
        </w:rPr>
        <w:t>тринаест)</w:t>
      </w:r>
      <w:r w:rsidRPr="00C4169D">
        <w:rPr>
          <w:rFonts w:cs="Arial"/>
          <w:lang w:val="sr-Cyrl-RS"/>
        </w:rPr>
        <w:t xml:space="preserve"> месеци, Пружалац услуге је дужан да </w:t>
      </w:r>
      <w:r w:rsidRPr="00C4169D">
        <w:rPr>
          <w:rFonts w:cs="Arial"/>
          <w:color w:val="000000" w:themeColor="text1"/>
          <w:lang w:val="sr-Cyrl-RS"/>
        </w:rPr>
        <w:t>у складу са динамиком извршења Услуге</w:t>
      </w:r>
      <w:r w:rsidRPr="00C4169D">
        <w:rPr>
          <w:rFonts w:cs="Arial"/>
          <w:lang w:val="sr-Cyrl-RS"/>
        </w:rPr>
        <w:t xml:space="preserve"> продужи рок важења поднете банкарске гаранције за добро извршење посла и то најкасније </w:t>
      </w:r>
      <w:r w:rsidRPr="00C4169D">
        <w:rPr>
          <w:rFonts w:cs="Arial"/>
          <w:color w:val="000000" w:themeColor="text1"/>
          <w:lang w:val="sr-Cyrl-RS"/>
        </w:rPr>
        <w:t>10 (словима: десет) дана пре истека претходно достављене банкарске гаранције.</w:t>
      </w:r>
    </w:p>
    <w:p w14:paraId="353BE943" w14:textId="77777777" w:rsidR="004435AD" w:rsidRPr="00305A87"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080A3" w14:textId="77777777" w:rsidR="004435AD" w:rsidRPr="00305A87"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305A87">
        <w:rPr>
          <w:rFonts w:eastAsia="TimesNewRomanPSMT" w:cs="Arial"/>
          <w:bCs/>
          <w:lang w:val="sr-Latn-RS"/>
        </w:rPr>
        <w:t xml:space="preserve"> </w:t>
      </w:r>
      <w:r w:rsidRPr="00305A87">
        <w:rPr>
          <w:rFonts w:eastAsia="TimesNewRomanPSMT" w:cs="Arial"/>
          <w:bCs/>
          <w:lang w:val="sr-Cyrl-RS"/>
        </w:rPr>
        <w:t xml:space="preserve">оквирним споразумом и појединачним уговорима. </w:t>
      </w:r>
    </w:p>
    <w:p w14:paraId="3503CA20" w14:textId="77777777" w:rsidR="004435AD" w:rsidRPr="00305A87" w:rsidRDefault="004435AD" w:rsidP="00E67547">
      <w:pPr>
        <w:tabs>
          <w:tab w:val="left" w:pos="284"/>
          <w:tab w:val="left" w:pos="330"/>
        </w:tabs>
        <w:spacing w:before="0"/>
        <w:contextualSpacing/>
        <w:rPr>
          <w:rFonts w:eastAsia="TimesNewRomanPSMT" w:cs="Arial"/>
          <w:bCs/>
          <w:strike/>
          <w:color w:val="FF0000"/>
          <w:lang w:val="sr-Cyrl-RS"/>
        </w:rPr>
      </w:pPr>
    </w:p>
    <w:p w14:paraId="6D6E1074" w14:textId="77777777" w:rsidR="004435AD" w:rsidRPr="00305A87"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C7BEEC" w14:textId="4E7DA342" w:rsidR="00AD4015" w:rsidRPr="00DC7FBA" w:rsidRDefault="004435AD" w:rsidP="00DC7FBA">
      <w:pPr>
        <w:spacing w:before="0"/>
        <w:contextualSpacing/>
        <w:rPr>
          <w:rFonts w:eastAsia="TimesNewRomanPSMT" w:cs="Arial"/>
          <w:bCs/>
          <w:lang w:val="ru-RU"/>
        </w:rPr>
      </w:pPr>
      <w:r w:rsidRPr="00305A87">
        <w:rPr>
          <w:rFonts w:eastAsia="TimesNewRomanPSMT" w:cs="Arial"/>
          <w:bCs/>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963A902" w14:textId="77777777" w:rsidR="006958A8" w:rsidRDefault="006958A8" w:rsidP="005C4CBA">
      <w:pPr>
        <w:tabs>
          <w:tab w:val="left" w:pos="90"/>
        </w:tabs>
        <w:spacing w:before="0"/>
        <w:rPr>
          <w:rFonts w:cs="Arial"/>
          <w:b/>
          <w:u w:val="single"/>
          <w:lang w:val="sr-Cyrl-RS"/>
        </w:rPr>
      </w:pPr>
    </w:p>
    <w:p w14:paraId="2B1A9567" w14:textId="35E258E0" w:rsidR="00BC3621" w:rsidRDefault="00E11DC6" w:rsidP="00BC3621">
      <w:pPr>
        <w:tabs>
          <w:tab w:val="left" w:pos="8352"/>
        </w:tabs>
        <w:spacing w:before="0"/>
        <w:rPr>
          <w:rFonts w:eastAsia="Calibri" w:cs="Arial"/>
          <w:b/>
          <w:u w:val="single"/>
        </w:rPr>
      </w:pPr>
      <w:r w:rsidRPr="00BC3621">
        <w:rPr>
          <w:rFonts w:cs="Arial"/>
          <w:b/>
          <w:u w:val="single"/>
          <w:lang w:val="sr-Cyrl-RS"/>
        </w:rPr>
        <w:t xml:space="preserve">У тренутку </w:t>
      </w:r>
      <w:r w:rsidR="00BC3621" w:rsidRPr="00BC3621">
        <w:rPr>
          <w:rFonts w:cs="Arial"/>
          <w:b/>
          <w:bCs/>
          <w:iCs/>
          <w:u w:val="single"/>
          <w:lang w:val="sr-Cyrl-RS"/>
        </w:rPr>
        <w:t xml:space="preserve">потписивања првог </w:t>
      </w:r>
      <w:r w:rsidR="00BC3621" w:rsidRPr="00BC3621">
        <w:rPr>
          <w:rFonts w:cs="Arial"/>
          <w:b/>
          <w:u w:val="single"/>
          <w:lang w:val="sr-Cyrl-RS"/>
        </w:rPr>
        <w:t>Записника о квантитативном и квалитативном пријему услуга</w:t>
      </w:r>
      <w:r w:rsidR="00BC3621">
        <w:rPr>
          <w:rFonts w:cs="Arial"/>
          <w:b/>
          <w:u w:val="single"/>
          <w:lang w:val="sr-Cyrl-RS"/>
        </w:rPr>
        <w:t>, а најкасније у року од 10 (словима: десет) дана од потписивања првог</w:t>
      </w:r>
      <w:r w:rsidR="00BC3621" w:rsidRPr="00BC3621">
        <w:rPr>
          <w:rFonts w:cs="Arial"/>
          <w:b/>
          <w:u w:val="single"/>
          <w:lang w:val="sr-Cyrl-RS"/>
        </w:rPr>
        <w:t xml:space="preserve"> Записника о квантитативном и квалитативном пријему услуга</w:t>
      </w:r>
      <w:r w:rsidR="00BC3621" w:rsidRPr="00BC3621">
        <w:rPr>
          <w:rFonts w:eastAsia="Calibri" w:cs="Arial"/>
          <w:b/>
          <w:u w:val="single"/>
        </w:rPr>
        <w:t xml:space="preserve"> </w:t>
      </w:r>
      <w:r w:rsidR="00BC3621" w:rsidRPr="003C0CD7">
        <w:rPr>
          <w:rFonts w:eastAsia="Calibri" w:cs="Arial"/>
          <w:b/>
          <w:u w:val="single"/>
        </w:rPr>
        <w:t>понуђач је дужан да достави:</w:t>
      </w:r>
    </w:p>
    <w:p w14:paraId="3D80A3C4" w14:textId="201AED36" w:rsidR="00A859B1" w:rsidRPr="00BC3621" w:rsidRDefault="00A859B1" w:rsidP="00A3400B">
      <w:pPr>
        <w:tabs>
          <w:tab w:val="left" w:pos="90"/>
        </w:tabs>
        <w:spacing w:before="0"/>
        <w:rPr>
          <w:rFonts w:cs="Arial"/>
          <w:b/>
          <w:bCs/>
          <w:iCs/>
          <w:u w:val="single"/>
          <w:lang w:val="sr-Cyrl-RS"/>
        </w:rPr>
      </w:pPr>
    </w:p>
    <w:p w14:paraId="4CB015BE" w14:textId="567CA6C9" w:rsidR="00513F6E" w:rsidRDefault="00BC3621" w:rsidP="00513F6E">
      <w:pPr>
        <w:autoSpaceDE w:val="0"/>
        <w:autoSpaceDN w:val="0"/>
        <w:adjustRightInd w:val="0"/>
        <w:spacing w:before="0"/>
        <w:rPr>
          <w:rFonts w:eastAsia="Calibri" w:cs="Arial"/>
          <w:b/>
          <w:bCs/>
          <w:lang w:val="sr-Cyrl-RS"/>
        </w:rPr>
      </w:pPr>
      <w:r>
        <w:rPr>
          <w:rFonts w:eastAsia="Calibri" w:cs="Arial"/>
          <w:b/>
          <w:bCs/>
          <w:lang w:val="sr-Cyrl-ME"/>
        </w:rPr>
        <w:t>Банкарску гаранцију</w:t>
      </w:r>
      <w:r w:rsidR="00513F6E" w:rsidRPr="001275D7">
        <w:rPr>
          <w:rFonts w:eastAsia="Calibri" w:cs="Arial"/>
          <w:b/>
          <w:bCs/>
          <w:lang w:val="sr-Cyrl-ME"/>
        </w:rPr>
        <w:t xml:space="preserve"> за </w:t>
      </w:r>
      <w:r w:rsidR="00513F6E" w:rsidRPr="001275D7">
        <w:rPr>
          <w:rFonts w:eastAsia="Calibri" w:cs="Arial"/>
          <w:b/>
          <w:bCs/>
          <w:lang w:val="sr-Cyrl-RS"/>
        </w:rPr>
        <w:t>отклањање недостатака у гарантном року</w:t>
      </w:r>
      <w:r w:rsidR="00B10ACB">
        <w:rPr>
          <w:rFonts w:eastAsia="Calibri" w:cs="Arial"/>
          <w:b/>
          <w:bCs/>
          <w:lang w:val="sr-Cyrl-RS"/>
        </w:rPr>
        <w:t xml:space="preserve"> </w:t>
      </w:r>
    </w:p>
    <w:p w14:paraId="1A3EF909" w14:textId="101B6DF7" w:rsidR="00513F6E" w:rsidRPr="00AB0AC3" w:rsidRDefault="00513F6E" w:rsidP="00513F6E">
      <w:pPr>
        <w:spacing w:before="0"/>
        <w:rPr>
          <w:lang w:val="sr-Cyrl-RS"/>
        </w:rPr>
      </w:pPr>
      <w:r w:rsidRPr="007D603B">
        <w:rPr>
          <w:rFonts w:cs="Arial"/>
          <w:color w:val="000000"/>
          <w:lang w:val="sr-Cyrl-ME"/>
        </w:rPr>
        <w:t xml:space="preserve">Изабрани понуђач је обавезан да Наручиоцу </w:t>
      </w:r>
      <w:r w:rsidRPr="007D603B">
        <w:rPr>
          <w:lang w:val="sr-Cyrl-RS"/>
        </w:rPr>
        <w:t xml:space="preserve">у тренутку </w:t>
      </w:r>
      <w:r w:rsidR="00BC3621" w:rsidRPr="00BC3621">
        <w:rPr>
          <w:rFonts w:cs="Arial"/>
          <w:bCs/>
          <w:iCs/>
          <w:lang w:val="sr-Cyrl-RS"/>
        </w:rPr>
        <w:t xml:space="preserve">потписивања првог </w:t>
      </w:r>
      <w:r w:rsidR="00BC3621" w:rsidRPr="00BC3621">
        <w:rPr>
          <w:rFonts w:cs="Arial"/>
          <w:lang w:val="sr-Cyrl-RS"/>
        </w:rPr>
        <w:t>Записника о квантитативном и квалитативном пријему услуга, а најкасније у року од 10 (словима: десет) дана од потписивања првог Записника о квантитативном и квалитативном пријему услуга</w:t>
      </w:r>
      <w:r w:rsidR="00BC3621">
        <w:rPr>
          <w:lang w:val="sr-Cyrl-RS"/>
        </w:rPr>
        <w:t>,</w:t>
      </w:r>
      <w:r w:rsidRPr="00BC3621">
        <w:rPr>
          <w:lang w:val="sr-Cyrl-RS"/>
        </w:rPr>
        <w:t xml:space="preserve"> </w:t>
      </w:r>
      <w:r w:rsidRPr="007D603B">
        <w:rPr>
          <w:lang w:val="sr-Cyrl-RS"/>
        </w:rPr>
        <w:t>достави</w:t>
      </w:r>
      <w:r w:rsidRPr="001275D7">
        <w:rPr>
          <w:rFonts w:eastAsia="Calibri" w:cs="Arial"/>
          <w:bCs/>
          <w:iCs/>
          <w:lang w:val="sr-Cyrl-RS"/>
        </w:rPr>
        <w:t xml:space="preserve"> </w:t>
      </w:r>
      <w:r w:rsidRPr="001275D7">
        <w:rPr>
          <w:rFonts w:eastAsia="Calibri" w:cs="Arial"/>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7CE48E08" w14:textId="66947E76" w:rsidR="00513F6E" w:rsidRPr="001275D7" w:rsidRDefault="00513F6E" w:rsidP="00513F6E">
      <w:pPr>
        <w:tabs>
          <w:tab w:val="left" w:pos="1215"/>
        </w:tabs>
        <w:autoSpaceDE w:val="0"/>
        <w:autoSpaceDN w:val="0"/>
        <w:adjustRightInd w:val="0"/>
        <w:spacing w:before="0"/>
        <w:rPr>
          <w:rFonts w:eastAsia="Calibri" w:cs="Arial"/>
          <w:bCs/>
          <w:lang w:val="sr-Cyrl-RS"/>
        </w:rPr>
      </w:pPr>
    </w:p>
    <w:p w14:paraId="6729B8D9" w14:textId="77777777" w:rsidR="00513F6E" w:rsidRDefault="00513F6E" w:rsidP="00513F6E">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Наручилац има право да наплати средство финанасијског обезбеђења за добро извршење посла.</w:t>
      </w:r>
    </w:p>
    <w:p w14:paraId="46A5450F" w14:textId="77777777" w:rsidR="00513F6E" w:rsidRPr="003D673A" w:rsidRDefault="00513F6E" w:rsidP="00513F6E">
      <w:pPr>
        <w:autoSpaceDE w:val="0"/>
        <w:autoSpaceDN w:val="0"/>
        <w:adjustRightInd w:val="0"/>
        <w:spacing w:before="0"/>
        <w:rPr>
          <w:rFonts w:eastAsia="Calibri" w:cs="Arial"/>
          <w:bCs/>
          <w:lang w:val="sr-Cyrl-ME"/>
        </w:rPr>
      </w:pPr>
    </w:p>
    <w:p w14:paraId="4D571D53" w14:textId="77777777" w:rsidR="00513F6E" w:rsidRPr="001275D7" w:rsidRDefault="00513F6E" w:rsidP="00513F6E">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220CE0EE" w14:textId="77777777" w:rsidR="00513F6E" w:rsidRDefault="00513F6E" w:rsidP="00513F6E">
      <w:pPr>
        <w:autoSpaceDE w:val="0"/>
        <w:autoSpaceDN w:val="0"/>
        <w:adjustRightInd w:val="0"/>
        <w:spacing w:before="0"/>
        <w:rPr>
          <w:rFonts w:eastAsia="Calibri" w:cs="Arial"/>
          <w:bCs/>
          <w:lang w:val="sr-Cyrl-RS"/>
        </w:rPr>
      </w:pPr>
      <w:r w:rsidRPr="001275D7">
        <w:rPr>
          <w:rFonts w:eastAsia="Calibri" w:cs="Arial"/>
          <w:bCs/>
          <w:lang w:val="sr-Cyrl-RS"/>
        </w:rPr>
        <w:t xml:space="preserve">Наручилац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Понуђач</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631DD3E4" w14:textId="77777777" w:rsidR="00513F6E" w:rsidRPr="001275D7" w:rsidRDefault="00513F6E" w:rsidP="00513F6E">
      <w:pPr>
        <w:autoSpaceDE w:val="0"/>
        <w:autoSpaceDN w:val="0"/>
        <w:adjustRightInd w:val="0"/>
        <w:spacing w:before="0"/>
        <w:rPr>
          <w:rFonts w:eastAsia="Calibri" w:cs="Arial"/>
          <w:bCs/>
          <w:lang w:val="sr-Cyrl-RS"/>
        </w:rPr>
      </w:pPr>
    </w:p>
    <w:p w14:paraId="38CEF230" w14:textId="77777777" w:rsidR="00513F6E" w:rsidRDefault="00513F6E" w:rsidP="006958A8">
      <w:pPr>
        <w:tabs>
          <w:tab w:val="left" w:pos="284"/>
          <w:tab w:val="left" w:pos="567"/>
          <w:tab w:val="left" w:pos="720"/>
        </w:tabs>
        <w:spacing w:before="0"/>
        <w:rPr>
          <w:rFonts w:cs="Arial"/>
          <w:b/>
          <w:lang w:val="sr-Cyrl-RS"/>
        </w:rPr>
      </w:pPr>
    </w:p>
    <w:p w14:paraId="0B176BED" w14:textId="05446C03" w:rsidR="00C7148A" w:rsidRPr="00795E9C" w:rsidRDefault="00C7148A" w:rsidP="006958A8">
      <w:pPr>
        <w:tabs>
          <w:tab w:val="left" w:pos="284"/>
          <w:tab w:val="left" w:pos="567"/>
          <w:tab w:val="left" w:pos="720"/>
        </w:tabs>
        <w:spacing w:before="0"/>
        <w:rPr>
          <w:rFonts w:cs="Arial"/>
          <w:b/>
          <w:lang w:val="sr-Cyrl-RS"/>
        </w:rPr>
      </w:pPr>
      <w:r w:rsidRPr="00795E9C">
        <w:rPr>
          <w:rFonts w:cs="Arial"/>
          <w:b/>
          <w:lang w:val="sr-Cyrl-RS"/>
        </w:rPr>
        <w:t>НАПОМЕНА:  Менично писмо - овлашћење за корисника бланко сопст</w:t>
      </w:r>
      <w:r>
        <w:rPr>
          <w:rFonts w:cs="Arial"/>
          <w:b/>
          <w:lang w:val="sr-Cyrl-RS"/>
        </w:rPr>
        <w:t xml:space="preserve">вене </w:t>
      </w:r>
      <w:r w:rsidR="00D146D2">
        <w:rPr>
          <w:rFonts w:cs="Arial"/>
          <w:b/>
          <w:lang w:val="sr-Cyrl-RS"/>
        </w:rPr>
        <w:t xml:space="preserve">менице </w:t>
      </w:r>
      <w:r w:rsidR="00B42F0B">
        <w:rPr>
          <w:rFonts w:cs="Arial"/>
          <w:b/>
          <w:lang w:val="sr-Cyrl-RS"/>
        </w:rPr>
        <w:t xml:space="preserve">за </w:t>
      </w:r>
      <w:r w:rsidRPr="00795E9C">
        <w:rPr>
          <w:rFonts w:cs="Arial"/>
          <w:b/>
          <w:lang w:val="sr-Cyrl-RS"/>
        </w:rPr>
        <w:t>до</w:t>
      </w:r>
      <w:r w:rsidR="004010F2">
        <w:rPr>
          <w:rFonts w:cs="Arial"/>
          <w:b/>
          <w:lang w:val="sr-Cyrl-RS"/>
        </w:rPr>
        <w:t>бро извршење Оквирног споразума</w:t>
      </w:r>
      <w:r w:rsidRPr="00795E9C">
        <w:rPr>
          <w:rFonts w:cs="Arial"/>
          <w:b/>
          <w:lang w:val="sr-Cyrl-RS"/>
        </w:rPr>
        <w:t xml:space="preserve"> Понуђач/</w:t>
      </w:r>
      <w:r>
        <w:rPr>
          <w:rFonts w:cs="Arial"/>
          <w:b/>
          <w:lang w:val="sr-Cyrl-RS"/>
        </w:rPr>
        <w:t>Извршилац услуга</w:t>
      </w:r>
      <w:r w:rsidRPr="00795E9C">
        <w:rPr>
          <w:rFonts w:cs="Arial"/>
          <w:b/>
          <w:lang w:val="sr-Cyrl-RS"/>
        </w:rPr>
        <w:t xml:space="preserve"> доставља на </w:t>
      </w:r>
      <w:r w:rsidR="00974D1C">
        <w:rPr>
          <w:rFonts w:cs="Arial"/>
          <w:b/>
          <w:lang w:val="sr-Cyrl-RS"/>
        </w:rPr>
        <w:t>Прилогу бр.</w:t>
      </w:r>
      <w:r w:rsidR="00FD39DB">
        <w:rPr>
          <w:rFonts w:cs="Arial"/>
          <w:b/>
          <w:lang w:val="sr-Cyrl-RS"/>
        </w:rPr>
        <w:t>1</w:t>
      </w:r>
      <w:r w:rsidRPr="003E79CA">
        <w:rPr>
          <w:rFonts w:cs="Arial"/>
          <w:b/>
          <w:lang w:val="sr-Cyrl-RS"/>
        </w:rPr>
        <w:t xml:space="preserve"> или</w:t>
      </w:r>
      <w:r w:rsidRPr="00795E9C">
        <w:rPr>
          <w:rFonts w:cs="Arial"/>
          <w:b/>
          <w:lang w:val="sr-Cyrl-RS"/>
        </w:rPr>
        <w:t xml:space="preserve"> на сопствен</w:t>
      </w:r>
      <w:r w:rsidR="004010F2">
        <w:rPr>
          <w:rFonts w:cs="Arial"/>
          <w:b/>
          <w:lang w:val="sr-Cyrl-RS"/>
        </w:rPr>
        <w:t>о</w:t>
      </w:r>
      <w:r w:rsidRPr="00795E9C">
        <w:rPr>
          <w:rFonts w:cs="Arial"/>
          <w:b/>
          <w:lang w:val="sr-Cyrl-RS"/>
        </w:rPr>
        <w:t>м Обрасц</w:t>
      </w:r>
      <w:r w:rsidR="004010F2">
        <w:rPr>
          <w:rFonts w:cs="Arial"/>
          <w:b/>
          <w:lang w:val="sr-Cyrl-RS"/>
        </w:rPr>
        <w:t xml:space="preserve">у </w:t>
      </w:r>
      <w:r w:rsidRPr="00795E9C">
        <w:rPr>
          <w:rFonts w:cs="Arial"/>
          <w:b/>
          <w:lang w:val="sr-Cyrl-RS"/>
        </w:rPr>
        <w:t>који садрже све податке из предвиђених прилога.</w:t>
      </w:r>
    </w:p>
    <w:p w14:paraId="1C940EC9" w14:textId="77777777" w:rsidR="00C7148A" w:rsidRDefault="00C7148A" w:rsidP="006D24C9">
      <w:pPr>
        <w:tabs>
          <w:tab w:val="left" w:pos="0"/>
          <w:tab w:val="left" w:pos="90"/>
          <w:tab w:val="left" w:pos="567"/>
        </w:tabs>
        <w:spacing w:before="0"/>
        <w:ind w:right="29"/>
        <w:rPr>
          <w:rFonts w:cs="Arial"/>
          <w:lang w:val="sr-Cyrl-RS"/>
        </w:rPr>
      </w:pPr>
    </w:p>
    <w:p w14:paraId="7707E485" w14:textId="77777777" w:rsidR="004C3B38" w:rsidRPr="005C4CBA" w:rsidRDefault="004C3B38" w:rsidP="006D24C9">
      <w:pPr>
        <w:tabs>
          <w:tab w:val="left" w:pos="90"/>
        </w:tabs>
        <w:spacing w:before="0"/>
        <w:rPr>
          <w:rFonts w:eastAsia="TimesNewRomanPSMT" w:cs="Arial"/>
          <w:b/>
          <w:lang w:val="sr-Cyrl-RS"/>
        </w:rPr>
      </w:pPr>
      <w:r w:rsidRPr="005C4CBA">
        <w:rPr>
          <w:rFonts w:eastAsia="TimesNewRomanPSMT" w:cs="Arial"/>
          <w:b/>
          <w:lang w:val="sr-Cyrl-RS"/>
        </w:rPr>
        <w:t>Достављање средстава финансијског обезбеђења</w:t>
      </w:r>
    </w:p>
    <w:p w14:paraId="29DDECBE" w14:textId="75CCF87B" w:rsidR="00B236FF" w:rsidRPr="0013008D" w:rsidRDefault="00B236FF" w:rsidP="006D24C9">
      <w:pPr>
        <w:tabs>
          <w:tab w:val="left" w:pos="90"/>
          <w:tab w:val="left" w:pos="1134"/>
        </w:tabs>
        <w:spacing w:before="0"/>
        <w:rPr>
          <w:rFonts w:cs="Arial"/>
          <w:u w:val="single"/>
          <w:lang w:val="sr-Cyrl-RS"/>
        </w:rPr>
      </w:pPr>
    </w:p>
    <w:p w14:paraId="62A94D7D" w14:textId="77777777" w:rsidR="005562D5" w:rsidRPr="005562D5" w:rsidRDefault="005562D5" w:rsidP="005562D5">
      <w:pPr>
        <w:spacing w:before="0"/>
        <w:contextualSpacing/>
        <w:rPr>
          <w:rFonts w:cs="Arial"/>
          <w:lang w:val="ru-RU"/>
        </w:rPr>
      </w:pPr>
      <w:r w:rsidRPr="005562D5">
        <w:rPr>
          <w:rFonts w:cs="Arial"/>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140EAAF3" w14:textId="77777777" w:rsidR="005562D5" w:rsidRPr="005562D5" w:rsidRDefault="005562D5" w:rsidP="005562D5">
      <w:pPr>
        <w:spacing w:before="0"/>
        <w:contextualSpacing/>
        <w:rPr>
          <w:rFonts w:cs="Arial"/>
          <w:lang w:val="ru-RU"/>
        </w:rPr>
      </w:pPr>
    </w:p>
    <w:p w14:paraId="11C0ED65" w14:textId="5E0027E6" w:rsidR="005562D5" w:rsidRPr="005562D5" w:rsidRDefault="005562D5" w:rsidP="005562D5">
      <w:pPr>
        <w:spacing w:before="0"/>
        <w:contextualSpacing/>
        <w:rPr>
          <w:rFonts w:cs="Arial"/>
          <w:lang w:val="ru-RU"/>
        </w:rPr>
      </w:pPr>
      <w:r w:rsidRPr="005562D5">
        <w:rPr>
          <w:rFonts w:cs="Arial"/>
          <w:lang w:val="ru-RU"/>
        </w:rPr>
        <w:t xml:space="preserve">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обезбеђења за </w:t>
      </w:r>
      <w:r>
        <w:rPr>
          <w:rFonts w:cs="Arial"/>
          <w:lang w:val="ru-RU"/>
        </w:rPr>
        <w:t>ЈНO/8000/004</w:t>
      </w:r>
      <w:r w:rsidRPr="005562D5">
        <w:rPr>
          <w:rFonts w:cs="Arial"/>
          <w:lang w:val="ru-RU"/>
        </w:rPr>
        <w:t>7/20</w:t>
      </w:r>
      <w:r>
        <w:rPr>
          <w:rFonts w:cs="Arial"/>
          <w:lang w:val="ru-RU"/>
        </w:rPr>
        <w:t>20</w:t>
      </w:r>
      <w:r w:rsidRPr="005562D5">
        <w:rPr>
          <w:rFonts w:cs="Arial"/>
          <w:lang w:val="ru-RU"/>
        </w:rPr>
        <w:t xml:space="preserve"> (</w:t>
      </w:r>
      <w:r>
        <w:rPr>
          <w:rFonts w:cs="Arial"/>
          <w:lang w:val="ru-RU"/>
        </w:rPr>
        <w:t>505/2020</w:t>
      </w:r>
      <w:r w:rsidRPr="005562D5">
        <w:rPr>
          <w:rFonts w:cs="Arial"/>
          <w:lang w:val="ru-RU"/>
        </w:rPr>
        <w:t>)</w:t>
      </w:r>
    </w:p>
    <w:p w14:paraId="315FE940" w14:textId="77777777" w:rsidR="005562D5" w:rsidRPr="005562D5" w:rsidRDefault="005562D5" w:rsidP="005562D5">
      <w:pPr>
        <w:spacing w:before="0"/>
        <w:contextualSpacing/>
        <w:rPr>
          <w:rFonts w:cs="Arial"/>
          <w:lang w:val="ru-RU"/>
        </w:rPr>
      </w:pPr>
    </w:p>
    <w:p w14:paraId="4C034E25" w14:textId="77777777" w:rsidR="005562D5" w:rsidRDefault="005562D5" w:rsidP="005562D5">
      <w:pPr>
        <w:spacing w:before="0"/>
        <w:contextualSpacing/>
        <w:rPr>
          <w:rFonts w:cs="Arial"/>
          <w:lang w:val="ru-RU"/>
        </w:rPr>
      </w:pPr>
      <w:r w:rsidRPr="005562D5">
        <w:rPr>
          <w:rFonts w:cs="Arial"/>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w:t>
      </w:r>
      <w:r>
        <w:rPr>
          <w:rFonts w:cs="Arial"/>
          <w:lang w:val="ru-RU"/>
        </w:rPr>
        <w:t xml:space="preserve"> се лично или поштом на адресу:</w:t>
      </w:r>
    </w:p>
    <w:p w14:paraId="47840082" w14:textId="0EE67D61" w:rsidR="005562D5" w:rsidRPr="00A935A9" w:rsidRDefault="005562D5" w:rsidP="005562D5">
      <w:pPr>
        <w:spacing w:before="0"/>
        <w:contextualSpacing/>
        <w:rPr>
          <w:rFonts w:cs="Arial"/>
          <w:lang w:val="ru-RU"/>
        </w:rPr>
      </w:pPr>
      <w:r w:rsidRPr="00A935A9">
        <w:rPr>
          <w:rFonts w:cs="Arial"/>
          <w:lang w:val="ru-RU"/>
        </w:rPr>
        <w:t xml:space="preserve">Партија 1 Технички центар Београд, </w:t>
      </w:r>
      <w:r w:rsidRPr="00A935A9">
        <w:rPr>
          <w:rFonts w:eastAsia="Arial Unicode MS" w:cs="Arial"/>
          <w:bCs/>
          <w:iCs/>
          <w:kern w:val="1"/>
          <w:lang w:eastAsia="ar-SA"/>
        </w:rPr>
        <w:t>Сектору економско-финансијских послова</w:t>
      </w:r>
      <w:r w:rsidRPr="00A935A9">
        <w:rPr>
          <w:rFonts w:cs="Arial"/>
          <w:lang w:val="ru-RU"/>
        </w:rPr>
        <w:t xml:space="preserve">, Булевар др Зорана Ђинђића 46а, Ниш, </w:t>
      </w:r>
    </w:p>
    <w:p w14:paraId="758AAB86" w14:textId="30B221F3" w:rsidR="003506EF" w:rsidRPr="00A935A9" w:rsidRDefault="005562D5" w:rsidP="003506EF">
      <w:pPr>
        <w:pStyle w:val="KDParagraf"/>
        <w:tabs>
          <w:tab w:val="clear" w:pos="567"/>
        </w:tabs>
        <w:spacing w:before="60"/>
        <w:rPr>
          <w:rFonts w:eastAsia="TimesNewRomanPSMT"/>
          <w:bCs/>
          <w:lang w:val="sr-Cyrl-RS"/>
        </w:rPr>
      </w:pPr>
      <w:r w:rsidRPr="00A935A9">
        <w:rPr>
          <w:rFonts w:eastAsia="TimesNewRomanPSMT"/>
          <w:bCs/>
          <w:lang w:val="sr-Cyrl-RS"/>
        </w:rPr>
        <w:t>Партија 2 Технички центар Краљево,</w:t>
      </w:r>
      <w:r w:rsidRPr="00A935A9">
        <w:rPr>
          <w:rFonts w:eastAsia="Arial Unicode MS" w:cs="Arial"/>
          <w:bCs/>
          <w:iCs/>
          <w:kern w:val="1"/>
          <w:lang w:eastAsia="ar-SA"/>
        </w:rPr>
        <w:t xml:space="preserve"> Сектору економско-финансијских послова</w:t>
      </w:r>
      <w:r w:rsidRPr="00A935A9">
        <w:rPr>
          <w:rFonts w:eastAsia="Arial Unicode MS" w:cs="Arial"/>
          <w:bCs/>
          <w:iCs/>
          <w:kern w:val="1"/>
          <w:lang w:val="sr-Cyrl-RS" w:eastAsia="ar-SA"/>
        </w:rPr>
        <w:t>, Димитрија Туцови</w:t>
      </w:r>
      <w:r w:rsidR="00A935A9" w:rsidRPr="00A935A9">
        <w:rPr>
          <w:rFonts w:eastAsia="Arial Unicode MS" w:cs="Arial"/>
          <w:bCs/>
          <w:iCs/>
          <w:kern w:val="1"/>
          <w:lang w:val="sr-Cyrl-RS" w:eastAsia="ar-SA"/>
        </w:rPr>
        <w:t>ћа 5, Краљево</w:t>
      </w:r>
    </w:p>
    <w:p w14:paraId="4D181564" w14:textId="6091748A" w:rsidR="003506EF" w:rsidRPr="00160678" w:rsidRDefault="003506EF" w:rsidP="003506EF">
      <w:pPr>
        <w:tabs>
          <w:tab w:val="left" w:pos="1134"/>
        </w:tabs>
        <w:jc w:val="center"/>
        <w:rPr>
          <w:rFonts w:eastAsia="Arial Unicode MS" w:cs="Arial"/>
          <w:bCs/>
          <w:i/>
          <w:kern w:val="1"/>
          <w:lang w:val="sr-Latn-RS" w:eastAsia="ar-SA"/>
        </w:rPr>
      </w:pPr>
      <w:r w:rsidRPr="00E204AE">
        <w:rPr>
          <w:rFonts w:eastAsia="Arial Unicode MS" w:cs="Arial"/>
          <w:bCs/>
          <w:i/>
          <w:kern w:val="1"/>
          <w:u w:val="single"/>
          <w:lang w:val="sr-Cyrl-RS" w:eastAsia="ar-SA"/>
        </w:rPr>
        <w:t>Са назнаком</w:t>
      </w:r>
      <w:r w:rsidRPr="00160678">
        <w:rPr>
          <w:rFonts w:eastAsia="Arial Unicode MS" w:cs="Arial"/>
          <w:bCs/>
          <w:i/>
          <w:kern w:val="1"/>
          <w:u w:val="single"/>
          <w:lang w:val="sr-Cyrl-RS" w:eastAsia="ar-SA"/>
        </w:rPr>
        <w:t>:</w:t>
      </w:r>
      <w:r w:rsidRPr="00160678">
        <w:rPr>
          <w:rFonts w:eastAsia="Arial Unicode MS" w:cs="Arial"/>
          <w:bCs/>
          <w:i/>
          <w:kern w:val="1"/>
          <w:lang w:val="sr-Cyrl-RS" w:eastAsia="ar-SA"/>
        </w:rPr>
        <w:t xml:space="preserve"> „</w:t>
      </w:r>
      <w:r w:rsidRPr="00160678">
        <w:rPr>
          <w:rFonts w:eastAsia="Arial Unicode MS" w:cs="Arial"/>
          <w:bCs/>
          <w:i/>
          <w:kern w:val="1"/>
          <w:lang w:val="sr-Latn-RS" w:eastAsia="ar-SA"/>
        </w:rPr>
        <w:t>Средство финансијског обезбеђења</w:t>
      </w:r>
      <w:r w:rsidRPr="00160678">
        <w:rPr>
          <w:rFonts w:eastAsia="Arial Unicode MS" w:cs="Arial"/>
          <w:bCs/>
          <w:i/>
          <w:kern w:val="1"/>
          <w:lang w:val="sr-Cyrl-RS" w:eastAsia="ar-SA"/>
        </w:rPr>
        <w:t>,</w:t>
      </w:r>
      <w:r w:rsidRPr="00160678">
        <w:rPr>
          <w:rFonts w:cs="Arial"/>
          <w:lang w:val="ru-RU"/>
        </w:rPr>
        <w:t xml:space="preserve"> </w:t>
      </w:r>
      <w:r w:rsidRPr="00160678">
        <w:rPr>
          <w:rFonts w:eastAsia="Arial Unicode MS" w:cs="Arial"/>
          <w:bCs/>
          <w:i/>
          <w:kern w:val="1"/>
          <w:lang w:val="ru-RU" w:eastAsia="ar-SA"/>
        </w:rPr>
        <w:t>за добро извршење посла</w:t>
      </w:r>
      <w:r w:rsidRPr="00160678">
        <w:rPr>
          <w:rFonts w:eastAsia="Arial Unicode MS" w:cs="Arial"/>
          <w:bCs/>
          <w:i/>
          <w:kern w:val="1"/>
          <w:lang w:val="sr-Cyrl-RS" w:eastAsia="ar-SA"/>
        </w:rPr>
        <w:t xml:space="preserve">, за Партију ___ </w:t>
      </w:r>
      <w:r w:rsidRPr="00160678">
        <w:rPr>
          <w:rFonts w:eastAsia="Arial Unicode MS" w:cs="Arial"/>
          <w:bCs/>
          <w:i/>
          <w:kern w:val="1"/>
          <w:lang w:val="ru-RU" w:eastAsia="ar-SA"/>
        </w:rPr>
        <w:t>(бр. Оквирног споразума ___________________</w:t>
      </w:r>
      <w:r w:rsidRPr="00160678">
        <w:rPr>
          <w:rFonts w:eastAsia="Arial Unicode MS" w:cs="Arial"/>
          <w:bCs/>
          <w:i/>
          <w:kern w:val="1"/>
          <w:lang w:val="sr-Cyrl-RS" w:eastAsia="ar-SA"/>
        </w:rPr>
        <w:t>),</w:t>
      </w:r>
      <w:r w:rsidRPr="00160678">
        <w:rPr>
          <w:rFonts w:eastAsia="Arial Unicode MS" w:cs="Arial"/>
          <w:bCs/>
          <w:i/>
          <w:kern w:val="1"/>
          <w:lang w:val="sr-Latn-RS" w:eastAsia="ar-SA"/>
        </w:rPr>
        <w:t xml:space="preserve"> за ЈН бр.</w:t>
      </w:r>
      <w:r w:rsidRPr="00160678">
        <w:rPr>
          <w:rFonts w:eastAsia="Arial Unicode MS" w:cs="Arial"/>
          <w:bCs/>
          <w:i/>
          <w:kern w:val="1"/>
          <w:lang w:val="sr-Cyrl-RS" w:eastAsia="ar-SA"/>
        </w:rPr>
        <w:t xml:space="preserve"> ЈНО/8000/00</w:t>
      </w:r>
      <w:r w:rsidR="00A935A9">
        <w:rPr>
          <w:rFonts w:eastAsia="Arial Unicode MS" w:cs="Arial"/>
          <w:bCs/>
          <w:i/>
          <w:kern w:val="1"/>
          <w:lang w:val="sr-Cyrl-RS" w:eastAsia="ar-SA"/>
        </w:rPr>
        <w:t>47/2020</w:t>
      </w:r>
      <w:r w:rsidRPr="00160678">
        <w:rPr>
          <w:rFonts w:eastAsia="Arial Unicode MS" w:cs="Arial"/>
          <w:bCs/>
          <w:i/>
          <w:kern w:val="1"/>
          <w:lang w:val="sr-Cyrl-RS" w:eastAsia="ar-SA"/>
        </w:rPr>
        <w:t xml:space="preserve"> (</w:t>
      </w:r>
      <w:r w:rsidR="00A935A9">
        <w:rPr>
          <w:rFonts w:eastAsia="Arial Unicode MS" w:cs="Arial"/>
          <w:bCs/>
          <w:i/>
          <w:kern w:val="1"/>
          <w:lang w:val="sr-Cyrl-RS" w:eastAsia="ar-SA"/>
        </w:rPr>
        <w:t>505/2020</w:t>
      </w:r>
      <w:r w:rsidRPr="00160678">
        <w:rPr>
          <w:rFonts w:eastAsia="Arial Unicode MS" w:cs="Arial"/>
          <w:bCs/>
          <w:i/>
          <w:kern w:val="1"/>
          <w:lang w:val="sr-Cyrl-RS" w:eastAsia="ar-SA"/>
        </w:rPr>
        <w:t>)“</w:t>
      </w:r>
    </w:p>
    <w:p w14:paraId="05254916" w14:textId="77777777" w:rsidR="000041B8" w:rsidRPr="000041B8" w:rsidRDefault="000041B8" w:rsidP="003506EF">
      <w:pPr>
        <w:pStyle w:val="KDParagraf"/>
        <w:tabs>
          <w:tab w:val="clear" w:pos="567"/>
        </w:tabs>
        <w:spacing w:before="60"/>
        <w:rPr>
          <w:rFonts w:eastAsia="TimesNewRomanPSMT"/>
          <w:bCs/>
          <w:lang w:val="sr-Cyrl-RS"/>
        </w:rPr>
      </w:pPr>
    </w:p>
    <w:p w14:paraId="62FCE6CE" w14:textId="77777777" w:rsidR="005F569E" w:rsidRPr="00735235" w:rsidRDefault="005F569E" w:rsidP="005C4CBA">
      <w:pPr>
        <w:tabs>
          <w:tab w:val="left" w:pos="90"/>
        </w:tabs>
        <w:spacing w:before="0"/>
        <w:rPr>
          <w:rFonts w:cs="Arial"/>
          <w:lang w:val="sr-Cyrl-RS"/>
        </w:rPr>
      </w:pPr>
    </w:p>
    <w:p w14:paraId="1B2F512B" w14:textId="56491F1D" w:rsidR="0085348E" w:rsidRPr="00735235" w:rsidRDefault="00EB6D4D" w:rsidP="00EB6D4D">
      <w:pPr>
        <w:pStyle w:val="KDPodnaslov2"/>
        <w:tabs>
          <w:tab w:val="left" w:pos="90"/>
        </w:tabs>
        <w:spacing w:before="0"/>
        <w:jc w:val="both"/>
        <w:rPr>
          <w:rFonts w:cs="Arial"/>
          <w:lang w:val="sr-Cyrl-RS"/>
        </w:rPr>
      </w:pPr>
      <w:r>
        <w:rPr>
          <w:rFonts w:cs="Arial"/>
          <w:lang w:val="sr-Cyrl-ME"/>
        </w:rPr>
        <w:lastRenderedPageBreak/>
        <w:t xml:space="preserve">6.18 </w:t>
      </w:r>
      <w:r w:rsidR="0085348E" w:rsidRPr="00735235">
        <w:rPr>
          <w:rFonts w:cs="Arial"/>
          <w:lang w:val="sr-Cyrl-RS"/>
        </w:rPr>
        <w:t>Начин означавања поверљивих података у понуди</w:t>
      </w:r>
    </w:p>
    <w:p w14:paraId="01499A6B"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B5AC65"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77A3A15D" w14:textId="77777777" w:rsidR="0085348E" w:rsidRPr="00735235" w:rsidRDefault="0085348E" w:rsidP="000041B8">
      <w:pPr>
        <w:pStyle w:val="KDParagraf"/>
        <w:tabs>
          <w:tab w:val="left" w:pos="90"/>
        </w:tabs>
        <w:rPr>
          <w:rFonts w:cs="Arial"/>
          <w:lang w:val="sr-Cyrl-RS"/>
        </w:rPr>
      </w:pPr>
      <w:r w:rsidRPr="0073523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727022" w14:textId="77777777" w:rsidR="0085348E" w:rsidRPr="00735235" w:rsidRDefault="0085348E" w:rsidP="000041B8">
      <w:pPr>
        <w:pStyle w:val="KDParagraf"/>
        <w:tabs>
          <w:tab w:val="left" w:pos="90"/>
        </w:tabs>
        <w:rPr>
          <w:rFonts w:cs="Arial"/>
          <w:lang w:val="sr-Cyrl-RS"/>
        </w:rPr>
      </w:pPr>
      <w:r w:rsidRPr="0073523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5044B239" w14:textId="77777777" w:rsidR="0085348E" w:rsidRPr="00735235" w:rsidRDefault="0085348E" w:rsidP="000041B8">
      <w:pPr>
        <w:pStyle w:val="KDParagraf"/>
        <w:tabs>
          <w:tab w:val="left" w:pos="90"/>
        </w:tabs>
        <w:rPr>
          <w:rFonts w:cs="Arial"/>
          <w:lang w:val="sr-Cyrl-RS"/>
        </w:rPr>
      </w:pPr>
      <w:r w:rsidRPr="00735235">
        <w:rPr>
          <w:rFonts w:cs="Arial"/>
          <w:lang w:val="sr-Cyrl-RS"/>
        </w:rPr>
        <w:t>Наручилац не одговара за поверљивост података који нису означени на горе наведени начин.</w:t>
      </w:r>
    </w:p>
    <w:p w14:paraId="767627CB" w14:textId="77777777" w:rsidR="0085348E" w:rsidRPr="00735235" w:rsidRDefault="0085348E" w:rsidP="000041B8">
      <w:pPr>
        <w:pStyle w:val="KDParagraf"/>
        <w:tabs>
          <w:tab w:val="left" w:pos="90"/>
        </w:tabs>
        <w:rPr>
          <w:rFonts w:cs="Arial"/>
          <w:lang w:val="sr-Cyrl-RS"/>
        </w:rPr>
      </w:pPr>
      <w:r w:rsidRPr="0073523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DE196F3" w14:textId="77777777" w:rsidR="0085348E" w:rsidRPr="000041B8" w:rsidRDefault="0085348E" w:rsidP="000041B8">
      <w:pPr>
        <w:pStyle w:val="KDParagraf"/>
        <w:tabs>
          <w:tab w:val="left" w:pos="90"/>
        </w:tabs>
        <w:rPr>
          <w:rFonts w:cs="Arial"/>
          <w:lang w:val="sr-Cyrl-RS"/>
        </w:rPr>
      </w:pPr>
      <w:r w:rsidRPr="000041B8">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68BA06" w14:textId="77777777" w:rsidR="0085348E" w:rsidRPr="000041B8" w:rsidRDefault="0085348E" w:rsidP="000041B8">
      <w:pPr>
        <w:pStyle w:val="KDParagraf"/>
        <w:tabs>
          <w:tab w:val="left" w:pos="90"/>
        </w:tabs>
        <w:rPr>
          <w:rFonts w:cs="Arial"/>
          <w:lang w:val="sr-Cyrl-RS"/>
        </w:rPr>
      </w:pPr>
      <w:r w:rsidRPr="000041B8">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6B5588A" w14:textId="77777777" w:rsidR="0085348E" w:rsidRPr="00735235" w:rsidRDefault="0085348E" w:rsidP="000041B8">
      <w:pPr>
        <w:pStyle w:val="KDParagraf"/>
        <w:tabs>
          <w:tab w:val="left" w:pos="90"/>
        </w:tabs>
        <w:rPr>
          <w:rFonts w:cs="Arial"/>
          <w:lang w:val="ru-RU"/>
        </w:rPr>
      </w:pPr>
      <w:r w:rsidRPr="000041B8">
        <w:rPr>
          <w:rFonts w:cs="Arial"/>
          <w:lang w:val="sr-Cyrl-RS"/>
        </w:rPr>
        <w:t>Неће се сматрати поверљивим докази о испуњености обавезних услова,цена и други подаци из понуде који</w:t>
      </w:r>
      <w:r w:rsidRPr="00735235">
        <w:rPr>
          <w:rFonts w:cs="Arial"/>
          <w:lang w:val="ru-RU"/>
        </w:rPr>
        <w:t xml:space="preserve"> су од значаја за примену критеријума и рангирање понуде. </w:t>
      </w:r>
    </w:p>
    <w:p w14:paraId="3612703D" w14:textId="77777777" w:rsidR="00A859B1" w:rsidRPr="00735235" w:rsidRDefault="00A859B1" w:rsidP="005C4CBA">
      <w:pPr>
        <w:pStyle w:val="KDParagraf"/>
        <w:tabs>
          <w:tab w:val="left" w:pos="90"/>
        </w:tabs>
        <w:spacing w:before="0"/>
        <w:rPr>
          <w:rFonts w:cs="Arial"/>
          <w:lang w:val="ru-RU"/>
        </w:rPr>
      </w:pPr>
    </w:p>
    <w:p w14:paraId="4A2578F5" w14:textId="7619A5A2"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6.19 </w:t>
      </w:r>
      <w:r w:rsidR="0085348E" w:rsidRPr="00735235">
        <w:rPr>
          <w:rFonts w:cs="Arial"/>
          <w:lang w:val="ru-RU"/>
        </w:rPr>
        <w:t>Поштовање обавеза које произ</w:t>
      </w:r>
      <w:r w:rsidR="00ED7268">
        <w:rPr>
          <w:rFonts w:cs="Arial"/>
          <w:lang w:val="sr-Cyrl-RS"/>
        </w:rPr>
        <w:t>и</w:t>
      </w:r>
      <w:r w:rsidR="0085348E" w:rsidRPr="00735235">
        <w:rPr>
          <w:rFonts w:cs="Arial"/>
          <w:lang w:val="ru-RU"/>
        </w:rPr>
        <w:t>лазе из прописа о заштити на раду и других прописа</w:t>
      </w:r>
    </w:p>
    <w:p w14:paraId="1A9E2C5E" w14:textId="77777777" w:rsidR="0085348E" w:rsidRPr="005C4CBA" w:rsidRDefault="0085348E" w:rsidP="000041B8">
      <w:pPr>
        <w:pStyle w:val="KDParagraf"/>
        <w:tabs>
          <w:tab w:val="left" w:pos="90"/>
        </w:tabs>
        <w:rPr>
          <w:rFonts w:cs="Arial"/>
          <w:lang w:val="ru-RU"/>
        </w:rPr>
      </w:pPr>
      <w:r w:rsidRPr="005C4CB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sidRPr="005C4CBA">
        <w:rPr>
          <w:rFonts w:cs="Arial"/>
          <w:lang w:val="ru-RU"/>
        </w:rPr>
        <w:t>.</w:t>
      </w:r>
    </w:p>
    <w:p w14:paraId="4118D210" w14:textId="77777777" w:rsidR="0085348E" w:rsidRPr="005C4CBA" w:rsidRDefault="0085348E" w:rsidP="005C4CBA">
      <w:pPr>
        <w:pStyle w:val="KDParagraf"/>
        <w:tabs>
          <w:tab w:val="left" w:pos="90"/>
        </w:tabs>
        <w:spacing w:before="0"/>
        <w:rPr>
          <w:rFonts w:cs="Arial"/>
          <w:lang w:val="ru-RU"/>
        </w:rPr>
      </w:pPr>
    </w:p>
    <w:p w14:paraId="703F8753" w14:textId="5D4310D1"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6.20 </w:t>
      </w:r>
      <w:r w:rsidR="0085348E" w:rsidRPr="00735235">
        <w:rPr>
          <w:rFonts w:cs="Arial"/>
          <w:lang w:val="ru-RU"/>
        </w:rPr>
        <w:t>Накнада за коришћење патената</w:t>
      </w:r>
    </w:p>
    <w:p w14:paraId="50378159" w14:textId="77777777" w:rsidR="0085348E" w:rsidRPr="005C4CBA" w:rsidRDefault="00F33F70" w:rsidP="000041B8">
      <w:pPr>
        <w:pStyle w:val="KDParagraf"/>
        <w:tabs>
          <w:tab w:val="left" w:pos="90"/>
        </w:tabs>
        <w:rPr>
          <w:rFonts w:cs="Arial"/>
          <w:lang w:val="ru-RU" w:eastAsia="sr-Latn-CS"/>
        </w:rPr>
      </w:pPr>
      <w:r w:rsidRPr="000041B8">
        <w:rPr>
          <w:rFonts w:cs="Arial"/>
          <w:lang w:val="sr-Cyrl-RS"/>
        </w:rPr>
        <w:t>О</w:t>
      </w:r>
      <w:r w:rsidR="0085348E" w:rsidRPr="000041B8">
        <w:rPr>
          <w:rFonts w:cs="Arial"/>
          <w:lang w:val="sr-Cyrl-RS"/>
        </w:rPr>
        <w:t>дговорност</w:t>
      </w:r>
      <w:r w:rsidR="0085348E" w:rsidRPr="005C4CBA">
        <w:rPr>
          <w:rFonts w:cs="Arial"/>
          <w:lang w:val="ru-RU" w:eastAsia="sr-Latn-CS"/>
        </w:rPr>
        <w:t xml:space="preserve"> за повреду заштићених права интелектуалне својине трећих лица сноси понуђач.</w:t>
      </w:r>
    </w:p>
    <w:p w14:paraId="7C6A1975" w14:textId="77777777" w:rsidR="008F774C" w:rsidRPr="005C4CBA" w:rsidRDefault="008F774C" w:rsidP="005C4CBA">
      <w:pPr>
        <w:pStyle w:val="KDParagraf"/>
        <w:tabs>
          <w:tab w:val="left" w:pos="90"/>
        </w:tabs>
        <w:spacing w:before="0"/>
        <w:rPr>
          <w:rFonts w:cs="Arial"/>
          <w:lang w:val="ru-RU" w:eastAsia="sr-Latn-CS"/>
        </w:rPr>
      </w:pPr>
    </w:p>
    <w:p w14:paraId="0D5F8D73" w14:textId="70E90E32"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6.21 </w:t>
      </w:r>
      <w:r w:rsidR="008F774C" w:rsidRPr="00735235">
        <w:rPr>
          <w:rFonts w:cs="Arial"/>
          <w:lang w:val="ru-RU"/>
        </w:rPr>
        <w:t>Начело заштите животне средине и обезбеђивања енергетске ефикасности</w:t>
      </w:r>
    </w:p>
    <w:p w14:paraId="25C236A4" w14:textId="77777777" w:rsidR="008F774C" w:rsidRDefault="008F774C" w:rsidP="000041B8">
      <w:pPr>
        <w:pStyle w:val="KDParagraf"/>
        <w:tabs>
          <w:tab w:val="left" w:pos="90"/>
        </w:tabs>
        <w:rPr>
          <w:rFonts w:cs="Arial"/>
          <w:lang w:val="ru-RU" w:eastAsia="sr-Latn-CS"/>
        </w:rPr>
      </w:pPr>
      <w:r w:rsidRPr="000041B8">
        <w:rPr>
          <w:rFonts w:cs="Arial"/>
          <w:lang w:val="sr-Cyrl-RS"/>
        </w:rPr>
        <w:t>Наручилац</w:t>
      </w:r>
      <w:r w:rsidRPr="005C4CBA">
        <w:rPr>
          <w:rFonts w:cs="Arial"/>
          <w:lang w:val="ru-RU" w:eastAsia="sr-Latn-CS"/>
        </w:rPr>
        <w:t xml:space="preserve"> је дужан да набавља </w:t>
      </w:r>
      <w:r w:rsidR="00041FE3" w:rsidRPr="005C4CBA">
        <w:rPr>
          <w:rFonts w:cs="Arial"/>
          <w:lang w:val="ru-RU" w:eastAsia="sr-Latn-CS"/>
        </w:rPr>
        <w:t>услуге</w:t>
      </w:r>
      <w:r w:rsidRPr="005C4CB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B6FE75" w14:textId="77777777" w:rsidR="00FD649B" w:rsidRPr="005C4CBA" w:rsidRDefault="00FD649B" w:rsidP="005C4CBA">
      <w:pPr>
        <w:pStyle w:val="KDParagraf"/>
        <w:tabs>
          <w:tab w:val="left" w:pos="90"/>
        </w:tabs>
        <w:spacing w:before="0"/>
        <w:rPr>
          <w:rFonts w:cs="Arial"/>
          <w:lang w:val="ru-RU" w:eastAsia="sr-Latn-CS"/>
        </w:rPr>
      </w:pPr>
    </w:p>
    <w:p w14:paraId="554C8FEA" w14:textId="37D28010" w:rsidR="008D2B23" w:rsidRPr="00735235" w:rsidRDefault="00EB6D4D" w:rsidP="00EB6D4D">
      <w:pPr>
        <w:pStyle w:val="KDPodnaslov2"/>
        <w:tabs>
          <w:tab w:val="left" w:pos="90"/>
        </w:tabs>
        <w:spacing w:before="0"/>
        <w:jc w:val="both"/>
        <w:rPr>
          <w:rFonts w:cs="Arial"/>
          <w:lang w:val="ru-RU"/>
        </w:rPr>
      </w:pPr>
      <w:bookmarkStart w:id="240" w:name="_Toc441651602"/>
      <w:bookmarkStart w:id="241" w:name="_Toc442559913"/>
      <w:r>
        <w:rPr>
          <w:rFonts w:cs="Arial"/>
          <w:lang w:val="sr-Cyrl-ME"/>
        </w:rPr>
        <w:t xml:space="preserve">6.22 </w:t>
      </w:r>
      <w:r w:rsidR="008D2B23" w:rsidRPr="00735235">
        <w:rPr>
          <w:rFonts w:cs="Arial"/>
          <w:lang w:val="ru-RU"/>
        </w:rPr>
        <w:t>Додатне информације и објашњења</w:t>
      </w:r>
      <w:bookmarkEnd w:id="240"/>
      <w:bookmarkEnd w:id="241"/>
    </w:p>
    <w:p w14:paraId="7539F3CC" w14:textId="190545B8" w:rsidR="008D2B23" w:rsidRPr="00583FC4" w:rsidRDefault="008D2B23" w:rsidP="000041B8">
      <w:pPr>
        <w:pStyle w:val="KDParagraf"/>
        <w:tabs>
          <w:tab w:val="left" w:pos="90"/>
        </w:tabs>
        <w:rPr>
          <w:rFonts w:cs="Arial"/>
          <w:lang w:val="sr-Cyrl-RS"/>
        </w:rPr>
      </w:pPr>
      <w:r w:rsidRPr="000041B8">
        <w:rPr>
          <w:rFonts w:cs="Arial"/>
          <w:lang w:val="sr-Cyrl-RS"/>
        </w:rPr>
        <w:t xml:space="preserve">Заинтерсовано лице може, у писаном облику, тражити </w:t>
      </w:r>
      <w:r w:rsidR="00B505E8" w:rsidRPr="000041B8">
        <w:rPr>
          <w:rFonts w:cs="Arial"/>
          <w:lang w:val="sr-Cyrl-RS"/>
        </w:rPr>
        <w:t xml:space="preserve">од Наручиоца </w:t>
      </w:r>
      <w:r w:rsidRPr="000041B8">
        <w:rPr>
          <w:rFonts w:cs="Arial"/>
          <w:lang w:val="sr-Cyrl-RS"/>
        </w:rPr>
        <w:t>додатне информације или појашњења у вези са припрем</w:t>
      </w:r>
      <w:r w:rsidR="00B505E8" w:rsidRPr="000041B8">
        <w:rPr>
          <w:rFonts w:cs="Arial"/>
          <w:lang w:val="sr-Cyrl-RS"/>
        </w:rPr>
        <w:t>ањем</w:t>
      </w:r>
      <w:r w:rsidRPr="000041B8">
        <w:rPr>
          <w:rFonts w:cs="Arial"/>
          <w:lang w:val="sr-Cyrl-RS"/>
        </w:rPr>
        <w:t xml:space="preserve"> понуде,</w:t>
      </w:r>
      <w:r w:rsidR="0094571D" w:rsidRPr="000041B8">
        <w:rPr>
          <w:rFonts w:cs="Arial"/>
          <w:lang w:val="sr-Cyrl-RS"/>
        </w:rPr>
        <w:t xml:space="preserve"> </w:t>
      </w:r>
      <w:r w:rsidR="00B505E8" w:rsidRPr="000041B8">
        <w:rPr>
          <w:rFonts w:cs="Arial"/>
          <w:lang w:val="sr-Cyrl-RS"/>
        </w:rPr>
        <w:t>при чему може да укаже Наручиоцу и на евентуално уочене недостатке и неправилности у конкурсној документацији,</w:t>
      </w:r>
      <w:r w:rsidRPr="000041B8">
        <w:rPr>
          <w:rFonts w:cs="Arial"/>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DB0A1E" w:rsidRPr="000041B8">
        <w:rPr>
          <w:rFonts w:cs="Arial"/>
          <w:lang w:val="sr-Cyrl-RS"/>
        </w:rPr>
        <w:t>ЈНО/8000/00</w:t>
      </w:r>
      <w:r w:rsidR="00A935A9">
        <w:rPr>
          <w:rFonts w:cs="Arial"/>
          <w:lang w:val="sr-Cyrl-RS"/>
        </w:rPr>
        <w:t>47/2020</w:t>
      </w:r>
      <w:r w:rsidR="00DB0A1E" w:rsidRPr="000041B8">
        <w:rPr>
          <w:rFonts w:cs="Arial"/>
          <w:lang w:val="sr-Cyrl-RS"/>
        </w:rPr>
        <w:t xml:space="preserve"> </w:t>
      </w:r>
      <w:r w:rsidR="00AD726F" w:rsidRPr="000041B8">
        <w:rPr>
          <w:rFonts w:cs="Arial"/>
          <w:lang w:val="sr-Cyrl-RS"/>
        </w:rPr>
        <w:t>(</w:t>
      </w:r>
      <w:r w:rsidR="00A935A9">
        <w:rPr>
          <w:rFonts w:cs="Arial"/>
          <w:lang w:val="sr-Cyrl-RS"/>
        </w:rPr>
        <w:t>505/2020</w:t>
      </w:r>
      <w:r w:rsidR="00AD726F">
        <w:rPr>
          <w:rFonts w:cs="Arial"/>
          <w:color w:val="000000"/>
          <w:lang w:val="ru-RU"/>
        </w:rPr>
        <w:t>)</w:t>
      </w:r>
      <w:r w:rsidRPr="006F2FB7">
        <w:rPr>
          <w:rFonts w:cs="Arial"/>
          <w:lang w:val="ru-RU"/>
        </w:rPr>
        <w:t>“ или електронским путем на е-</w:t>
      </w:r>
      <w:r w:rsidRPr="006F2FB7">
        <w:rPr>
          <w:rFonts w:cs="Arial"/>
        </w:rPr>
        <w:t>mail</w:t>
      </w:r>
      <w:r w:rsidRPr="006F2FB7">
        <w:rPr>
          <w:rFonts w:cs="Arial"/>
          <w:lang w:val="ru-RU"/>
        </w:rPr>
        <w:t xml:space="preserve"> адрес</w:t>
      </w:r>
      <w:r w:rsidR="00583FC4">
        <w:rPr>
          <w:rFonts w:cs="Arial"/>
          <w:lang w:val="ru-RU"/>
        </w:rPr>
        <w:t>е</w:t>
      </w:r>
      <w:r w:rsidRPr="006F2FB7">
        <w:rPr>
          <w:rFonts w:cs="Arial"/>
          <w:lang w:val="ru-RU"/>
        </w:rPr>
        <w:t>:</w:t>
      </w:r>
      <w:r w:rsidR="007D4684" w:rsidRPr="006F2FB7">
        <w:rPr>
          <w:rFonts w:cs="Arial"/>
          <w:lang w:val="ru-RU"/>
        </w:rPr>
        <w:t xml:space="preserve"> </w:t>
      </w:r>
      <w:hyperlink r:id="rId181" w:history="1">
        <w:r w:rsidR="00A935A9" w:rsidRPr="00422ED5">
          <w:rPr>
            <w:rStyle w:val="Hyperlink"/>
            <w:rFonts w:cs="Arial"/>
          </w:rPr>
          <w:t>marija.lukac</w:t>
        </w:r>
        <w:r w:rsidR="00A935A9" w:rsidRPr="00422ED5">
          <w:rPr>
            <w:rStyle w:val="Hyperlink"/>
            <w:rFonts w:cs="Arial"/>
            <w:lang w:val="sr-Latn-RS"/>
          </w:rPr>
          <w:t>@eps.rs</w:t>
        </w:r>
      </w:hyperlink>
      <w:r w:rsidR="00583FC4" w:rsidRPr="00583FC4">
        <w:t xml:space="preserve"> </w:t>
      </w:r>
    </w:p>
    <w:p w14:paraId="4B4AD99C" w14:textId="77777777" w:rsidR="008D2B23" w:rsidRPr="000041B8" w:rsidRDefault="008D2B23" w:rsidP="000041B8">
      <w:pPr>
        <w:pStyle w:val="KDParagraf"/>
        <w:tabs>
          <w:tab w:val="left" w:pos="90"/>
        </w:tabs>
        <w:rPr>
          <w:rFonts w:cs="Arial"/>
          <w:lang w:val="sr-Cyrl-RS"/>
        </w:rPr>
      </w:pPr>
      <w:r w:rsidRPr="000041B8">
        <w:rPr>
          <w:rFonts w:cs="Arial"/>
          <w:lang w:val="sr-Cyrl-RS"/>
        </w:rPr>
        <w:t>Наручилац</w:t>
      </w:r>
      <w:r w:rsidRPr="005C4CBA">
        <w:rPr>
          <w:rFonts w:cs="Arial"/>
          <w:lang w:val="ru-RU"/>
        </w:rPr>
        <w:t xml:space="preserve"> ће у року од </w:t>
      </w:r>
      <w:r w:rsidR="00F33F70" w:rsidRPr="005C4CBA">
        <w:rPr>
          <w:rFonts w:cs="Arial"/>
          <w:lang w:val="ru-RU"/>
        </w:rPr>
        <w:t>3 (</w:t>
      </w:r>
      <w:r w:rsidR="00F33F70" w:rsidRPr="000041B8">
        <w:rPr>
          <w:rFonts w:cs="Arial"/>
          <w:lang w:val="sr-Cyrl-RS"/>
        </w:rPr>
        <w:t xml:space="preserve">словима: </w:t>
      </w:r>
      <w:r w:rsidRPr="000041B8">
        <w:rPr>
          <w:rFonts w:cs="Arial"/>
          <w:lang w:val="sr-Cyrl-RS"/>
        </w:rPr>
        <w:t>три</w:t>
      </w:r>
      <w:r w:rsidR="00F33F70" w:rsidRPr="000041B8">
        <w:rPr>
          <w:rFonts w:cs="Arial"/>
          <w:lang w:val="sr-Cyrl-RS"/>
        </w:rPr>
        <w:t>)</w:t>
      </w:r>
      <w:r w:rsidRPr="000041B8">
        <w:rPr>
          <w:rFonts w:cs="Arial"/>
          <w:lang w:val="sr-Cyrl-RS"/>
        </w:rPr>
        <w:t xml:space="preserve"> дана по пријему захтева објавити Одговор на захтев на Порталу јавних набавки и својој интернет страници.</w:t>
      </w:r>
    </w:p>
    <w:p w14:paraId="118B234C" w14:textId="77777777" w:rsidR="008D2B23" w:rsidRPr="000041B8" w:rsidRDefault="008D2B23" w:rsidP="000041B8">
      <w:pPr>
        <w:pStyle w:val="KDParagraf"/>
        <w:tabs>
          <w:tab w:val="left" w:pos="90"/>
        </w:tabs>
        <w:rPr>
          <w:rFonts w:cs="Arial"/>
          <w:lang w:val="sr-Cyrl-RS"/>
        </w:rPr>
      </w:pPr>
      <w:r w:rsidRPr="000041B8">
        <w:rPr>
          <w:rFonts w:cs="Arial"/>
          <w:lang w:val="sr-Cyrl-RS"/>
        </w:rPr>
        <w:t>Тражење додатних информација и појашњења телефоном није дозвољено.</w:t>
      </w:r>
    </w:p>
    <w:p w14:paraId="21D5C41F" w14:textId="77777777" w:rsidR="00C14152" w:rsidRPr="000041B8" w:rsidRDefault="00C14152" w:rsidP="000041B8">
      <w:pPr>
        <w:pStyle w:val="KDParagraf"/>
        <w:tabs>
          <w:tab w:val="left" w:pos="90"/>
        </w:tabs>
        <w:rPr>
          <w:rFonts w:cs="Arial"/>
          <w:lang w:val="sr-Cyrl-RS"/>
        </w:rPr>
      </w:pPr>
      <w:r w:rsidRPr="000041B8">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0D1A4DE" w14:textId="77777777" w:rsidR="00C14152" w:rsidRPr="000041B8" w:rsidRDefault="00C14152" w:rsidP="000041B8">
      <w:pPr>
        <w:pStyle w:val="KDParagraf"/>
        <w:tabs>
          <w:tab w:val="left" w:pos="90"/>
        </w:tabs>
        <w:rPr>
          <w:rFonts w:cs="Arial"/>
          <w:lang w:val="sr-Cyrl-RS"/>
        </w:rPr>
      </w:pPr>
      <w:r w:rsidRPr="000041B8">
        <w:rPr>
          <w:rFonts w:cs="Arial"/>
          <w:lang w:val="sr-Cyrl-R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5AE96B1" w14:textId="77777777" w:rsidR="00C14152" w:rsidRPr="000041B8" w:rsidRDefault="00C14152" w:rsidP="000041B8">
      <w:pPr>
        <w:pStyle w:val="KDParagraf"/>
        <w:tabs>
          <w:tab w:val="left" w:pos="90"/>
        </w:tabs>
        <w:rPr>
          <w:rFonts w:cs="Arial"/>
          <w:lang w:val="sr-Cyrl-RS"/>
        </w:rPr>
      </w:pPr>
      <w:r w:rsidRPr="000041B8">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5D7C710" w14:textId="77777777" w:rsidR="00C14152" w:rsidRPr="000041B8" w:rsidRDefault="00C14152" w:rsidP="000041B8">
      <w:pPr>
        <w:pStyle w:val="KDParagraf"/>
        <w:tabs>
          <w:tab w:val="left" w:pos="90"/>
        </w:tabs>
        <w:rPr>
          <w:rFonts w:cs="Arial"/>
          <w:lang w:val="sr-Cyrl-RS"/>
        </w:rPr>
      </w:pPr>
      <w:r w:rsidRPr="000041B8">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31FC8495" w14:textId="77777777" w:rsidR="00D31828" w:rsidRPr="000041B8" w:rsidRDefault="008D2B23" w:rsidP="000041B8">
      <w:pPr>
        <w:pStyle w:val="KDParagraf"/>
        <w:tabs>
          <w:tab w:val="left" w:pos="90"/>
        </w:tabs>
        <w:rPr>
          <w:rFonts w:cs="Arial"/>
          <w:lang w:val="sr-Cyrl-RS"/>
        </w:rPr>
      </w:pPr>
      <w:r w:rsidRPr="000041B8">
        <w:rPr>
          <w:rFonts w:cs="Arial"/>
          <w:lang w:val="sr-Cyrl-RS"/>
        </w:rPr>
        <w:t>Комуникација у поступку јавне н</w:t>
      </w:r>
      <w:r w:rsidR="00EA1925" w:rsidRPr="000041B8">
        <w:rPr>
          <w:rFonts w:cs="Arial"/>
          <w:lang w:val="sr-Cyrl-RS"/>
        </w:rPr>
        <w:t xml:space="preserve">абавке се врши на начин </w:t>
      </w:r>
      <w:r w:rsidR="00B02ADD" w:rsidRPr="000041B8">
        <w:rPr>
          <w:rFonts w:cs="Arial"/>
          <w:lang w:val="sr-Cyrl-RS"/>
        </w:rPr>
        <w:t>предвиђен</w:t>
      </w:r>
      <w:r w:rsidRPr="000041B8">
        <w:rPr>
          <w:rFonts w:cs="Arial"/>
          <w:lang w:val="sr-Cyrl-RS"/>
        </w:rPr>
        <w:t xml:space="preserve"> чланом 20. Закона.</w:t>
      </w:r>
    </w:p>
    <w:p w14:paraId="3F7724D1" w14:textId="77777777" w:rsidR="00D31828" w:rsidRPr="005C4CBA" w:rsidRDefault="00D31828" w:rsidP="000041B8">
      <w:pPr>
        <w:pStyle w:val="KDParagraf"/>
        <w:tabs>
          <w:tab w:val="left" w:pos="90"/>
        </w:tabs>
        <w:rPr>
          <w:rFonts w:cs="Arial"/>
          <w:lang w:val="ru-RU"/>
        </w:rPr>
      </w:pPr>
      <w:r w:rsidRPr="000041B8">
        <w:rPr>
          <w:rFonts w:cs="Arial"/>
          <w:lang w:val="sr-Cyrl-RS"/>
        </w:rPr>
        <w:t>У зависности од изабраног вида комуникације, Наручилац ће поступати у складу са 13. начелним ставом који је Републичка комисија за</w:t>
      </w:r>
      <w:r w:rsidRPr="005C4CBA">
        <w:rPr>
          <w:rFonts w:cs="Arial"/>
          <w:lang w:val="ru-RU"/>
        </w:rPr>
        <w:t xml:space="preserve"> заштиту права у поступцима јавних набавки заузела на 3. Општој седници, 14.04.2014. године (објављеним на интернет страници </w:t>
      </w:r>
      <w:hyperlink r:id="rId182" w:history="1">
        <w:r w:rsidR="000B45FD" w:rsidRPr="005C4CBA">
          <w:rPr>
            <w:rStyle w:val="Hyperlink"/>
            <w:rFonts w:cs="Arial"/>
          </w:rPr>
          <w:t>www</w:t>
        </w:r>
        <w:r w:rsidR="000B45FD" w:rsidRPr="00735235">
          <w:rPr>
            <w:rStyle w:val="Hyperlink"/>
            <w:rFonts w:cs="Arial"/>
            <w:lang w:val="ru-RU"/>
          </w:rPr>
          <w:t>.</w:t>
        </w:r>
        <w:r w:rsidR="000B45FD" w:rsidRPr="005C4CBA">
          <w:rPr>
            <w:rStyle w:val="Hyperlink"/>
            <w:rFonts w:cs="Arial"/>
            <w:lang w:val="sr-Cyrl-CS"/>
          </w:rPr>
          <w:t>к</w:t>
        </w:r>
        <w:r w:rsidR="000B45FD" w:rsidRPr="005C4CBA">
          <w:rPr>
            <w:rStyle w:val="Hyperlink"/>
            <w:rFonts w:cs="Arial"/>
          </w:rPr>
          <w:t>jn</w:t>
        </w:r>
        <w:r w:rsidR="000B45FD" w:rsidRPr="00735235">
          <w:rPr>
            <w:rStyle w:val="Hyperlink"/>
            <w:rFonts w:cs="Arial"/>
            <w:lang w:val="ru-RU"/>
          </w:rPr>
          <w:t>.</w:t>
        </w:r>
        <w:r w:rsidR="000B45FD" w:rsidRPr="005C4CBA">
          <w:rPr>
            <w:rStyle w:val="Hyperlink"/>
            <w:rFonts w:cs="Arial"/>
          </w:rPr>
          <w:t>gov</w:t>
        </w:r>
        <w:r w:rsidR="000B45FD" w:rsidRPr="00735235">
          <w:rPr>
            <w:rStyle w:val="Hyperlink"/>
            <w:rFonts w:cs="Arial"/>
            <w:lang w:val="ru-RU"/>
          </w:rPr>
          <w:t>.</w:t>
        </w:r>
        <w:r w:rsidR="000B45FD" w:rsidRPr="005C4CBA">
          <w:rPr>
            <w:rStyle w:val="Hyperlink"/>
            <w:rFonts w:cs="Arial"/>
          </w:rPr>
          <w:t>rs</w:t>
        </w:r>
      </w:hyperlink>
      <w:r w:rsidRPr="005C4CBA">
        <w:rPr>
          <w:rFonts w:cs="Arial"/>
          <w:lang w:val="ru-RU"/>
        </w:rPr>
        <w:t>).</w:t>
      </w:r>
    </w:p>
    <w:p w14:paraId="58CC33DA" w14:textId="77777777" w:rsidR="008D2B23" w:rsidRPr="005C4CBA" w:rsidRDefault="008D2B23" w:rsidP="005C4CBA">
      <w:pPr>
        <w:pStyle w:val="KDMojTekst"/>
        <w:tabs>
          <w:tab w:val="left" w:pos="90"/>
        </w:tabs>
        <w:spacing w:before="0"/>
        <w:rPr>
          <w:rFonts w:cs="Arial"/>
          <w:i w:val="0"/>
          <w:color w:val="auto"/>
          <w:sz w:val="22"/>
          <w:szCs w:val="22"/>
        </w:rPr>
      </w:pPr>
    </w:p>
    <w:p w14:paraId="2CEE0870" w14:textId="2187AEDF" w:rsidR="008D2B23" w:rsidRPr="00735235" w:rsidRDefault="00EB6D4D" w:rsidP="00EB6D4D">
      <w:pPr>
        <w:pStyle w:val="KDPodnaslov2"/>
        <w:tabs>
          <w:tab w:val="left" w:pos="90"/>
        </w:tabs>
        <w:spacing w:before="0"/>
        <w:jc w:val="both"/>
        <w:rPr>
          <w:rFonts w:cs="Arial"/>
          <w:lang w:val="sr-Latn-CS"/>
        </w:rPr>
      </w:pPr>
      <w:bookmarkStart w:id="242" w:name="_Toc441651603"/>
      <w:bookmarkStart w:id="243" w:name="_Toc442559914"/>
      <w:r>
        <w:rPr>
          <w:rFonts w:cs="Arial"/>
          <w:lang w:val="sr-Cyrl-ME"/>
        </w:rPr>
        <w:t xml:space="preserve">6.23 </w:t>
      </w:r>
      <w:r w:rsidR="008D2B23" w:rsidRPr="00735235">
        <w:rPr>
          <w:rFonts w:cs="Arial"/>
          <w:lang w:val="sr-Latn-CS"/>
        </w:rPr>
        <w:t>Трошкови понуде</w:t>
      </w:r>
      <w:bookmarkEnd w:id="242"/>
      <w:bookmarkEnd w:id="243"/>
    </w:p>
    <w:p w14:paraId="42C68D26" w14:textId="77777777" w:rsidR="008D2B23" w:rsidRPr="000041B8" w:rsidRDefault="008D2B23" w:rsidP="000041B8">
      <w:pPr>
        <w:pStyle w:val="KDParagraf"/>
        <w:tabs>
          <w:tab w:val="left" w:pos="90"/>
        </w:tabs>
        <w:rPr>
          <w:rFonts w:cs="Arial"/>
          <w:lang w:val="sr-Cyrl-RS"/>
        </w:rPr>
      </w:pPr>
      <w:r w:rsidRPr="005C4CBA">
        <w:rPr>
          <w:rFonts w:cs="Arial"/>
          <w:lang w:val="ru-RU"/>
        </w:rPr>
        <w:t xml:space="preserve">Трошкове припреме и </w:t>
      </w:r>
      <w:r w:rsidRPr="000041B8">
        <w:rPr>
          <w:rFonts w:cs="Arial"/>
          <w:lang w:val="sr-Cyrl-RS"/>
        </w:rPr>
        <w:t>подношења понуде сноси искључиво понуђач и не може тражити од наручиоца накнаду трошкова.</w:t>
      </w:r>
    </w:p>
    <w:p w14:paraId="5621CA30" w14:textId="77777777" w:rsidR="008D2B23" w:rsidRPr="000041B8" w:rsidRDefault="008D2B23" w:rsidP="000041B8">
      <w:pPr>
        <w:pStyle w:val="KDParagraf"/>
        <w:tabs>
          <w:tab w:val="left" w:pos="90"/>
        </w:tabs>
        <w:rPr>
          <w:rFonts w:cs="Arial"/>
          <w:lang w:val="sr-Cyrl-RS"/>
        </w:rPr>
      </w:pPr>
      <w:r w:rsidRPr="000041B8">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56760A" w14:textId="77777777" w:rsidR="008D2B23" w:rsidRPr="00735235" w:rsidRDefault="008D2B23" w:rsidP="000041B8">
      <w:pPr>
        <w:pStyle w:val="KDParagraf"/>
        <w:tabs>
          <w:tab w:val="left" w:pos="90"/>
        </w:tabs>
        <w:rPr>
          <w:rFonts w:cs="Arial"/>
          <w:lang w:val="ru-RU"/>
        </w:rPr>
      </w:pPr>
      <w:r w:rsidRPr="000041B8">
        <w:rPr>
          <w:rFonts w:cs="Arial"/>
          <w:lang w:val="sr-Cyrl-RS"/>
        </w:rPr>
        <w:t>Ако је поступак јавне набавке обуставље</w:t>
      </w:r>
      <w:r w:rsidR="00B02ADD" w:rsidRPr="000041B8">
        <w:rPr>
          <w:rFonts w:cs="Arial"/>
          <w:lang w:val="sr-Cyrl-RS"/>
        </w:rPr>
        <w:t>н из разлога који су на страни Наручиоца, Н</w:t>
      </w:r>
      <w:r w:rsidRPr="000041B8">
        <w:rPr>
          <w:rFonts w:cs="Arial"/>
          <w:lang w:val="sr-Cyrl-RS"/>
        </w:rPr>
        <w:t>аручилац је дужан да понуђачу надокнади трошкове израде узорка или модела, ако су израђени у складу са технич</w:t>
      </w:r>
      <w:r w:rsidR="00B02ADD" w:rsidRPr="000041B8">
        <w:rPr>
          <w:rFonts w:cs="Arial"/>
          <w:lang w:val="sr-Cyrl-RS"/>
        </w:rPr>
        <w:t>ким спецификацијама Н</w:t>
      </w:r>
      <w:r w:rsidRPr="000041B8">
        <w:rPr>
          <w:rFonts w:cs="Arial"/>
          <w:lang w:val="sr-Cyrl-RS"/>
        </w:rPr>
        <w:t>аручиоца и трошкове прибављања средства обезбеђења, под условом да је понуђач тражио</w:t>
      </w:r>
      <w:r w:rsidRPr="00735235">
        <w:rPr>
          <w:rFonts w:cs="Arial"/>
          <w:lang w:val="ru-RU"/>
        </w:rPr>
        <w:t xml:space="preserve"> накнаду тих трошкова у својој понуди.</w:t>
      </w:r>
    </w:p>
    <w:p w14:paraId="34FB5F56" w14:textId="77777777" w:rsidR="008D2B23" w:rsidRPr="00735235" w:rsidRDefault="008D2B23" w:rsidP="005C4CBA">
      <w:pPr>
        <w:pStyle w:val="KDParagraf"/>
        <w:tabs>
          <w:tab w:val="left" w:pos="90"/>
        </w:tabs>
        <w:spacing w:before="0"/>
        <w:rPr>
          <w:rFonts w:cs="Arial"/>
          <w:lang w:val="ru-RU"/>
        </w:rPr>
      </w:pPr>
    </w:p>
    <w:p w14:paraId="2A8529D4" w14:textId="6D4C584E" w:rsidR="00C14152" w:rsidRPr="00735235" w:rsidRDefault="00EB6D4D" w:rsidP="00EB6D4D">
      <w:pPr>
        <w:pStyle w:val="KDPodnaslov2"/>
        <w:tabs>
          <w:tab w:val="left" w:pos="90"/>
        </w:tabs>
        <w:spacing w:before="0"/>
        <w:jc w:val="both"/>
        <w:rPr>
          <w:rFonts w:cs="Arial"/>
          <w:lang w:val="ru-RU"/>
        </w:rPr>
      </w:pPr>
      <w:r>
        <w:rPr>
          <w:rFonts w:cs="Arial"/>
          <w:lang w:val="sr-Cyrl-ME"/>
        </w:rPr>
        <w:t xml:space="preserve">6.24 </w:t>
      </w:r>
      <w:r w:rsidR="00C14152" w:rsidRPr="00735235">
        <w:rPr>
          <w:rFonts w:cs="Arial"/>
          <w:lang w:val="ru-RU"/>
        </w:rPr>
        <w:t>Д</w:t>
      </w:r>
      <w:r w:rsidR="00C14152" w:rsidRPr="005C4CBA">
        <w:rPr>
          <w:rFonts w:cs="Arial"/>
          <w:lang w:val="sr-Latn-CS"/>
        </w:rPr>
        <w:t>одатн</w:t>
      </w:r>
      <w:r w:rsidR="00C14152" w:rsidRPr="00735235">
        <w:rPr>
          <w:rFonts w:cs="Arial"/>
          <w:lang w:val="ru-RU"/>
        </w:rPr>
        <w:t>а</w:t>
      </w:r>
      <w:r w:rsidR="00C14152" w:rsidRPr="005C4CBA">
        <w:rPr>
          <w:rFonts w:cs="Arial"/>
          <w:lang w:val="sr-Latn-CS"/>
        </w:rPr>
        <w:t xml:space="preserve"> објашњења</w:t>
      </w:r>
      <w:r w:rsidR="00C14152" w:rsidRPr="00735235">
        <w:rPr>
          <w:rFonts w:cs="Arial"/>
          <w:lang w:val="ru-RU"/>
        </w:rPr>
        <w:t>, контрола и допуштене исправке</w:t>
      </w:r>
    </w:p>
    <w:p w14:paraId="51A27DB6" w14:textId="77777777" w:rsidR="00C14152" w:rsidRPr="000041B8" w:rsidRDefault="00C14152" w:rsidP="000041B8">
      <w:pPr>
        <w:pStyle w:val="KDParagraf"/>
        <w:tabs>
          <w:tab w:val="left" w:pos="90"/>
        </w:tabs>
        <w:rPr>
          <w:rFonts w:cs="Arial"/>
          <w:lang w:val="sr-Cyrl-RS"/>
        </w:rPr>
      </w:pPr>
      <w:r w:rsidRPr="00735235">
        <w:rPr>
          <w:rFonts w:eastAsia="TimesNewRomanPSMT" w:cs="Arial"/>
          <w:lang w:val="ru-RU"/>
        </w:rPr>
        <w:t xml:space="preserve">Наручилац може </w:t>
      </w:r>
      <w:r w:rsidRPr="000041B8">
        <w:rPr>
          <w:rFonts w:cs="Arial"/>
          <w:lang w:val="sr-Cyrl-RS"/>
        </w:rPr>
        <w:t>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BD84D5" w14:textId="77777777" w:rsidR="00C14152" w:rsidRPr="000041B8" w:rsidRDefault="00C14152" w:rsidP="000041B8">
      <w:pPr>
        <w:pStyle w:val="KDParagraf"/>
        <w:tabs>
          <w:tab w:val="left" w:pos="90"/>
        </w:tabs>
        <w:rPr>
          <w:rFonts w:cs="Arial"/>
          <w:lang w:val="sr-Cyrl-RS"/>
        </w:rPr>
      </w:pPr>
      <w:r w:rsidRPr="000041B8">
        <w:rPr>
          <w:rFonts w:cs="Arial"/>
          <w:lang w:val="sr-Cyrl-RS"/>
        </w:rPr>
        <w:t>Уколико је потребно вршити додатна објашњења, наручилац ће понуђачу оставити прим</w:t>
      </w:r>
      <w:r w:rsidR="00B02ADD" w:rsidRPr="000041B8">
        <w:rPr>
          <w:rFonts w:cs="Arial"/>
          <w:lang w:val="sr-Cyrl-RS"/>
        </w:rPr>
        <w:t>ерени рок да поступи по позиву Н</w:t>
      </w:r>
      <w:r w:rsidRPr="000041B8">
        <w:rPr>
          <w:rFonts w:cs="Arial"/>
          <w:lang w:val="sr-Cyrl-RS"/>
        </w:rPr>
        <w:t>аручиоца</w:t>
      </w:r>
      <w:r w:rsidR="00B02ADD" w:rsidRPr="000041B8">
        <w:rPr>
          <w:rFonts w:cs="Arial"/>
          <w:lang w:val="sr-Cyrl-RS"/>
        </w:rPr>
        <w:t>, односно да омогући Н</w:t>
      </w:r>
      <w:r w:rsidRPr="000041B8">
        <w:rPr>
          <w:rFonts w:cs="Arial"/>
          <w:lang w:val="sr-Cyrl-RS"/>
        </w:rPr>
        <w:t>аручиоцу контролу (увид) код понуђача, као и код његовог подизвођача.</w:t>
      </w:r>
    </w:p>
    <w:p w14:paraId="3E9DD7CA" w14:textId="77777777" w:rsidR="00C14152" w:rsidRPr="000041B8" w:rsidRDefault="00C14152" w:rsidP="000041B8">
      <w:pPr>
        <w:pStyle w:val="KDParagraf"/>
        <w:tabs>
          <w:tab w:val="left" w:pos="90"/>
        </w:tabs>
        <w:rPr>
          <w:rFonts w:cs="Arial"/>
          <w:lang w:val="sr-Cyrl-RS"/>
        </w:rPr>
      </w:pPr>
      <w:r w:rsidRPr="000041B8">
        <w:rPr>
          <w:rFonts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6C3640" w14:textId="77777777" w:rsidR="00C14152" w:rsidRPr="000041B8" w:rsidRDefault="00C14152" w:rsidP="000041B8">
      <w:pPr>
        <w:pStyle w:val="KDParagraf"/>
        <w:tabs>
          <w:tab w:val="left" w:pos="90"/>
        </w:tabs>
        <w:rPr>
          <w:rFonts w:cs="Arial"/>
          <w:lang w:val="sr-Cyrl-RS"/>
        </w:rPr>
      </w:pPr>
      <w:r w:rsidRPr="000041B8">
        <w:rPr>
          <w:rFonts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A6A153B" w14:textId="77777777" w:rsidR="008D2B23" w:rsidRPr="00735235" w:rsidRDefault="008D2B23" w:rsidP="005C4CBA">
      <w:pPr>
        <w:tabs>
          <w:tab w:val="left" w:pos="90"/>
        </w:tabs>
        <w:spacing w:before="0"/>
        <w:rPr>
          <w:rFonts w:cs="Arial"/>
          <w:lang w:val="ru-RU"/>
        </w:rPr>
      </w:pPr>
    </w:p>
    <w:p w14:paraId="52BD6C6C" w14:textId="24E4AA7D" w:rsidR="00B20A6C" w:rsidRPr="00735235" w:rsidRDefault="00EB6D4D" w:rsidP="00EB6D4D">
      <w:pPr>
        <w:pStyle w:val="KDPodnaslov2"/>
        <w:tabs>
          <w:tab w:val="left" w:pos="90"/>
        </w:tabs>
        <w:spacing w:before="0"/>
        <w:jc w:val="both"/>
        <w:rPr>
          <w:rFonts w:cs="Arial"/>
          <w:lang w:val="ru-RU"/>
        </w:rPr>
      </w:pPr>
      <w:bookmarkStart w:id="244" w:name="_Toc442559917"/>
      <w:bookmarkStart w:id="245" w:name="_Toc441651606"/>
      <w:r>
        <w:rPr>
          <w:rFonts w:cs="Arial"/>
          <w:lang w:val="sr-Cyrl-ME"/>
        </w:rPr>
        <w:t xml:space="preserve">6.25 </w:t>
      </w:r>
      <w:r w:rsidR="00B20A6C" w:rsidRPr="00735235">
        <w:rPr>
          <w:rFonts w:cs="Arial"/>
          <w:lang w:val="ru-RU"/>
        </w:rPr>
        <w:t>Разлози за одбијање понуде</w:t>
      </w:r>
      <w:bookmarkEnd w:id="244"/>
      <w:r w:rsidR="00B20A6C" w:rsidRPr="00735235">
        <w:rPr>
          <w:rFonts w:cs="Arial"/>
          <w:lang w:val="ru-RU"/>
        </w:rPr>
        <w:t xml:space="preserve"> </w:t>
      </w:r>
      <w:bookmarkEnd w:id="245"/>
    </w:p>
    <w:p w14:paraId="47F54BF7" w14:textId="77777777" w:rsidR="00B20A6C" w:rsidRPr="005C4CBA" w:rsidRDefault="00B20A6C" w:rsidP="000041B8">
      <w:pPr>
        <w:pStyle w:val="KDParagraf"/>
        <w:tabs>
          <w:tab w:val="left" w:pos="90"/>
        </w:tabs>
        <w:rPr>
          <w:rFonts w:eastAsia="TimesNewRomanPSMT" w:cs="Arial"/>
          <w:bCs/>
          <w:iCs/>
          <w:lang w:val="ru-RU"/>
        </w:rPr>
      </w:pPr>
      <w:r w:rsidRPr="00735235">
        <w:rPr>
          <w:rFonts w:eastAsia="TimesNewRomanPSMT" w:cs="Arial"/>
          <w:bCs/>
          <w:iCs/>
          <w:lang w:val="ru-RU"/>
        </w:rPr>
        <w:t>Понуда ће бити одбијена ако:</w:t>
      </w:r>
    </w:p>
    <w:p w14:paraId="28702FAE" w14:textId="77777777" w:rsidR="00B20A6C" w:rsidRPr="00735235"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је неблаговремена, неприхватљива или неодговарајућа;</w:t>
      </w:r>
    </w:p>
    <w:p w14:paraId="72E1DDBB" w14:textId="77777777" w:rsidR="00B20A6C" w:rsidRPr="00735235"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ако се понуђач не сагласи са исправком рачунских грешака;</w:t>
      </w:r>
    </w:p>
    <w:p w14:paraId="5E043FA0" w14:textId="77777777" w:rsidR="00B20A6C" w:rsidRPr="005C4CBA" w:rsidRDefault="00B20A6C" w:rsidP="00311C4E">
      <w:pPr>
        <w:pStyle w:val="ListParagraph"/>
        <w:numPr>
          <w:ilvl w:val="0"/>
          <w:numId w:val="11"/>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735235">
        <w:rPr>
          <w:rFonts w:ascii="Arial" w:eastAsia="TimesNewRomanPSMT" w:hAnsi="Arial" w:cs="Arial"/>
          <w:bCs/>
          <w:iCs/>
          <w:lang w:val="ru-RU"/>
        </w:rPr>
        <w:t xml:space="preserve">ако има битне недостатке сходно члану 106. </w:t>
      </w:r>
      <w:r w:rsidR="00F33F70" w:rsidRPr="005C4CBA">
        <w:rPr>
          <w:rFonts w:ascii="Arial" w:eastAsia="TimesNewRomanPSMT" w:hAnsi="Arial" w:cs="Arial"/>
          <w:bCs/>
          <w:iCs/>
          <w:lang w:val="sr-Cyrl-RS"/>
        </w:rPr>
        <w:t>Закона</w:t>
      </w:r>
    </w:p>
    <w:p w14:paraId="5ACB7070" w14:textId="77777777" w:rsidR="00AB0240" w:rsidRPr="00EC789A" w:rsidRDefault="00AB0240" w:rsidP="000041B8">
      <w:pPr>
        <w:pStyle w:val="KDParagraf"/>
        <w:tabs>
          <w:tab w:val="left" w:pos="90"/>
        </w:tabs>
        <w:rPr>
          <w:rFonts w:eastAsia="TimesNewRomanPSMT" w:cs="Arial"/>
          <w:bCs/>
          <w:iCs/>
        </w:rPr>
      </w:pPr>
      <w:r w:rsidRPr="000041B8">
        <w:rPr>
          <w:rFonts w:cs="Arial"/>
          <w:lang w:val="sr-Cyrl-RS"/>
        </w:rPr>
        <w:t>односно</w:t>
      </w:r>
      <w:r w:rsidRPr="00EC789A">
        <w:rPr>
          <w:rFonts w:eastAsia="TimesNewRomanPSMT" w:cs="Arial"/>
          <w:bCs/>
          <w:iCs/>
        </w:rPr>
        <w:t xml:space="preserve"> ако:</w:t>
      </w:r>
    </w:p>
    <w:p w14:paraId="49A55FB7" w14:textId="77777777" w:rsidR="00AB0240" w:rsidRPr="00EC789A" w:rsidRDefault="00AB0240" w:rsidP="00D43935">
      <w:pPr>
        <w:pStyle w:val="KDNabrajanje"/>
        <w:numPr>
          <w:ilvl w:val="0"/>
          <w:numId w:val="23"/>
        </w:numPr>
        <w:spacing w:before="0"/>
        <w:ind w:left="714" w:hanging="357"/>
        <w:rPr>
          <w:rFonts w:cs="Arial"/>
        </w:rPr>
      </w:pPr>
      <w:r w:rsidRPr="00EC789A">
        <w:rPr>
          <w:rFonts w:cs="Arial"/>
        </w:rPr>
        <w:t xml:space="preserve">Понуђач не докаже да </w:t>
      </w:r>
      <w:r w:rsidRPr="00EC789A">
        <w:rPr>
          <w:rFonts w:eastAsia="TimesNewRomanPSMT" w:cs="Arial"/>
          <w:bCs/>
          <w:iCs/>
        </w:rPr>
        <w:t>испуњава обавезне услове за учешће;</w:t>
      </w:r>
    </w:p>
    <w:p w14:paraId="6855BFF4" w14:textId="77777777" w:rsidR="00AB0240" w:rsidRPr="00EC789A" w:rsidRDefault="00AB0240" w:rsidP="00D43935">
      <w:pPr>
        <w:pStyle w:val="KDNabrajanje"/>
        <w:numPr>
          <w:ilvl w:val="0"/>
          <w:numId w:val="23"/>
        </w:numPr>
        <w:spacing w:before="0"/>
        <w:ind w:left="714" w:hanging="357"/>
        <w:rPr>
          <w:rFonts w:cs="Arial"/>
        </w:rPr>
      </w:pPr>
      <w:r w:rsidRPr="00EC789A">
        <w:rPr>
          <w:rFonts w:eastAsia="TimesNewRomanPSMT" w:cs="Arial"/>
          <w:bCs/>
          <w:iCs/>
        </w:rPr>
        <w:t>понуђач не докаже да испуњава додатне услове;</w:t>
      </w:r>
    </w:p>
    <w:p w14:paraId="3CB1D0A1" w14:textId="77777777" w:rsidR="00AB0240" w:rsidRPr="00EC789A" w:rsidRDefault="00AB0240" w:rsidP="00D43935">
      <w:pPr>
        <w:pStyle w:val="KDNabrajanje"/>
        <w:numPr>
          <w:ilvl w:val="0"/>
          <w:numId w:val="23"/>
        </w:numPr>
        <w:spacing w:before="0"/>
        <w:ind w:left="714" w:hanging="357"/>
        <w:rPr>
          <w:rFonts w:cs="Arial"/>
        </w:rPr>
      </w:pPr>
      <w:r w:rsidRPr="00EC789A">
        <w:rPr>
          <w:rFonts w:eastAsia="TimesNewRomanPSMT" w:cs="Arial"/>
          <w:bCs/>
          <w:iCs/>
        </w:rPr>
        <w:t>понуђач није доставио тражено средство обезбеђења;</w:t>
      </w:r>
    </w:p>
    <w:p w14:paraId="0C9D73ED" w14:textId="77777777" w:rsidR="00AB0240" w:rsidRPr="00EC789A" w:rsidRDefault="00AB0240" w:rsidP="00D43935">
      <w:pPr>
        <w:pStyle w:val="KDNabrajanje"/>
        <w:numPr>
          <w:ilvl w:val="0"/>
          <w:numId w:val="23"/>
        </w:numPr>
        <w:spacing w:before="0"/>
        <w:ind w:left="714" w:hanging="357"/>
        <w:rPr>
          <w:rFonts w:eastAsia="TimesNewRomanPSMT" w:cs="Arial"/>
        </w:rPr>
      </w:pPr>
      <w:r w:rsidRPr="00EC789A">
        <w:rPr>
          <w:rFonts w:eastAsia="TimesNewRomanPSMT" w:cs="Arial"/>
        </w:rPr>
        <w:t>је понуђени рок важења понуде краћи од прописаног;</w:t>
      </w:r>
    </w:p>
    <w:p w14:paraId="0F7510DC" w14:textId="77777777" w:rsidR="00AB0240" w:rsidRPr="00EC789A" w:rsidRDefault="00AB0240" w:rsidP="00D43935">
      <w:pPr>
        <w:pStyle w:val="KDNabrajanje"/>
        <w:numPr>
          <w:ilvl w:val="0"/>
          <w:numId w:val="23"/>
        </w:numPr>
        <w:spacing w:before="0"/>
        <w:ind w:left="714" w:hanging="357"/>
        <w:rPr>
          <w:rFonts w:cs="Arial"/>
        </w:rPr>
      </w:pPr>
      <w:r w:rsidRPr="00EC789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4D0E6FC" w14:textId="77777777" w:rsidR="00B20A6C" w:rsidRPr="00735235" w:rsidRDefault="00B20A6C" w:rsidP="000041B8">
      <w:pPr>
        <w:pStyle w:val="KDParagraf"/>
        <w:tabs>
          <w:tab w:val="left" w:pos="90"/>
        </w:tabs>
        <w:rPr>
          <w:rFonts w:cs="Arial"/>
          <w:lang w:val="sr-Cyrl-CS"/>
        </w:rPr>
      </w:pPr>
      <w:r w:rsidRPr="000041B8">
        <w:rPr>
          <w:rFonts w:cs="Arial"/>
          <w:lang w:val="sr-Cyrl-RS"/>
        </w:rPr>
        <w:t>Наручилац</w:t>
      </w:r>
      <w:r w:rsidRPr="00735235">
        <w:rPr>
          <w:rFonts w:cs="Arial"/>
          <w:lang w:val="sr-Cyrl-CS"/>
        </w:rPr>
        <w:t xml:space="preserve"> ће донети одлуку о обустави поступка јавне набавке у складу са чланом 109. Закона.</w:t>
      </w:r>
    </w:p>
    <w:p w14:paraId="3D3A4550" w14:textId="77777777" w:rsidR="00B20A6C" w:rsidRPr="00735235" w:rsidRDefault="00B20A6C" w:rsidP="005C4CBA">
      <w:pPr>
        <w:pStyle w:val="ListParagraph"/>
        <w:tabs>
          <w:tab w:val="left" w:pos="90"/>
        </w:tabs>
        <w:autoSpaceDE w:val="0"/>
        <w:autoSpaceDN w:val="0"/>
        <w:adjustRightInd w:val="0"/>
        <w:spacing w:before="0" w:after="0" w:line="240" w:lineRule="auto"/>
        <w:ind w:left="0"/>
        <w:rPr>
          <w:rFonts w:ascii="Arial" w:eastAsia="TimesNewRomanPSMT" w:hAnsi="Arial" w:cs="Arial"/>
          <w:bCs/>
          <w:iCs/>
          <w:lang w:val="sr-Cyrl-CS"/>
        </w:rPr>
      </w:pPr>
    </w:p>
    <w:p w14:paraId="7F81D9E3" w14:textId="736D4484" w:rsidR="008D2B23" w:rsidRPr="00735235" w:rsidRDefault="00EB6D4D" w:rsidP="00EB6D4D">
      <w:pPr>
        <w:pStyle w:val="KDPodnaslov2"/>
        <w:tabs>
          <w:tab w:val="left" w:pos="90"/>
        </w:tabs>
        <w:spacing w:before="0"/>
        <w:jc w:val="both"/>
        <w:rPr>
          <w:rFonts w:cs="Arial"/>
          <w:lang w:val="sr-Cyrl-CS"/>
        </w:rPr>
      </w:pPr>
      <w:r>
        <w:rPr>
          <w:rFonts w:cs="Arial"/>
          <w:lang w:val="sr-Cyrl-ME"/>
        </w:rPr>
        <w:lastRenderedPageBreak/>
        <w:t xml:space="preserve">6.26 </w:t>
      </w:r>
      <w:r w:rsidR="00E11DC6" w:rsidRPr="00735235">
        <w:rPr>
          <w:rFonts w:cs="Arial"/>
          <w:lang w:val="sr-Cyrl-CS"/>
        </w:rPr>
        <w:t>Рок за доношење Одлуке о закључењу Оквирног споразума</w:t>
      </w:r>
      <w:r w:rsidR="00C14152" w:rsidRPr="00735235">
        <w:rPr>
          <w:rFonts w:cs="Arial"/>
          <w:lang w:val="sr-Cyrl-CS"/>
        </w:rPr>
        <w:t>/обустави</w:t>
      </w:r>
    </w:p>
    <w:p w14:paraId="3390D2C6" w14:textId="77777777" w:rsidR="00C14152" w:rsidRPr="000041B8" w:rsidRDefault="00C14152" w:rsidP="000041B8">
      <w:pPr>
        <w:pStyle w:val="KDParagraf"/>
        <w:tabs>
          <w:tab w:val="left" w:pos="90"/>
        </w:tabs>
        <w:rPr>
          <w:rFonts w:cs="Arial"/>
          <w:lang w:val="sr-Cyrl-RS"/>
        </w:rPr>
      </w:pPr>
      <w:r w:rsidRPr="000041B8">
        <w:rPr>
          <w:rFonts w:cs="Arial"/>
          <w:lang w:val="sr-Cyrl-RS"/>
        </w:rPr>
        <w:t>Нару</w:t>
      </w:r>
      <w:r w:rsidR="00E11DC6" w:rsidRPr="000041B8">
        <w:rPr>
          <w:rFonts w:cs="Arial"/>
          <w:lang w:val="sr-Cyrl-RS"/>
        </w:rPr>
        <w:t>чилац ће одлуку о закључењу оквирног споразума</w:t>
      </w:r>
      <w:r w:rsidRPr="000041B8">
        <w:rPr>
          <w:rFonts w:cs="Arial"/>
          <w:lang w:val="sr-Cyrl-RS"/>
        </w:rPr>
        <w:t xml:space="preserve">/обустави поступка донети у року од максимално </w:t>
      </w:r>
      <w:r w:rsidR="005F569E" w:rsidRPr="000041B8">
        <w:rPr>
          <w:rFonts w:cs="Arial"/>
          <w:lang w:val="sr-Cyrl-RS"/>
        </w:rPr>
        <w:t>25</w:t>
      </w:r>
      <w:r w:rsidRPr="000041B8">
        <w:rPr>
          <w:rFonts w:cs="Arial"/>
          <w:lang w:val="sr-Cyrl-RS"/>
        </w:rPr>
        <w:t xml:space="preserve"> (</w:t>
      </w:r>
      <w:r w:rsidR="005F569E" w:rsidRPr="000041B8">
        <w:rPr>
          <w:rFonts w:cs="Arial"/>
          <w:lang w:val="sr-Cyrl-RS"/>
        </w:rPr>
        <w:t>словима: двадесетпет</w:t>
      </w:r>
      <w:r w:rsidRPr="000041B8">
        <w:rPr>
          <w:rFonts w:cs="Arial"/>
          <w:lang w:val="sr-Cyrl-RS"/>
        </w:rPr>
        <w:t>) дана од дана јавног отварања понуда.</w:t>
      </w:r>
    </w:p>
    <w:p w14:paraId="55F2D2C4" w14:textId="77777777" w:rsidR="00C14152" w:rsidRPr="00735235" w:rsidRDefault="00E11DC6" w:rsidP="000041B8">
      <w:pPr>
        <w:pStyle w:val="KDParagraf"/>
        <w:tabs>
          <w:tab w:val="left" w:pos="90"/>
        </w:tabs>
        <w:rPr>
          <w:rFonts w:eastAsia="TimesNewRomanPSMT" w:cs="Arial"/>
          <w:lang w:val="sr-Cyrl-CS"/>
        </w:rPr>
      </w:pPr>
      <w:r w:rsidRPr="000041B8">
        <w:rPr>
          <w:rFonts w:cs="Arial"/>
          <w:lang w:val="sr-Cyrl-RS"/>
        </w:rPr>
        <w:t>Одлуку о закључењу оквирног споразума</w:t>
      </w:r>
      <w:r w:rsidR="00C14152" w:rsidRPr="000041B8">
        <w:rPr>
          <w:rFonts w:cs="Arial"/>
          <w:lang w:val="sr-Cyrl-RS"/>
        </w:rPr>
        <w:t>/обустави поступка  Наручилац ће објавити на Порталу јавних набавки</w:t>
      </w:r>
      <w:r w:rsidR="00C14152" w:rsidRPr="00735235">
        <w:rPr>
          <w:rFonts w:eastAsia="TimesNewRomanPSMT" w:cs="Arial"/>
          <w:lang w:val="sr-Cyrl-CS"/>
        </w:rPr>
        <w:t xml:space="preserve"> и на својој интернет страници у року од 3 (</w:t>
      </w:r>
      <w:r w:rsidR="005F569E" w:rsidRPr="005C4CBA">
        <w:rPr>
          <w:rFonts w:eastAsia="TimesNewRomanPSMT" w:cs="Arial"/>
          <w:lang w:val="sr-Cyrl-RS"/>
        </w:rPr>
        <w:t xml:space="preserve">словима: </w:t>
      </w:r>
      <w:r w:rsidR="00C14152" w:rsidRPr="00735235">
        <w:rPr>
          <w:rFonts w:eastAsia="TimesNewRomanPSMT" w:cs="Arial"/>
          <w:lang w:val="sr-Cyrl-CS"/>
        </w:rPr>
        <w:t>три) дана од дана доношења.</w:t>
      </w:r>
    </w:p>
    <w:p w14:paraId="5F8C8510" w14:textId="77777777" w:rsidR="008D2B23" w:rsidRPr="00735235" w:rsidRDefault="008D2B23" w:rsidP="005C4CBA">
      <w:pPr>
        <w:pStyle w:val="KDParagraf"/>
        <w:tabs>
          <w:tab w:val="left" w:pos="90"/>
        </w:tabs>
        <w:spacing w:before="0"/>
        <w:rPr>
          <w:rFonts w:eastAsia="TimesNewRomanPSMT" w:cs="Arial"/>
          <w:lang w:val="sr-Cyrl-CS"/>
        </w:rPr>
      </w:pPr>
    </w:p>
    <w:p w14:paraId="2CD9AB2D" w14:textId="41EA6441" w:rsidR="008D2B23" w:rsidRPr="005C4CBA" w:rsidRDefault="00EB6D4D" w:rsidP="00EB6D4D">
      <w:pPr>
        <w:pStyle w:val="KDPodnaslov2"/>
        <w:tabs>
          <w:tab w:val="left" w:pos="90"/>
        </w:tabs>
        <w:spacing w:before="0"/>
        <w:jc w:val="both"/>
        <w:rPr>
          <w:rFonts w:cs="Arial"/>
          <w:lang w:val="ru-RU"/>
        </w:rPr>
      </w:pPr>
      <w:bookmarkStart w:id="246" w:name="_Toc441651607"/>
      <w:bookmarkStart w:id="247" w:name="_Toc442559918"/>
      <w:r>
        <w:rPr>
          <w:rFonts w:cs="Arial"/>
          <w:lang w:val="ru-RU"/>
        </w:rPr>
        <w:t xml:space="preserve">6.27 </w:t>
      </w:r>
      <w:r w:rsidR="008D2B23" w:rsidRPr="005C4CBA">
        <w:rPr>
          <w:rFonts w:cs="Arial"/>
          <w:lang w:val="ru-RU"/>
        </w:rPr>
        <w:t>Н</w:t>
      </w:r>
      <w:r w:rsidR="008D2B23" w:rsidRPr="00735235">
        <w:rPr>
          <w:rFonts w:cs="Arial"/>
          <w:lang w:val="sr-Cyrl-CS"/>
        </w:rPr>
        <w:t>егативне референце</w:t>
      </w:r>
      <w:bookmarkEnd w:id="246"/>
      <w:bookmarkEnd w:id="247"/>
    </w:p>
    <w:p w14:paraId="3588BA8F" w14:textId="77777777" w:rsidR="008D2B23" w:rsidRPr="005C4CBA" w:rsidRDefault="008D2B23" w:rsidP="000041B8">
      <w:pPr>
        <w:pStyle w:val="KDParagraf"/>
        <w:tabs>
          <w:tab w:val="left" w:pos="90"/>
        </w:tabs>
        <w:rPr>
          <w:rFonts w:cs="Arial"/>
          <w:lang w:val="ru-RU"/>
        </w:rPr>
      </w:pPr>
      <w:r w:rsidRPr="005C4CBA">
        <w:rPr>
          <w:rFonts w:cs="Arial"/>
          <w:lang w:val="ru-RU"/>
        </w:rPr>
        <w:t xml:space="preserve">Наручилац </w:t>
      </w:r>
      <w:r w:rsidRPr="000041B8">
        <w:rPr>
          <w:rFonts w:cs="Arial"/>
          <w:lang w:val="sr-Cyrl-RS"/>
        </w:rPr>
        <w:t>може</w:t>
      </w:r>
      <w:r w:rsidRPr="005C4CBA">
        <w:rPr>
          <w:rFonts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969D84A" w14:textId="77777777" w:rsidR="008D2B23" w:rsidRPr="005C4CBA" w:rsidRDefault="008D2B23" w:rsidP="005C4CBA">
      <w:pPr>
        <w:pStyle w:val="KDNabrajanje"/>
        <w:tabs>
          <w:tab w:val="left" w:pos="90"/>
        </w:tabs>
        <w:spacing w:before="0"/>
        <w:ind w:left="360"/>
        <w:rPr>
          <w:rFonts w:cs="Arial"/>
        </w:rPr>
      </w:pPr>
      <w:r w:rsidRPr="005C4CBA">
        <w:rPr>
          <w:rFonts w:cs="Arial"/>
        </w:rPr>
        <w:t>поступао супротно забрани из чл. 23. и 25. Закона;</w:t>
      </w:r>
    </w:p>
    <w:p w14:paraId="4C9B6EA4" w14:textId="77777777" w:rsidR="008D2B23" w:rsidRPr="005C4CBA" w:rsidRDefault="008D2B23" w:rsidP="005C4CBA">
      <w:pPr>
        <w:pStyle w:val="KDNabrajanje"/>
        <w:tabs>
          <w:tab w:val="left" w:pos="90"/>
        </w:tabs>
        <w:spacing w:before="0"/>
        <w:ind w:left="360"/>
        <w:rPr>
          <w:rFonts w:cs="Arial"/>
        </w:rPr>
      </w:pPr>
      <w:r w:rsidRPr="005C4CBA">
        <w:rPr>
          <w:rFonts w:cs="Arial"/>
        </w:rPr>
        <w:t>учинио повреду конкуренције;</w:t>
      </w:r>
    </w:p>
    <w:p w14:paraId="01F068AB" w14:textId="06833ADD" w:rsidR="008D2B23" w:rsidRPr="005C4CBA" w:rsidRDefault="008D2B23" w:rsidP="005C4CBA">
      <w:pPr>
        <w:pStyle w:val="KDNabrajanje"/>
        <w:tabs>
          <w:tab w:val="left" w:pos="90"/>
        </w:tabs>
        <w:spacing w:before="0"/>
        <w:ind w:left="360"/>
        <w:rPr>
          <w:rFonts w:cs="Arial"/>
        </w:rPr>
      </w:pPr>
      <w:r w:rsidRPr="005C4CBA">
        <w:rPr>
          <w:rFonts w:cs="Arial"/>
        </w:rPr>
        <w:t xml:space="preserve">доставио неистините податке у понуди или без оправданих разлога одбио да закључи </w:t>
      </w:r>
      <w:r w:rsidR="0099595E">
        <w:rPr>
          <w:rFonts w:cs="Arial"/>
          <w:lang w:val="sr-Cyrl-ME"/>
        </w:rPr>
        <w:t xml:space="preserve">оквирни споразум, односно </w:t>
      </w:r>
      <w:r w:rsidRPr="005C4CBA">
        <w:rPr>
          <w:rFonts w:cs="Arial"/>
        </w:rPr>
        <w:t xml:space="preserve">уговор о јавној набавци, након што му је </w:t>
      </w:r>
      <w:r w:rsidR="0099595E">
        <w:rPr>
          <w:rFonts w:cs="Arial"/>
          <w:lang w:val="sr-Cyrl-ME"/>
        </w:rPr>
        <w:t xml:space="preserve">оквирни споразум, односно </w:t>
      </w:r>
      <w:r w:rsidRPr="005C4CBA">
        <w:rPr>
          <w:rFonts w:cs="Arial"/>
        </w:rPr>
        <w:t>уговор додељен;</w:t>
      </w:r>
    </w:p>
    <w:p w14:paraId="7EEC087D" w14:textId="77777777" w:rsidR="008D2B23" w:rsidRPr="005C4CBA" w:rsidRDefault="008D2B23" w:rsidP="005C4CBA">
      <w:pPr>
        <w:pStyle w:val="KDNabrajanje"/>
        <w:tabs>
          <w:tab w:val="left" w:pos="90"/>
        </w:tabs>
        <w:spacing w:before="0"/>
        <w:ind w:left="360"/>
        <w:rPr>
          <w:rFonts w:cs="Arial"/>
        </w:rPr>
      </w:pPr>
      <w:r w:rsidRPr="005C4CBA">
        <w:rPr>
          <w:rFonts w:cs="Arial"/>
        </w:rPr>
        <w:t>одбио да достави доказе и средства обезбеђења на шта се у понуди обавезао.</w:t>
      </w:r>
    </w:p>
    <w:p w14:paraId="400E8F3C" w14:textId="77777777" w:rsidR="008D2B23" w:rsidRPr="000041B8" w:rsidRDefault="008D2B23" w:rsidP="000041B8">
      <w:pPr>
        <w:pStyle w:val="KDParagraf"/>
        <w:tabs>
          <w:tab w:val="left" w:pos="90"/>
        </w:tabs>
        <w:rPr>
          <w:rFonts w:cs="Arial"/>
          <w:lang w:val="sr-Cyrl-RS"/>
        </w:rPr>
      </w:pPr>
      <w:r w:rsidRPr="000041B8">
        <w:rPr>
          <w:rFonts w:cs="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99C9E4" w14:textId="77777777" w:rsidR="008D2B23" w:rsidRPr="005C4CBA" w:rsidRDefault="008D2B23" w:rsidP="000041B8">
      <w:pPr>
        <w:pStyle w:val="KDParagraf"/>
        <w:tabs>
          <w:tab w:val="left" w:pos="90"/>
        </w:tabs>
        <w:rPr>
          <w:rFonts w:cs="Arial"/>
        </w:rPr>
      </w:pPr>
      <w:r w:rsidRPr="000041B8">
        <w:rPr>
          <w:rFonts w:cs="Arial"/>
          <w:lang w:val="sr-Cyrl-RS"/>
        </w:rPr>
        <w:t>Доказ навед</w:t>
      </w:r>
      <w:r w:rsidRPr="005C4CBA">
        <w:rPr>
          <w:rFonts w:cs="Arial"/>
        </w:rPr>
        <w:t>еног може бити:</w:t>
      </w:r>
    </w:p>
    <w:p w14:paraId="6BE2E22D" w14:textId="77777777" w:rsidR="008D2B23" w:rsidRPr="005C4CBA" w:rsidRDefault="008D2B23" w:rsidP="005C4CBA">
      <w:pPr>
        <w:pStyle w:val="KDNabrajanje"/>
        <w:tabs>
          <w:tab w:val="left" w:pos="90"/>
        </w:tabs>
        <w:spacing w:before="0"/>
        <w:ind w:left="360"/>
        <w:rPr>
          <w:rFonts w:cs="Arial"/>
        </w:rPr>
      </w:pPr>
      <w:r w:rsidRPr="005C4CBA">
        <w:rPr>
          <w:rFonts w:cs="Arial"/>
        </w:rPr>
        <w:t>правоснажна судска одлука или коначна одлука другог надлежног органа;</w:t>
      </w:r>
    </w:p>
    <w:p w14:paraId="7A0BDAF2"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реализованом средству обезбеђења испуњења обавеза у поступку јавне набавке или испуњења уговорних обавеза;</w:t>
      </w:r>
    </w:p>
    <w:p w14:paraId="33DB66D5"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наплаћеној уговорној казни;</w:t>
      </w:r>
    </w:p>
    <w:p w14:paraId="0304C908" w14:textId="77777777" w:rsidR="008D2B23" w:rsidRPr="005C4CBA" w:rsidRDefault="008D2B23" w:rsidP="005C4CBA">
      <w:pPr>
        <w:pStyle w:val="KDNabrajanje"/>
        <w:tabs>
          <w:tab w:val="left" w:pos="90"/>
        </w:tabs>
        <w:spacing w:before="0"/>
        <w:ind w:left="360"/>
        <w:rPr>
          <w:rFonts w:cs="Arial"/>
        </w:rPr>
      </w:pPr>
      <w:r w:rsidRPr="005C4CBA">
        <w:rPr>
          <w:rFonts w:cs="Arial"/>
        </w:rPr>
        <w:t>рекламације потрошача, односно корисника, ако нису отклоњене у уговореном року;</w:t>
      </w:r>
    </w:p>
    <w:p w14:paraId="69A0EE9A" w14:textId="77777777" w:rsidR="008D2B23" w:rsidRPr="005C4CBA" w:rsidRDefault="008D2B23" w:rsidP="005C4CBA">
      <w:pPr>
        <w:pStyle w:val="KDNabrajanje"/>
        <w:tabs>
          <w:tab w:val="left" w:pos="90"/>
        </w:tabs>
        <w:spacing w:before="0"/>
        <w:ind w:left="360"/>
        <w:rPr>
          <w:rFonts w:cs="Arial"/>
        </w:rPr>
      </w:pPr>
      <w:r w:rsidRPr="005C4CB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DEE7AB7" w14:textId="77777777" w:rsidR="008D2B23" w:rsidRPr="005C4CBA" w:rsidRDefault="008D2B23" w:rsidP="005C4CBA">
      <w:pPr>
        <w:pStyle w:val="KDNabrajanje"/>
        <w:tabs>
          <w:tab w:val="left" w:pos="90"/>
        </w:tabs>
        <w:spacing w:before="0"/>
        <w:ind w:left="360"/>
        <w:rPr>
          <w:rFonts w:cs="Arial"/>
        </w:rPr>
      </w:pPr>
      <w:r w:rsidRPr="005C4CB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6971F" w14:textId="77777777" w:rsidR="008D2B23" w:rsidRPr="005C4CBA" w:rsidRDefault="008D2B23" w:rsidP="005C4CBA">
      <w:pPr>
        <w:pStyle w:val="KDNabrajanje"/>
        <w:tabs>
          <w:tab w:val="left" w:pos="90"/>
        </w:tabs>
        <w:spacing w:before="0"/>
        <w:ind w:left="360"/>
        <w:rPr>
          <w:rFonts w:cs="Arial"/>
        </w:rPr>
      </w:pPr>
      <w:r w:rsidRPr="005C4CB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405588" w14:textId="77777777" w:rsidR="008D2B23" w:rsidRPr="000041B8" w:rsidRDefault="008D2B23" w:rsidP="000041B8">
      <w:pPr>
        <w:pStyle w:val="KDParagraf"/>
        <w:tabs>
          <w:tab w:val="left" w:pos="90"/>
        </w:tabs>
        <w:rPr>
          <w:rFonts w:cs="Arial"/>
          <w:lang w:val="sr-Cyrl-RS"/>
        </w:rPr>
      </w:pPr>
      <w:r w:rsidRPr="000041B8">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41E1102" w14:textId="77777777" w:rsidR="008D2B23" w:rsidRPr="00735235" w:rsidRDefault="008D2B23" w:rsidP="000041B8">
      <w:pPr>
        <w:pStyle w:val="KDParagraf"/>
        <w:tabs>
          <w:tab w:val="left" w:pos="90"/>
        </w:tabs>
        <w:rPr>
          <w:rFonts w:cs="Arial"/>
          <w:lang w:val="ru-RU" w:bidi="en-US"/>
        </w:rPr>
      </w:pPr>
      <w:r w:rsidRPr="000041B8">
        <w:rPr>
          <w:rFonts w:cs="Arial"/>
          <w:lang w:val="sr-Cyrl-RS"/>
        </w:rPr>
        <w:t>Наручилац ће поступити на наведене начине и у случају заједничке понуде групе понуђача уколико утврди</w:t>
      </w:r>
      <w:r w:rsidRPr="00735235">
        <w:rPr>
          <w:rFonts w:cs="Arial"/>
          <w:lang w:val="ru-RU" w:bidi="en-US"/>
        </w:rPr>
        <w:t xml:space="preserve"> да постоје напред наведени докази за једног или више чланова групе понуђача. </w:t>
      </w:r>
    </w:p>
    <w:p w14:paraId="507F41F5" w14:textId="77777777" w:rsidR="00F34B46" w:rsidRPr="00735235" w:rsidRDefault="00F34B46" w:rsidP="005C4CBA">
      <w:pPr>
        <w:pStyle w:val="KDParagraf"/>
        <w:tabs>
          <w:tab w:val="left" w:pos="90"/>
        </w:tabs>
        <w:spacing w:before="0"/>
        <w:rPr>
          <w:rFonts w:cs="Arial"/>
          <w:lang w:val="ru-RU" w:bidi="en-US"/>
        </w:rPr>
      </w:pPr>
    </w:p>
    <w:p w14:paraId="3D1231BD" w14:textId="5814E575" w:rsidR="008D2B23" w:rsidRPr="00735235" w:rsidRDefault="00EB6D4D" w:rsidP="00EB6D4D">
      <w:pPr>
        <w:pStyle w:val="KDPodnaslov2"/>
        <w:tabs>
          <w:tab w:val="left" w:pos="90"/>
        </w:tabs>
        <w:spacing w:before="0"/>
        <w:jc w:val="both"/>
        <w:rPr>
          <w:rFonts w:cs="Arial"/>
          <w:lang w:val="ru-RU"/>
        </w:rPr>
      </w:pPr>
      <w:bookmarkStart w:id="248" w:name="_Toc441651608"/>
      <w:bookmarkStart w:id="249" w:name="_Toc442559919"/>
      <w:r>
        <w:rPr>
          <w:rFonts w:cs="Arial"/>
          <w:lang w:val="sr-Cyrl-ME"/>
        </w:rPr>
        <w:t xml:space="preserve">6.28 </w:t>
      </w:r>
      <w:r w:rsidR="008D2B23" w:rsidRPr="00735235">
        <w:rPr>
          <w:rFonts w:cs="Arial"/>
          <w:lang w:val="ru-RU"/>
        </w:rPr>
        <w:t>Увид у документацију</w:t>
      </w:r>
      <w:bookmarkEnd w:id="248"/>
      <w:bookmarkEnd w:id="249"/>
    </w:p>
    <w:p w14:paraId="7E0B026A" w14:textId="77777777" w:rsidR="008D2B23" w:rsidRPr="000041B8" w:rsidRDefault="008D2B23" w:rsidP="000041B8">
      <w:pPr>
        <w:pStyle w:val="KDParagraf"/>
        <w:tabs>
          <w:tab w:val="left" w:pos="90"/>
        </w:tabs>
        <w:rPr>
          <w:rFonts w:cs="Arial"/>
          <w:lang w:val="sr-Cyrl-RS"/>
        </w:rPr>
      </w:pPr>
      <w:r w:rsidRPr="00735235">
        <w:rPr>
          <w:rFonts w:cs="Arial"/>
          <w:lang w:val="ru-RU" w:bidi="en-US"/>
        </w:rPr>
        <w:t xml:space="preserve">Понуђач </w:t>
      </w:r>
      <w:r w:rsidRPr="000041B8">
        <w:rPr>
          <w:rFonts w:cs="Arial"/>
          <w:lang w:val="sr-Cyrl-RS"/>
        </w:rPr>
        <w:t>има право да изврши увид у документацију о спроведеном поступку јавне набавк</w:t>
      </w:r>
      <w:r w:rsidR="00E11DC6" w:rsidRPr="000041B8">
        <w:rPr>
          <w:rFonts w:cs="Arial"/>
          <w:lang w:val="sr-Cyrl-RS"/>
        </w:rPr>
        <w:t>е после доношења одлуке о закључењу Оквирног споразума</w:t>
      </w:r>
      <w:r w:rsidRPr="000041B8">
        <w:rPr>
          <w:rFonts w:cs="Arial"/>
          <w:lang w:val="sr-Cyrl-RS"/>
        </w:rPr>
        <w:t>, односно одлуке о обустави поступка о чему може поднети писмени захтев Наручиоцу.</w:t>
      </w:r>
    </w:p>
    <w:p w14:paraId="076885C9" w14:textId="77777777" w:rsidR="008D2B23" w:rsidRPr="00735235" w:rsidRDefault="008D2B23" w:rsidP="000041B8">
      <w:pPr>
        <w:pStyle w:val="KDParagraf"/>
        <w:tabs>
          <w:tab w:val="left" w:pos="90"/>
        </w:tabs>
        <w:rPr>
          <w:rFonts w:cs="Arial"/>
          <w:lang w:val="ru-RU" w:bidi="en-US"/>
        </w:rPr>
      </w:pPr>
      <w:r w:rsidRPr="000041B8">
        <w:rPr>
          <w:rFonts w:cs="Arial"/>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Pr="00735235">
        <w:rPr>
          <w:rFonts w:cs="Arial"/>
          <w:lang w:val="ru-RU" w:bidi="en-US"/>
        </w:rPr>
        <w:t xml:space="preserve"> заштити податке у складу са чл.14. Закона.</w:t>
      </w:r>
    </w:p>
    <w:p w14:paraId="4FE12B70" w14:textId="77777777" w:rsidR="008D2B23" w:rsidRPr="00735235" w:rsidRDefault="008D2B23" w:rsidP="005C4CBA">
      <w:pPr>
        <w:pStyle w:val="KDParagraf"/>
        <w:tabs>
          <w:tab w:val="left" w:pos="90"/>
        </w:tabs>
        <w:spacing w:before="0"/>
        <w:rPr>
          <w:rFonts w:cs="Arial"/>
          <w:lang w:val="ru-RU" w:bidi="en-US"/>
        </w:rPr>
      </w:pPr>
    </w:p>
    <w:p w14:paraId="0C4C431A" w14:textId="34B39D29" w:rsidR="008D2B23" w:rsidRPr="00735235" w:rsidRDefault="00EB6D4D" w:rsidP="00EB6D4D">
      <w:pPr>
        <w:pStyle w:val="KDPodnaslov2"/>
        <w:tabs>
          <w:tab w:val="left" w:pos="90"/>
        </w:tabs>
        <w:spacing w:before="0"/>
        <w:jc w:val="both"/>
        <w:rPr>
          <w:rFonts w:cs="Arial"/>
          <w:lang w:val="ru-RU"/>
        </w:rPr>
      </w:pPr>
      <w:bookmarkStart w:id="250" w:name="_Toc441651609"/>
      <w:bookmarkStart w:id="251" w:name="_Toc442559920"/>
      <w:r>
        <w:rPr>
          <w:rFonts w:cs="Arial"/>
          <w:lang w:val="ru-RU"/>
        </w:rPr>
        <w:t xml:space="preserve">6.29 </w:t>
      </w:r>
      <w:r w:rsidR="008D2B23" w:rsidRPr="005C4CBA">
        <w:rPr>
          <w:rFonts w:cs="Arial"/>
          <w:lang w:val="ru-RU"/>
        </w:rPr>
        <w:t>З</w:t>
      </w:r>
      <w:r w:rsidR="008D2B23" w:rsidRPr="00735235">
        <w:rPr>
          <w:rFonts w:cs="Arial"/>
          <w:lang w:val="ru-RU"/>
        </w:rPr>
        <w:t>аштита права понуђача</w:t>
      </w:r>
      <w:bookmarkEnd w:id="250"/>
      <w:bookmarkEnd w:id="251"/>
    </w:p>
    <w:p w14:paraId="64B706FF" w14:textId="77777777" w:rsidR="0031435B" w:rsidRPr="000041B8" w:rsidRDefault="0031435B" w:rsidP="000041B8">
      <w:pPr>
        <w:pStyle w:val="KDParagraf"/>
        <w:tabs>
          <w:tab w:val="left" w:pos="90"/>
        </w:tabs>
        <w:rPr>
          <w:rFonts w:cs="Arial"/>
          <w:lang w:val="sr-Cyrl-RS"/>
        </w:rPr>
      </w:pPr>
      <w:r w:rsidRPr="000041B8">
        <w:rPr>
          <w:rFonts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945A93" w14:textId="77777777" w:rsidR="0031435B" w:rsidRPr="000041B8" w:rsidRDefault="0031435B" w:rsidP="000041B8">
      <w:pPr>
        <w:pStyle w:val="KDParagraf"/>
        <w:tabs>
          <w:tab w:val="left" w:pos="90"/>
        </w:tabs>
        <w:rPr>
          <w:rFonts w:cs="Arial"/>
          <w:lang w:val="sr-Cyrl-RS"/>
        </w:rPr>
      </w:pPr>
      <w:r w:rsidRPr="000041B8">
        <w:rPr>
          <w:rFonts w:cs="Arial"/>
          <w:lang w:val="sr-Cyrl-RS"/>
        </w:rPr>
        <w:lastRenderedPageBreak/>
        <w:t>Рокови и начин подношења захтева за заштиту права:</w:t>
      </w:r>
    </w:p>
    <w:p w14:paraId="42638F7F" w14:textId="49CECBC1" w:rsidR="0031435B" w:rsidRPr="000041B8" w:rsidRDefault="0031435B" w:rsidP="000041B8">
      <w:pPr>
        <w:pStyle w:val="KDParagraf"/>
        <w:tabs>
          <w:tab w:val="left" w:pos="90"/>
        </w:tabs>
        <w:rPr>
          <w:rFonts w:cs="Arial"/>
          <w:lang w:val="sr-Cyrl-RS"/>
        </w:rPr>
      </w:pPr>
      <w:r w:rsidRPr="000041B8">
        <w:rPr>
          <w:rFonts w:cs="Arial"/>
          <w:lang w:val="sr-Cyrl-RS"/>
        </w:rPr>
        <w:t xml:space="preserve">Захтев за заштиту права подноси се лично или путем поште на адресу: </w:t>
      </w:r>
      <w:r w:rsidR="00CD5197">
        <w:rPr>
          <w:rFonts w:cs="Arial"/>
          <w:lang w:val="sr-Cyrl-RS"/>
        </w:rPr>
        <w:t>Јавно предузеће</w:t>
      </w:r>
      <w:r w:rsidRPr="000041B8">
        <w:rPr>
          <w:rFonts w:cs="Arial"/>
          <w:lang w:val="sr-Cyrl-RS"/>
        </w:rPr>
        <w:t xml:space="preserve"> „Електропривреда Србије“ </w:t>
      </w:r>
      <w:r w:rsidR="001567FA" w:rsidRPr="000041B8">
        <w:rPr>
          <w:rFonts w:cs="Arial"/>
          <w:lang w:val="sr-Cyrl-RS"/>
        </w:rPr>
        <w:t>Београд</w:t>
      </w:r>
      <w:r w:rsidR="001567FA" w:rsidRPr="00F96D8D">
        <w:rPr>
          <w:rFonts w:cs="Arial"/>
          <w:lang w:val="sr-Cyrl-RS"/>
        </w:rPr>
        <w:t xml:space="preserve"> </w:t>
      </w:r>
      <w:r w:rsidR="00F96D8D" w:rsidRPr="00F96D8D">
        <w:rPr>
          <w:rFonts w:cs="Arial"/>
          <w:lang w:val="sr-Cyrl-RS"/>
        </w:rPr>
        <w:t xml:space="preserve">, Балканска 13, 1100 </w:t>
      </w:r>
      <w:r w:rsidR="00F96D8D" w:rsidRPr="001567FA">
        <w:rPr>
          <w:rFonts w:cs="Arial"/>
          <w:lang w:val="sr-Cyrl-RS"/>
        </w:rPr>
        <w:t>Београд</w:t>
      </w:r>
      <w:r w:rsidR="001567FA" w:rsidRPr="001567FA">
        <w:rPr>
          <w:rFonts w:cs="Arial"/>
          <w:lang w:val="sr-Cyrl-RS"/>
        </w:rPr>
        <w:t xml:space="preserve">, </w:t>
      </w:r>
      <w:r w:rsidRPr="000041B8">
        <w:rPr>
          <w:rFonts w:cs="Arial"/>
          <w:lang w:val="sr-Cyrl-RS"/>
        </w:rPr>
        <w:t xml:space="preserve"> са назнаком Захтев за заштиту права за ЈН </w:t>
      </w:r>
      <w:r w:rsidR="00873133" w:rsidRPr="005C4CBA">
        <w:rPr>
          <w:rFonts w:cs="Arial"/>
          <w:lang w:val="sr-Cyrl-RS"/>
        </w:rPr>
        <w:t>услуга</w:t>
      </w:r>
      <w:r w:rsidR="005F569E" w:rsidRPr="005C4CBA">
        <w:rPr>
          <w:rFonts w:cs="Arial"/>
          <w:lang w:val="sr-Cyrl-RS"/>
        </w:rPr>
        <w:t xml:space="preserve"> </w:t>
      </w:r>
      <w:r w:rsidR="00BF1685" w:rsidRPr="000041B8">
        <w:rPr>
          <w:rFonts w:cs="Arial"/>
          <w:lang w:val="sr-Cyrl-RS"/>
        </w:rPr>
        <w:t xml:space="preserve">Одржавање </w:t>
      </w:r>
      <w:r w:rsidR="00EC7C05">
        <w:rPr>
          <w:rFonts w:cs="Arial"/>
          <w:lang w:val="sr-Cyrl-RS"/>
        </w:rPr>
        <w:t xml:space="preserve">софтвера за </w:t>
      </w:r>
      <w:r w:rsidR="00A935A9">
        <w:rPr>
          <w:rFonts w:cs="Arial"/>
          <w:lang w:val="sr-Cyrl-RS"/>
        </w:rPr>
        <w:t>билинг</w:t>
      </w:r>
      <w:r w:rsidR="00BF1685">
        <w:rPr>
          <w:rFonts w:cs="Arial"/>
          <w:lang w:val="sr-Cyrl-RS"/>
        </w:rPr>
        <w:t>,</w:t>
      </w:r>
      <w:r w:rsidR="005F569E" w:rsidRPr="000041B8">
        <w:rPr>
          <w:rFonts w:cs="Arial"/>
          <w:lang w:val="sr-Cyrl-RS"/>
        </w:rPr>
        <w:t xml:space="preserve"> број </w:t>
      </w:r>
      <w:r w:rsidR="00DB0A1E" w:rsidRPr="000041B8">
        <w:rPr>
          <w:rFonts w:cs="Arial"/>
          <w:lang w:val="sr-Cyrl-RS"/>
        </w:rPr>
        <w:t>ЈНО/8000/00</w:t>
      </w:r>
      <w:r w:rsidR="00A935A9">
        <w:rPr>
          <w:rFonts w:cs="Arial"/>
          <w:lang w:val="sr-Cyrl-RS"/>
        </w:rPr>
        <w:t xml:space="preserve">47/2020 </w:t>
      </w:r>
      <w:r w:rsidR="00AD726F" w:rsidRPr="000041B8">
        <w:rPr>
          <w:rFonts w:cs="Arial"/>
          <w:lang w:val="sr-Cyrl-RS"/>
        </w:rPr>
        <w:t>(</w:t>
      </w:r>
      <w:r w:rsidR="00A935A9">
        <w:rPr>
          <w:rFonts w:cs="Arial"/>
          <w:lang w:val="sr-Cyrl-RS"/>
        </w:rPr>
        <w:t>505/2020</w:t>
      </w:r>
      <w:r w:rsidR="00AD726F" w:rsidRPr="000041B8">
        <w:rPr>
          <w:rFonts w:cs="Arial"/>
          <w:lang w:val="sr-Cyrl-RS"/>
        </w:rPr>
        <w:t>)</w:t>
      </w:r>
      <w:r w:rsidRPr="000041B8">
        <w:rPr>
          <w:rFonts w:cs="Arial"/>
          <w:lang w:val="sr-Cyrl-RS"/>
        </w:rPr>
        <w:t>, а копија се истовремено доставља Републичкој комисији.</w:t>
      </w:r>
    </w:p>
    <w:p w14:paraId="0084C9AA" w14:textId="4B6FBE9B" w:rsidR="00D62A2E" w:rsidRPr="0004538C" w:rsidRDefault="0031435B" w:rsidP="000041B8">
      <w:pPr>
        <w:pStyle w:val="KDParagraf"/>
        <w:tabs>
          <w:tab w:val="left" w:pos="90"/>
        </w:tabs>
        <w:rPr>
          <w:rFonts w:cs="Arial"/>
          <w:lang w:val="sr-Cyrl-ME"/>
        </w:rPr>
      </w:pPr>
      <w:r w:rsidRPr="000041B8">
        <w:rPr>
          <w:rFonts w:cs="Arial"/>
          <w:lang w:val="sr-Cyrl-RS"/>
        </w:rPr>
        <w:t>Захтев за</w:t>
      </w:r>
      <w:r w:rsidRPr="00AB1D92">
        <w:rPr>
          <w:rFonts w:cs="Arial"/>
          <w:lang w:val="ru-RU"/>
        </w:rPr>
        <w:t xml:space="preserve"> заштиту права се може доставити и путем електронске поште на </w:t>
      </w:r>
      <w:r w:rsidRPr="00AB1D92">
        <w:rPr>
          <w:rFonts w:cs="Arial"/>
        </w:rPr>
        <w:t>e</w:t>
      </w:r>
      <w:r w:rsidRPr="00AB1D92">
        <w:rPr>
          <w:rFonts w:cs="Arial"/>
          <w:lang w:val="ru-RU"/>
        </w:rPr>
        <w:t>-</w:t>
      </w:r>
      <w:r w:rsidRPr="00AB1D92">
        <w:rPr>
          <w:rFonts w:cs="Arial"/>
        </w:rPr>
        <w:t>mail</w:t>
      </w:r>
      <w:r w:rsidRPr="00AB1D92">
        <w:rPr>
          <w:rFonts w:cs="Arial"/>
          <w:lang w:val="ru-RU"/>
        </w:rPr>
        <w:t>:</w:t>
      </w:r>
      <w:r w:rsidR="005F569E" w:rsidRPr="00AB1D92">
        <w:rPr>
          <w:rFonts w:cs="Arial"/>
          <w:lang w:val="sr-Latn-RS"/>
        </w:rPr>
        <w:t xml:space="preserve"> </w:t>
      </w:r>
      <w:r w:rsidR="00A935A9">
        <w:rPr>
          <w:rStyle w:val="Hyperlink"/>
          <w:rFonts w:cs="Arial"/>
          <w:lang w:val="sr-Latn-RS"/>
        </w:rPr>
        <w:t>marija.lukac</w:t>
      </w:r>
      <w:r w:rsidR="00F5624A">
        <w:rPr>
          <w:rStyle w:val="Hyperlink"/>
          <w:rFonts w:cs="Arial"/>
          <w:lang w:val="sr-Latn-RS"/>
        </w:rPr>
        <w:t>@eps.rs</w:t>
      </w:r>
    </w:p>
    <w:p w14:paraId="01394006" w14:textId="77777777" w:rsidR="0031435B" w:rsidRPr="000041B8" w:rsidRDefault="0031435B" w:rsidP="000041B8">
      <w:pPr>
        <w:pStyle w:val="KDParagraf"/>
        <w:tabs>
          <w:tab w:val="left" w:pos="90"/>
        </w:tabs>
        <w:rPr>
          <w:rFonts w:cs="Arial"/>
          <w:lang w:val="sr-Cyrl-RS"/>
        </w:rPr>
      </w:pPr>
      <w:r w:rsidRPr="00735235">
        <w:rPr>
          <w:rFonts w:cs="Arial"/>
          <w:lang w:val="sr-Cyrl-ME"/>
        </w:rPr>
        <w:t xml:space="preserve">Захтев за заштиту права </w:t>
      </w:r>
      <w:r w:rsidRPr="000041B8">
        <w:rPr>
          <w:rFonts w:cs="Arial"/>
          <w:lang w:val="sr-Cyrl-RS"/>
        </w:rPr>
        <w:t>може се поднети у току целог поступка јавне набавке, против сваке радње наручиоца, осим ако овим законом није другачије одређено.</w:t>
      </w:r>
    </w:p>
    <w:p w14:paraId="0C59E1AD" w14:textId="0C5A59DE" w:rsidR="0031435B" w:rsidRPr="00735235" w:rsidRDefault="0031435B" w:rsidP="000041B8">
      <w:pPr>
        <w:pStyle w:val="KDParagraf"/>
        <w:tabs>
          <w:tab w:val="left" w:pos="90"/>
        </w:tabs>
        <w:rPr>
          <w:rFonts w:cs="Arial"/>
          <w:lang w:val="sr-Cyrl-ME"/>
        </w:rPr>
      </w:pPr>
      <w:r w:rsidRPr="000041B8">
        <w:rPr>
          <w:rFonts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041B8">
        <w:rPr>
          <w:rFonts w:cs="Arial"/>
          <w:b/>
          <w:lang w:val="sr-Cyrl-RS"/>
        </w:rPr>
        <w:t>7 (</w:t>
      </w:r>
      <w:r w:rsidR="00A935A9">
        <w:rPr>
          <w:rFonts w:cs="Arial"/>
          <w:b/>
          <w:lang w:val="sr-Cyrl-RS"/>
        </w:rPr>
        <w:t xml:space="preserve">словима: </w:t>
      </w:r>
      <w:r w:rsidRPr="000041B8">
        <w:rPr>
          <w:rFonts w:cs="Arial"/>
          <w:b/>
          <w:lang w:val="sr-Cyrl-RS"/>
        </w:rPr>
        <w:t>седам)</w:t>
      </w:r>
      <w:r w:rsidRPr="000041B8">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w:t>
      </w:r>
      <w:r w:rsidRPr="00735235">
        <w:rPr>
          <w:rFonts w:cs="Arial"/>
          <w:lang w:val="sr-Cyrl-ME"/>
        </w:rPr>
        <w:t xml:space="preserve">, а наручилац исте није отклонио. </w:t>
      </w:r>
    </w:p>
    <w:p w14:paraId="6F33715D" w14:textId="77777777" w:rsidR="0031435B" w:rsidRPr="00735235" w:rsidRDefault="0031435B" w:rsidP="000041B8">
      <w:pPr>
        <w:tabs>
          <w:tab w:val="left" w:pos="90"/>
        </w:tabs>
        <w:rPr>
          <w:rFonts w:cs="Arial"/>
          <w:lang w:val="sr-Cyrl-ME"/>
        </w:rPr>
      </w:pPr>
      <w:r w:rsidRPr="00735235">
        <w:rPr>
          <w:rFonts w:cs="Arial"/>
          <w:lang w:val="sr-Cyrl-ME"/>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390E13D" w14:textId="0A1FA01B" w:rsidR="0031435B" w:rsidRPr="00735235" w:rsidRDefault="0031435B" w:rsidP="000041B8">
      <w:pPr>
        <w:tabs>
          <w:tab w:val="left" w:pos="90"/>
        </w:tabs>
        <w:rPr>
          <w:rFonts w:cs="Arial"/>
          <w:lang w:val="sr-Cyrl-ME"/>
        </w:rPr>
      </w:pPr>
      <w:r w:rsidRPr="00735235">
        <w:rPr>
          <w:rFonts w:cs="Arial"/>
          <w:lang w:val="sr-Cyrl-ME"/>
        </w:rPr>
        <w:t>После доношења одлук</w:t>
      </w:r>
      <w:r w:rsidR="00C44353" w:rsidRPr="00735235">
        <w:rPr>
          <w:rFonts w:cs="Arial"/>
          <w:lang w:val="sr-Cyrl-ME"/>
        </w:rPr>
        <w:t>е о закључењу оквирног споразума</w:t>
      </w:r>
      <w:r w:rsidRPr="00735235">
        <w:rPr>
          <w:rFonts w:cs="Arial"/>
          <w:lang w:val="sr-Cyrl-ME"/>
        </w:rPr>
        <w:t xml:space="preserve">  и одлуке о обустави поступка, рок за подношење захтева за заштиту права је </w:t>
      </w:r>
      <w:r w:rsidRPr="00735235">
        <w:rPr>
          <w:rFonts w:cs="Arial"/>
          <w:b/>
          <w:lang w:val="sr-Cyrl-ME"/>
        </w:rPr>
        <w:t>10 (</w:t>
      </w:r>
      <w:r w:rsidR="00A935A9">
        <w:rPr>
          <w:rFonts w:cs="Arial"/>
          <w:b/>
          <w:lang w:val="sr-Cyrl-ME"/>
        </w:rPr>
        <w:t xml:space="preserve">словима: </w:t>
      </w:r>
      <w:r w:rsidRPr="00735235">
        <w:rPr>
          <w:rFonts w:cs="Arial"/>
          <w:b/>
          <w:lang w:val="sr-Cyrl-ME"/>
        </w:rPr>
        <w:t>десет)</w:t>
      </w:r>
      <w:r w:rsidRPr="00735235">
        <w:rPr>
          <w:rFonts w:cs="Arial"/>
          <w:lang w:val="sr-Cyrl-ME"/>
        </w:rPr>
        <w:t xml:space="preserve"> дана од дана објављивања одлуке на Порталу јавних набавки. </w:t>
      </w:r>
    </w:p>
    <w:p w14:paraId="081DA3A0" w14:textId="28A53655" w:rsidR="0031435B" w:rsidRPr="00735235" w:rsidRDefault="0031435B" w:rsidP="000041B8">
      <w:pPr>
        <w:tabs>
          <w:tab w:val="left" w:pos="90"/>
        </w:tabs>
        <w:rPr>
          <w:rFonts w:cs="Arial"/>
          <w:lang w:val="sr-Cyrl-ME"/>
        </w:rPr>
      </w:pPr>
      <w:r w:rsidRPr="00735235">
        <w:rPr>
          <w:rFonts w:cs="Arial"/>
          <w:lang w:val="sr-Cyrl-ME"/>
        </w:rPr>
        <w:t>Захтев за заштиту права не задржава даље активности наручиоца у поступку јавне набавке у складу са одредбама члана 150. З</w:t>
      </w:r>
      <w:r w:rsidR="00A935A9">
        <w:rPr>
          <w:rFonts w:cs="Arial"/>
          <w:lang w:val="sr-Cyrl-ME"/>
        </w:rPr>
        <w:t>акона</w:t>
      </w:r>
      <w:r w:rsidRPr="00735235">
        <w:rPr>
          <w:rFonts w:cs="Arial"/>
          <w:lang w:val="sr-Cyrl-ME"/>
        </w:rPr>
        <w:t xml:space="preserve">. </w:t>
      </w:r>
    </w:p>
    <w:p w14:paraId="741AE905" w14:textId="77777777" w:rsidR="0031435B" w:rsidRPr="00735235" w:rsidRDefault="0031435B" w:rsidP="000041B8">
      <w:pPr>
        <w:tabs>
          <w:tab w:val="left" w:pos="90"/>
        </w:tabs>
        <w:rPr>
          <w:rFonts w:cs="Arial"/>
          <w:lang w:val="sr-Cyrl-ME"/>
        </w:rPr>
      </w:pPr>
      <w:r w:rsidRPr="00735235">
        <w:rPr>
          <w:rFonts w:cs="Arial"/>
          <w:lang w:val="sr-Cyrl-ME"/>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76A51FD" w14:textId="77777777" w:rsidR="0031435B" w:rsidRPr="00735235" w:rsidRDefault="0031435B" w:rsidP="000041B8">
      <w:pPr>
        <w:tabs>
          <w:tab w:val="left" w:pos="90"/>
        </w:tabs>
        <w:rPr>
          <w:rFonts w:cs="Arial"/>
          <w:lang w:val="sr-Cyrl-ME"/>
        </w:rPr>
      </w:pPr>
      <w:r w:rsidRPr="00735235">
        <w:rPr>
          <w:rFonts w:cs="Arial"/>
          <w:lang w:val="sr-Cyrl-ME"/>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4D82369" w14:textId="77777777" w:rsidR="0031435B" w:rsidRPr="00735235" w:rsidRDefault="0031435B" w:rsidP="005C4CBA">
      <w:pPr>
        <w:tabs>
          <w:tab w:val="left" w:pos="90"/>
        </w:tabs>
        <w:spacing w:before="0"/>
        <w:rPr>
          <w:rFonts w:cs="Arial"/>
          <w:lang w:val="sr-Cyrl-ME"/>
        </w:rPr>
      </w:pPr>
    </w:p>
    <w:p w14:paraId="02D35E72" w14:textId="4324901F" w:rsidR="0031435B" w:rsidRPr="00735235" w:rsidRDefault="0031435B" w:rsidP="000041B8">
      <w:pPr>
        <w:tabs>
          <w:tab w:val="left" w:pos="90"/>
        </w:tabs>
        <w:rPr>
          <w:rFonts w:cs="Arial"/>
          <w:lang w:val="sr-Cyrl-ME"/>
        </w:rPr>
      </w:pPr>
      <w:r w:rsidRPr="00735235">
        <w:rPr>
          <w:rFonts w:cs="Arial"/>
          <w:lang w:val="sr-Cyrl-ME"/>
        </w:rPr>
        <w:t>Детаљно упутство о садржини потпуног захтева за заштиту права у складу са чланом   151. став 1. тач. 1) – 7) З</w:t>
      </w:r>
      <w:r w:rsidR="00A935A9">
        <w:rPr>
          <w:rFonts w:cs="Arial"/>
          <w:lang w:val="sr-Cyrl-ME"/>
        </w:rPr>
        <w:t>акона</w:t>
      </w:r>
      <w:r w:rsidRPr="00735235">
        <w:rPr>
          <w:rFonts w:cs="Arial"/>
          <w:lang w:val="sr-Cyrl-ME"/>
        </w:rPr>
        <w:t>:</w:t>
      </w:r>
    </w:p>
    <w:p w14:paraId="01DAF317" w14:textId="77777777" w:rsidR="0031435B" w:rsidRPr="00735235" w:rsidRDefault="0031435B" w:rsidP="005C4CBA">
      <w:pPr>
        <w:tabs>
          <w:tab w:val="left" w:pos="90"/>
        </w:tabs>
        <w:spacing w:before="0"/>
        <w:rPr>
          <w:rFonts w:cs="Arial"/>
          <w:lang w:val="sr-Cyrl-ME"/>
        </w:rPr>
      </w:pPr>
      <w:r w:rsidRPr="00735235">
        <w:rPr>
          <w:rFonts w:cs="Arial"/>
          <w:lang w:val="sr-Cyrl-ME"/>
        </w:rPr>
        <w:t>Захтев за заштиту права садржи:</w:t>
      </w:r>
    </w:p>
    <w:p w14:paraId="47AC6B43" w14:textId="77777777" w:rsidR="0031435B" w:rsidRPr="00735235" w:rsidRDefault="0031435B" w:rsidP="005C4CBA">
      <w:pPr>
        <w:tabs>
          <w:tab w:val="left" w:pos="90"/>
        </w:tabs>
        <w:spacing w:before="0"/>
        <w:rPr>
          <w:rFonts w:cs="Arial"/>
          <w:lang w:val="sr-Cyrl-ME"/>
        </w:rPr>
      </w:pPr>
      <w:r w:rsidRPr="00735235">
        <w:rPr>
          <w:rFonts w:cs="Arial"/>
          <w:lang w:val="sr-Cyrl-ME"/>
        </w:rPr>
        <w:t>1) назив и адресу подносиоца захтева и лице за контакт</w:t>
      </w:r>
    </w:p>
    <w:p w14:paraId="3C9BB2C4" w14:textId="77777777" w:rsidR="0031435B" w:rsidRPr="00735235" w:rsidRDefault="0031435B" w:rsidP="005C4CBA">
      <w:pPr>
        <w:tabs>
          <w:tab w:val="left" w:pos="90"/>
        </w:tabs>
        <w:spacing w:before="0"/>
        <w:rPr>
          <w:rFonts w:cs="Arial"/>
          <w:lang w:val="sr-Cyrl-ME"/>
        </w:rPr>
      </w:pPr>
      <w:r w:rsidRPr="00735235">
        <w:rPr>
          <w:rFonts w:cs="Arial"/>
          <w:lang w:val="sr-Cyrl-ME"/>
        </w:rPr>
        <w:t>2) назив и адресу наручиоца</w:t>
      </w:r>
    </w:p>
    <w:p w14:paraId="3C25DBB3" w14:textId="77777777" w:rsidR="0031435B" w:rsidRPr="00735235" w:rsidRDefault="0031435B" w:rsidP="005C4CBA">
      <w:pPr>
        <w:tabs>
          <w:tab w:val="left" w:pos="90"/>
        </w:tabs>
        <w:spacing w:before="0"/>
        <w:rPr>
          <w:rFonts w:cs="Arial"/>
          <w:lang w:val="sr-Cyrl-ME"/>
        </w:rPr>
      </w:pPr>
      <w:r w:rsidRPr="00735235">
        <w:rPr>
          <w:rFonts w:cs="Arial"/>
          <w:lang w:val="sr-Cyrl-ME"/>
        </w:rPr>
        <w:t>3) податке о јавној набавци која је предмет захтева, односно о одлуци наручиоца</w:t>
      </w:r>
    </w:p>
    <w:p w14:paraId="136A3B58" w14:textId="77777777" w:rsidR="0031435B" w:rsidRPr="00735235" w:rsidRDefault="0031435B" w:rsidP="005C4CBA">
      <w:pPr>
        <w:tabs>
          <w:tab w:val="left" w:pos="90"/>
        </w:tabs>
        <w:spacing w:before="0"/>
        <w:rPr>
          <w:rFonts w:cs="Arial"/>
          <w:lang w:val="sr-Cyrl-ME"/>
        </w:rPr>
      </w:pPr>
      <w:r w:rsidRPr="00735235">
        <w:rPr>
          <w:rFonts w:cs="Arial"/>
          <w:lang w:val="sr-Cyrl-ME"/>
        </w:rPr>
        <w:t>4) повреде прописа којима се уређује поступак јавне набавке</w:t>
      </w:r>
    </w:p>
    <w:p w14:paraId="6D736639" w14:textId="77777777" w:rsidR="0031435B" w:rsidRPr="00735235" w:rsidRDefault="0031435B" w:rsidP="005C4CBA">
      <w:pPr>
        <w:tabs>
          <w:tab w:val="left" w:pos="90"/>
        </w:tabs>
        <w:spacing w:before="0"/>
        <w:rPr>
          <w:rFonts w:cs="Arial"/>
          <w:lang w:val="sr-Cyrl-ME"/>
        </w:rPr>
      </w:pPr>
      <w:r w:rsidRPr="00735235">
        <w:rPr>
          <w:rFonts w:cs="Arial"/>
          <w:lang w:val="sr-Cyrl-ME"/>
        </w:rPr>
        <w:t>5) чињенице и доказе којима се повреде доказују</w:t>
      </w:r>
    </w:p>
    <w:p w14:paraId="7F258EF1" w14:textId="77777777" w:rsidR="0031435B" w:rsidRPr="00735235" w:rsidRDefault="0031435B" w:rsidP="005C4CBA">
      <w:pPr>
        <w:tabs>
          <w:tab w:val="left" w:pos="90"/>
        </w:tabs>
        <w:spacing w:before="0"/>
        <w:rPr>
          <w:rFonts w:cs="Arial"/>
          <w:lang w:val="sr-Cyrl-ME"/>
        </w:rPr>
      </w:pPr>
      <w:r w:rsidRPr="00735235">
        <w:rPr>
          <w:rFonts w:cs="Arial"/>
          <w:lang w:val="sr-Cyrl-ME"/>
        </w:rPr>
        <w:t>6) потврду о уплати таксе из члана 156. ЗЈН</w:t>
      </w:r>
    </w:p>
    <w:p w14:paraId="5EE9A5AA" w14:textId="77777777" w:rsidR="0031435B" w:rsidRPr="00735235" w:rsidRDefault="0031435B" w:rsidP="005C4CBA">
      <w:pPr>
        <w:tabs>
          <w:tab w:val="left" w:pos="90"/>
        </w:tabs>
        <w:spacing w:before="0"/>
        <w:rPr>
          <w:rFonts w:cs="Arial"/>
          <w:lang w:val="sr-Cyrl-ME"/>
        </w:rPr>
      </w:pPr>
      <w:r w:rsidRPr="00735235">
        <w:rPr>
          <w:rFonts w:cs="Arial"/>
          <w:lang w:val="sr-Cyrl-ME"/>
        </w:rPr>
        <w:t>7) потпис подносиоца.</w:t>
      </w:r>
    </w:p>
    <w:p w14:paraId="44855D2C" w14:textId="77777777" w:rsidR="0031435B" w:rsidRPr="00735235" w:rsidRDefault="0031435B" w:rsidP="005C4CBA">
      <w:pPr>
        <w:tabs>
          <w:tab w:val="left" w:pos="90"/>
        </w:tabs>
        <w:spacing w:before="0"/>
        <w:rPr>
          <w:rFonts w:cs="Arial"/>
          <w:lang w:val="sr-Cyrl-ME"/>
        </w:rPr>
      </w:pPr>
    </w:p>
    <w:p w14:paraId="4B5448D6" w14:textId="77777777" w:rsidR="0031435B" w:rsidRPr="00735235" w:rsidRDefault="0031435B" w:rsidP="000041B8">
      <w:pPr>
        <w:tabs>
          <w:tab w:val="left" w:pos="90"/>
        </w:tabs>
        <w:rPr>
          <w:rFonts w:cs="Arial"/>
          <w:lang w:val="sr-Cyrl-ME"/>
        </w:rPr>
      </w:pPr>
      <w:r w:rsidRPr="00735235">
        <w:rPr>
          <w:rFonts w:cs="Arial"/>
          <w:lang w:val="sr-Cyrl-ME"/>
        </w:rPr>
        <w:t xml:space="preserve">Ако поднети захтев за заштиту права не садржи све обавезне елементе   наручилац ће такав захтев одбацити закључком. </w:t>
      </w:r>
    </w:p>
    <w:p w14:paraId="7B7B0A23" w14:textId="77777777" w:rsidR="0031435B" w:rsidRPr="00735235" w:rsidRDefault="0031435B" w:rsidP="000041B8">
      <w:pPr>
        <w:tabs>
          <w:tab w:val="left" w:pos="90"/>
        </w:tabs>
        <w:rPr>
          <w:rFonts w:cs="Arial"/>
          <w:lang w:val="sr-Cyrl-ME"/>
        </w:rPr>
      </w:pPr>
      <w:r w:rsidRPr="00735235">
        <w:rPr>
          <w:rFonts w:cs="Arial"/>
          <w:lang w:val="sr-Cyrl-ME"/>
        </w:rPr>
        <w:t xml:space="preserve">Закључак   наручилац доставља подносиоцу захтева и Републичкој комисији у року од три дана од дана доношења. </w:t>
      </w:r>
    </w:p>
    <w:p w14:paraId="3A40DD19" w14:textId="77777777" w:rsidR="0031435B" w:rsidRPr="00735235" w:rsidRDefault="0031435B" w:rsidP="000041B8">
      <w:pPr>
        <w:tabs>
          <w:tab w:val="left" w:pos="90"/>
        </w:tabs>
        <w:rPr>
          <w:rFonts w:cs="Arial"/>
          <w:lang w:val="sr-Cyrl-ME"/>
        </w:rPr>
      </w:pPr>
      <w:r w:rsidRPr="00735235">
        <w:rPr>
          <w:rFonts w:cs="Arial"/>
          <w:lang w:val="sr-Cyrl-ME"/>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6ECFA3" w14:textId="77777777" w:rsidR="0031435B" w:rsidRPr="00735235" w:rsidRDefault="0031435B" w:rsidP="005C4CBA">
      <w:pPr>
        <w:tabs>
          <w:tab w:val="left" w:pos="90"/>
        </w:tabs>
        <w:spacing w:before="0"/>
        <w:rPr>
          <w:rFonts w:cs="Arial"/>
          <w:lang w:val="sr-Cyrl-ME"/>
        </w:rPr>
      </w:pPr>
    </w:p>
    <w:p w14:paraId="67208BF6" w14:textId="639392DC" w:rsidR="0031435B" w:rsidRPr="00735235" w:rsidRDefault="0031435B" w:rsidP="000041B8">
      <w:pPr>
        <w:tabs>
          <w:tab w:val="left" w:pos="90"/>
        </w:tabs>
        <w:rPr>
          <w:rFonts w:cs="Arial"/>
          <w:lang w:val="sr-Cyrl-ME"/>
        </w:rPr>
      </w:pPr>
      <w:r w:rsidRPr="00735235">
        <w:rPr>
          <w:rFonts w:cs="Arial"/>
          <w:lang w:val="sr-Cyrl-ME"/>
        </w:rPr>
        <w:t>Износ таксе из чл</w:t>
      </w:r>
      <w:r w:rsidR="00CB2C45">
        <w:rPr>
          <w:rFonts w:cs="Arial"/>
          <w:lang w:val="sr-Cyrl-ME"/>
        </w:rPr>
        <w:t>ана 156. став 1. тач. 1)- 3) Закона</w:t>
      </w:r>
      <w:r w:rsidRPr="00735235">
        <w:rPr>
          <w:rFonts w:cs="Arial"/>
          <w:lang w:val="sr-Cyrl-ME"/>
        </w:rPr>
        <w:t>:</w:t>
      </w:r>
    </w:p>
    <w:p w14:paraId="66A63DD9" w14:textId="14FFD619" w:rsidR="0031435B" w:rsidRPr="00735235" w:rsidRDefault="0031435B" w:rsidP="000041B8">
      <w:pPr>
        <w:tabs>
          <w:tab w:val="left" w:pos="90"/>
        </w:tabs>
        <w:rPr>
          <w:rFonts w:cs="Arial"/>
          <w:lang w:val="sr-Cyrl-RS"/>
        </w:rPr>
      </w:pPr>
      <w:r w:rsidRPr="00735235">
        <w:rPr>
          <w:rFonts w:cs="Arial"/>
          <w:lang w:val="sr-Cyrl-ME"/>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735235">
        <w:rPr>
          <w:rFonts w:cs="Arial"/>
          <w:lang w:val="sr-Cyrl-ME"/>
        </w:rPr>
        <w:t xml:space="preserve"> </w:t>
      </w:r>
      <w:r w:rsidR="00D33F4B">
        <w:rPr>
          <w:rFonts w:cs="Arial"/>
          <w:lang w:val="sr-Cyrl-ME"/>
        </w:rPr>
        <w:t>број</w:t>
      </w:r>
      <w:r w:rsidR="008C4ABB" w:rsidRPr="00735235">
        <w:rPr>
          <w:rFonts w:cs="Arial"/>
          <w:lang w:val="sr-Cyrl-ME"/>
        </w:rPr>
        <w:t xml:space="preserve"> </w:t>
      </w:r>
      <w:r w:rsidR="00C75D64" w:rsidRPr="000041B8">
        <w:rPr>
          <w:rFonts w:cs="Arial"/>
          <w:lang w:val="sr-Cyrl-ME"/>
        </w:rPr>
        <w:t>JН</w:t>
      </w:r>
      <w:r w:rsidR="00CB2C45">
        <w:rPr>
          <w:rFonts w:cs="Arial"/>
          <w:lang w:val="sr-Cyrl-ME"/>
        </w:rPr>
        <w:t>О</w:t>
      </w:r>
      <w:r w:rsidR="00C75D64" w:rsidRPr="000041B8">
        <w:rPr>
          <w:rFonts w:cs="Arial"/>
          <w:lang w:val="sr-Cyrl-ME"/>
        </w:rPr>
        <w:t>800000</w:t>
      </w:r>
      <w:r w:rsidR="00CB2C45">
        <w:rPr>
          <w:rFonts w:cs="Arial"/>
          <w:lang w:val="sr-Cyrl-ME"/>
        </w:rPr>
        <w:t>472020</w:t>
      </w:r>
      <w:r w:rsidR="008C4ABB" w:rsidRPr="00735235">
        <w:rPr>
          <w:rFonts w:cs="Arial"/>
          <w:lang w:val="sr-Cyrl-ME"/>
        </w:rPr>
        <w:t xml:space="preserve">, сврха: ЗЗП, </w:t>
      </w:r>
      <w:r w:rsidR="00CD5197">
        <w:rPr>
          <w:rFonts w:cs="Arial"/>
          <w:lang w:val="sr-Cyrl-RS"/>
        </w:rPr>
        <w:t>Јавно предузеће „Електропривреда Србије“</w:t>
      </w:r>
      <w:r w:rsidR="00CD5197" w:rsidRPr="0076409E">
        <w:rPr>
          <w:rFonts w:cs="Arial"/>
          <w:lang w:val="sr-Cyrl-RS"/>
        </w:rPr>
        <w:t xml:space="preserve"> Београд</w:t>
      </w:r>
      <w:r w:rsidR="008C4ABB" w:rsidRPr="00735235">
        <w:rPr>
          <w:rFonts w:cs="Arial"/>
          <w:lang w:val="sr-Cyrl-ME"/>
        </w:rPr>
        <w:t xml:space="preserve">, </w:t>
      </w:r>
      <w:r w:rsidR="00D33F4B">
        <w:rPr>
          <w:rFonts w:cs="Arial"/>
          <w:lang w:val="sr-Cyrl-ME"/>
        </w:rPr>
        <w:t>јавна набавка</w:t>
      </w:r>
      <w:r w:rsidR="008C4ABB" w:rsidRPr="00735235">
        <w:rPr>
          <w:rFonts w:cs="Arial"/>
          <w:lang w:val="sr-Cyrl-ME"/>
        </w:rPr>
        <w:t xml:space="preserve"> бр.</w:t>
      </w:r>
      <w:r w:rsidR="00C75D64" w:rsidRPr="000041B8">
        <w:rPr>
          <w:rFonts w:cs="Arial"/>
          <w:lang w:val="sr-Cyrl-ME"/>
        </w:rPr>
        <w:t xml:space="preserve"> ЈНО/8000/</w:t>
      </w:r>
      <w:r w:rsidR="00CB2C45">
        <w:rPr>
          <w:rFonts w:cs="Arial"/>
          <w:lang w:val="sr-Cyrl-ME"/>
        </w:rPr>
        <w:t>0047/2020</w:t>
      </w:r>
      <w:r w:rsidR="00C75D64" w:rsidRPr="000041B8">
        <w:rPr>
          <w:rFonts w:cs="Arial"/>
          <w:lang w:val="sr-Cyrl-ME"/>
        </w:rPr>
        <w:t xml:space="preserve"> </w:t>
      </w:r>
      <w:r w:rsidR="00CB2C45">
        <w:rPr>
          <w:rFonts w:cs="Arial"/>
          <w:lang w:val="sr-Cyrl-ME"/>
        </w:rPr>
        <w:t>505/2020</w:t>
      </w:r>
      <w:r w:rsidRPr="000041B8">
        <w:rPr>
          <w:rFonts w:cs="Arial"/>
          <w:lang w:val="sr-Cyrl-ME"/>
        </w:rPr>
        <w:t>, прималац уплате: буџет Републике Србије) уплати таксу од</w:t>
      </w:r>
      <w:r w:rsidRPr="00735235">
        <w:rPr>
          <w:rFonts w:cs="Arial"/>
          <w:lang w:val="sr-Cyrl-RS"/>
        </w:rPr>
        <w:t xml:space="preserve">: </w:t>
      </w:r>
    </w:p>
    <w:p w14:paraId="129F93BD" w14:textId="52C50768" w:rsidR="0031435B" w:rsidRPr="00D33F4B" w:rsidRDefault="0031435B" w:rsidP="005C4CBA">
      <w:pPr>
        <w:tabs>
          <w:tab w:val="left" w:pos="90"/>
        </w:tabs>
        <w:spacing w:before="0"/>
        <w:rPr>
          <w:rFonts w:cs="Arial"/>
          <w:lang w:val="sr-Cyrl-ME"/>
        </w:rPr>
      </w:pPr>
      <w:r w:rsidRPr="00735235">
        <w:rPr>
          <w:rFonts w:cs="Arial"/>
          <w:lang w:val="sr-Cyrl-RS"/>
        </w:rPr>
        <w:lastRenderedPageBreak/>
        <w:t>1) 120.000</w:t>
      </w:r>
      <w:r w:rsidR="00873133" w:rsidRPr="005C4CBA">
        <w:rPr>
          <w:rFonts w:cs="Arial"/>
          <w:lang w:val="sr-Cyrl-RS"/>
        </w:rPr>
        <w:t>,00</w:t>
      </w:r>
      <w:r w:rsidRPr="00735235">
        <w:rPr>
          <w:rFonts w:cs="Arial"/>
          <w:lang w:val="sr-Cyrl-RS"/>
        </w:rPr>
        <w:t xml:space="preserve"> динара ако се захтев за заштиту права подноси пре отварања понуда </w:t>
      </w:r>
      <w:r w:rsidR="00D33F4B">
        <w:rPr>
          <w:rFonts w:cs="Arial"/>
          <w:lang w:val="sr-Cyrl-ME"/>
        </w:rPr>
        <w:t xml:space="preserve"> </w:t>
      </w:r>
    </w:p>
    <w:p w14:paraId="0EF36E57" w14:textId="77777777" w:rsidR="0031435B" w:rsidRPr="00735235" w:rsidRDefault="008C4ABB" w:rsidP="005C4CBA">
      <w:pPr>
        <w:tabs>
          <w:tab w:val="left" w:pos="90"/>
        </w:tabs>
        <w:spacing w:before="0"/>
        <w:rPr>
          <w:rFonts w:cs="Arial"/>
          <w:lang w:val="sr-Cyrl-ME"/>
        </w:rPr>
      </w:pPr>
      <w:r w:rsidRPr="005C4CBA">
        <w:rPr>
          <w:rFonts w:cs="Arial"/>
          <w:lang w:val="sr-Cyrl-RS"/>
        </w:rPr>
        <w:t>2</w:t>
      </w:r>
      <w:r w:rsidR="0031435B" w:rsidRPr="00735235">
        <w:rPr>
          <w:rFonts w:cs="Arial"/>
          <w:lang w:val="sr-Cyrl-ME"/>
        </w:rPr>
        <w:t>) 120.000</w:t>
      </w:r>
      <w:r w:rsidR="00873133" w:rsidRPr="005C4CBA">
        <w:rPr>
          <w:rFonts w:cs="Arial"/>
          <w:lang w:val="sr-Cyrl-RS"/>
        </w:rPr>
        <w:t>,00</w:t>
      </w:r>
      <w:r w:rsidR="0031435B" w:rsidRPr="00735235">
        <w:rPr>
          <w:rFonts w:cs="Arial"/>
          <w:lang w:val="sr-Cyrl-ME"/>
        </w:rPr>
        <w:t xml:space="preserve"> динара ако се захтев за заштиту права подноси након отварања понуда </w:t>
      </w:r>
    </w:p>
    <w:p w14:paraId="2BDCA752" w14:textId="77777777" w:rsidR="0031435B" w:rsidRPr="00735235" w:rsidRDefault="0031435B" w:rsidP="000041B8">
      <w:pPr>
        <w:tabs>
          <w:tab w:val="left" w:pos="90"/>
        </w:tabs>
        <w:rPr>
          <w:rFonts w:cs="Arial"/>
          <w:lang w:val="sr-Cyrl-ME"/>
        </w:rPr>
      </w:pPr>
      <w:r w:rsidRPr="00735235">
        <w:rPr>
          <w:rFonts w:cs="Arial"/>
          <w:lang w:val="sr-Cyrl-ME"/>
        </w:rPr>
        <w:t>Свака странка у поступку сноси трошкове које проузрокује својим радњама.</w:t>
      </w:r>
    </w:p>
    <w:p w14:paraId="4B0BB29B" w14:textId="77777777" w:rsidR="0031435B" w:rsidRPr="00735235" w:rsidRDefault="0031435B" w:rsidP="000041B8">
      <w:pPr>
        <w:tabs>
          <w:tab w:val="left" w:pos="90"/>
        </w:tabs>
        <w:rPr>
          <w:rFonts w:cs="Arial"/>
          <w:lang w:val="sr-Cyrl-ME"/>
        </w:rPr>
      </w:pPr>
      <w:r w:rsidRPr="00735235">
        <w:rPr>
          <w:rFonts w:cs="Arial"/>
          <w:lang w:val="sr-Cyrl-ME"/>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ACFB888" w14:textId="77777777" w:rsidR="0031435B" w:rsidRPr="00735235" w:rsidRDefault="0031435B" w:rsidP="000041B8">
      <w:pPr>
        <w:tabs>
          <w:tab w:val="left" w:pos="90"/>
        </w:tabs>
        <w:rPr>
          <w:rFonts w:cs="Arial"/>
          <w:lang w:val="sr-Cyrl-ME"/>
        </w:rPr>
      </w:pPr>
      <w:r w:rsidRPr="00735235">
        <w:rPr>
          <w:rFonts w:cs="Arial"/>
          <w:lang w:val="sr-Cyrl-ME"/>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E6F32D" w14:textId="77777777" w:rsidR="0031435B" w:rsidRPr="00735235" w:rsidRDefault="0031435B" w:rsidP="000041B8">
      <w:pPr>
        <w:tabs>
          <w:tab w:val="left" w:pos="90"/>
        </w:tabs>
        <w:rPr>
          <w:rFonts w:cs="Arial"/>
          <w:lang w:val="sr-Cyrl-ME"/>
        </w:rPr>
      </w:pPr>
      <w:r w:rsidRPr="00735235">
        <w:rPr>
          <w:rFonts w:cs="Arial"/>
          <w:lang w:val="sr-Cyrl-ME"/>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0BE0EA" w14:textId="77777777" w:rsidR="0031435B" w:rsidRPr="00735235" w:rsidRDefault="0031435B" w:rsidP="000041B8">
      <w:pPr>
        <w:tabs>
          <w:tab w:val="left" w:pos="90"/>
        </w:tabs>
        <w:rPr>
          <w:rFonts w:cs="Arial"/>
          <w:lang w:val="sr-Cyrl-ME"/>
        </w:rPr>
      </w:pPr>
      <w:r w:rsidRPr="00735235">
        <w:rPr>
          <w:rFonts w:cs="Arial"/>
          <w:lang w:val="sr-Cyrl-ME"/>
        </w:rPr>
        <w:t>Странке у захтеву морају прецизно да наведу трошкове за које траже накнаду.</w:t>
      </w:r>
    </w:p>
    <w:p w14:paraId="32C02323" w14:textId="77777777" w:rsidR="0031435B" w:rsidRPr="00735235" w:rsidRDefault="0031435B" w:rsidP="000041B8">
      <w:pPr>
        <w:tabs>
          <w:tab w:val="left" w:pos="90"/>
        </w:tabs>
        <w:rPr>
          <w:rFonts w:cs="Arial"/>
          <w:lang w:val="sr-Cyrl-ME"/>
        </w:rPr>
      </w:pPr>
      <w:r w:rsidRPr="00735235">
        <w:rPr>
          <w:rFonts w:cs="Arial"/>
          <w:lang w:val="sr-Cyrl-ME"/>
        </w:rPr>
        <w:t>Накнаду трошкова могуће је тражити до доношења одлуке наручиоца, односно Републичке комисије о поднетом захтеву за заштиту права.</w:t>
      </w:r>
    </w:p>
    <w:p w14:paraId="1010BD0D" w14:textId="77777777" w:rsidR="0031435B" w:rsidRPr="00735235" w:rsidRDefault="0031435B" w:rsidP="000041B8">
      <w:pPr>
        <w:tabs>
          <w:tab w:val="left" w:pos="90"/>
        </w:tabs>
        <w:rPr>
          <w:rFonts w:cs="Arial"/>
          <w:lang w:val="sr-Cyrl-ME"/>
        </w:rPr>
      </w:pPr>
      <w:r w:rsidRPr="00735235">
        <w:rPr>
          <w:rFonts w:cs="Arial"/>
          <w:lang w:val="sr-Cyrl-ME"/>
        </w:rPr>
        <w:t>О трошковима одлучује Републичка комисија. Одлука Републичке комисије је извршни наслов.</w:t>
      </w:r>
    </w:p>
    <w:p w14:paraId="6D314C33" w14:textId="77777777" w:rsidR="00A859B1" w:rsidRPr="00735235" w:rsidRDefault="00A859B1" w:rsidP="005C4CBA">
      <w:pPr>
        <w:tabs>
          <w:tab w:val="left" w:pos="90"/>
        </w:tabs>
        <w:spacing w:before="0"/>
        <w:rPr>
          <w:rFonts w:cs="Arial"/>
          <w:b/>
          <w:lang w:val="sr-Cyrl-ME"/>
        </w:rPr>
      </w:pPr>
    </w:p>
    <w:p w14:paraId="17452E60" w14:textId="5401508F" w:rsidR="0031435B" w:rsidRPr="00735235" w:rsidRDefault="0031435B" w:rsidP="005C4CBA">
      <w:pPr>
        <w:tabs>
          <w:tab w:val="left" w:pos="90"/>
        </w:tabs>
        <w:spacing w:before="0"/>
        <w:rPr>
          <w:rFonts w:cs="Arial"/>
          <w:b/>
          <w:lang w:val="sr-Cyrl-ME"/>
        </w:rPr>
      </w:pPr>
      <w:r w:rsidRPr="00735235">
        <w:rPr>
          <w:rFonts w:cs="Arial"/>
          <w:b/>
          <w:lang w:val="sr-Cyrl-ME"/>
        </w:rPr>
        <w:t>Детаљно упутство о потврди из члана 151. став 1. тачка 6) З</w:t>
      </w:r>
      <w:r w:rsidR="00CB2C45">
        <w:rPr>
          <w:rFonts w:cs="Arial"/>
          <w:b/>
          <w:lang w:val="sr-Cyrl-ME"/>
        </w:rPr>
        <w:t>акона</w:t>
      </w:r>
    </w:p>
    <w:p w14:paraId="5410D770" w14:textId="77777777" w:rsidR="0031435B" w:rsidRPr="00735235" w:rsidRDefault="0031435B" w:rsidP="000041B8">
      <w:pPr>
        <w:tabs>
          <w:tab w:val="left" w:pos="90"/>
        </w:tabs>
        <w:rPr>
          <w:rFonts w:cs="Arial"/>
          <w:lang w:val="sr-Cyrl-ME"/>
        </w:rPr>
      </w:pPr>
      <w:r w:rsidRPr="00735235">
        <w:rPr>
          <w:rFonts w:cs="Arial"/>
          <w:lang w:val="sr-Cyrl-ME"/>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25D73B" w14:textId="70AE03FA" w:rsidR="0031435B" w:rsidRPr="00735235" w:rsidRDefault="0031435B" w:rsidP="000041B8">
      <w:pPr>
        <w:tabs>
          <w:tab w:val="left" w:pos="90"/>
        </w:tabs>
        <w:rPr>
          <w:rFonts w:cs="Arial"/>
          <w:lang w:val="sr-Cyrl-ME"/>
        </w:rPr>
      </w:pPr>
      <w:r w:rsidRPr="00735235">
        <w:rPr>
          <w:rFonts w:cs="Arial"/>
          <w:lang w:val="sr-Cyrl-ME"/>
        </w:rPr>
        <w:t xml:space="preserve">Чланом 151. Закона </w:t>
      </w:r>
      <w:r w:rsidR="00F33F70" w:rsidRPr="000041B8">
        <w:rPr>
          <w:rFonts w:cs="Arial"/>
          <w:lang w:val="sr-Cyrl-ME"/>
        </w:rPr>
        <w:t>,</w:t>
      </w:r>
      <w:r w:rsidRPr="00735235">
        <w:rPr>
          <w:rFonts w:cs="Arial"/>
          <w:lang w:val="sr-Cyrl-ME"/>
        </w:rPr>
        <w:t xml:space="preserve"> је прописано да захтев за заштиту права мора да садржи, између осталог, и потврду </w:t>
      </w:r>
      <w:r w:rsidR="00CB2C45">
        <w:rPr>
          <w:rFonts w:cs="Arial"/>
          <w:lang w:val="sr-Cyrl-ME"/>
        </w:rPr>
        <w:t>о уплати таксе из члана 156. Закона</w:t>
      </w:r>
      <w:r w:rsidRPr="00735235">
        <w:rPr>
          <w:rFonts w:cs="Arial"/>
          <w:lang w:val="sr-Cyrl-ME"/>
        </w:rPr>
        <w:t>.</w:t>
      </w:r>
    </w:p>
    <w:p w14:paraId="37BEA95B" w14:textId="4FBBFF49" w:rsidR="0031435B" w:rsidRPr="00735235" w:rsidRDefault="0031435B" w:rsidP="000041B8">
      <w:pPr>
        <w:tabs>
          <w:tab w:val="left" w:pos="90"/>
        </w:tabs>
        <w:rPr>
          <w:rFonts w:cs="Arial"/>
          <w:lang w:val="sr-Cyrl-ME"/>
        </w:rPr>
      </w:pPr>
      <w:r w:rsidRPr="00735235">
        <w:rPr>
          <w:rFonts w:cs="Arial"/>
          <w:lang w:val="sr-Cyrl-ME"/>
        </w:rPr>
        <w:t>Подносилац захтева за заштиту права је дужан да на одређени рачун буџета Републике Србије уплати таксу у и</w:t>
      </w:r>
      <w:r w:rsidR="00CB2C45">
        <w:rPr>
          <w:rFonts w:cs="Arial"/>
          <w:lang w:val="sr-Cyrl-ME"/>
        </w:rPr>
        <w:t>зносу прописаном чланом 156. Закона</w:t>
      </w:r>
      <w:r w:rsidRPr="00735235">
        <w:rPr>
          <w:rFonts w:cs="Arial"/>
          <w:lang w:val="sr-Cyrl-ME"/>
        </w:rPr>
        <w:t>.</w:t>
      </w:r>
    </w:p>
    <w:p w14:paraId="2873E75F" w14:textId="36ACD006" w:rsidR="0031435B" w:rsidRPr="00735235" w:rsidRDefault="0031435B" w:rsidP="000041B8">
      <w:pPr>
        <w:tabs>
          <w:tab w:val="left" w:pos="90"/>
        </w:tabs>
        <w:rPr>
          <w:rFonts w:cs="Arial"/>
          <w:lang w:val="sr-Cyrl-ME"/>
        </w:rPr>
      </w:pPr>
      <w:r w:rsidRPr="00735235">
        <w:rPr>
          <w:rFonts w:cs="Arial"/>
          <w:lang w:val="sr-Cyrl-ME"/>
        </w:rPr>
        <w:t>Као доказ о уплати таксе, у смислу члана 151. став 1. тачка 6) З</w:t>
      </w:r>
      <w:r w:rsidR="00CB2C45">
        <w:rPr>
          <w:rFonts w:cs="Arial"/>
          <w:lang w:val="sr-Cyrl-ME"/>
        </w:rPr>
        <w:t>акона</w:t>
      </w:r>
      <w:r w:rsidRPr="00735235">
        <w:rPr>
          <w:rFonts w:cs="Arial"/>
          <w:lang w:val="sr-Cyrl-ME"/>
        </w:rPr>
        <w:t>, прихватиће се:</w:t>
      </w:r>
    </w:p>
    <w:p w14:paraId="017FDCCA" w14:textId="77777777" w:rsidR="0031435B" w:rsidRPr="00735235" w:rsidRDefault="0031435B" w:rsidP="000041B8">
      <w:pPr>
        <w:tabs>
          <w:tab w:val="left" w:pos="90"/>
        </w:tabs>
        <w:rPr>
          <w:rFonts w:cs="Arial"/>
          <w:lang w:val="sr-Cyrl-ME"/>
        </w:rPr>
      </w:pPr>
    </w:p>
    <w:p w14:paraId="2145EA7B" w14:textId="0D5D123F" w:rsidR="0031435B" w:rsidRPr="00735235" w:rsidRDefault="0031435B" w:rsidP="000041B8">
      <w:pPr>
        <w:tabs>
          <w:tab w:val="left" w:pos="90"/>
        </w:tabs>
        <w:rPr>
          <w:rFonts w:cs="Arial"/>
          <w:lang w:val="sr-Cyrl-ME"/>
        </w:rPr>
      </w:pPr>
      <w:r w:rsidRPr="00735235">
        <w:rPr>
          <w:rFonts w:cs="Arial"/>
          <w:lang w:val="sr-Cyrl-ME"/>
        </w:rPr>
        <w:t>1. Потврда о извршено</w:t>
      </w:r>
      <w:r w:rsidR="00CB2C45">
        <w:rPr>
          <w:rFonts w:cs="Arial"/>
          <w:lang w:val="sr-Cyrl-ME"/>
        </w:rPr>
        <w:t>ј уплати таксе из члана 156. Закона</w:t>
      </w:r>
      <w:r w:rsidRPr="00735235">
        <w:rPr>
          <w:rFonts w:cs="Arial"/>
          <w:lang w:val="sr-Cyrl-ME"/>
        </w:rPr>
        <w:t xml:space="preserve"> која садржи следеће елементе:</w:t>
      </w:r>
    </w:p>
    <w:p w14:paraId="124133E6" w14:textId="77777777" w:rsidR="0031435B" w:rsidRPr="00735235" w:rsidRDefault="0031435B" w:rsidP="005C4CBA">
      <w:pPr>
        <w:tabs>
          <w:tab w:val="left" w:pos="90"/>
        </w:tabs>
        <w:spacing w:before="0"/>
        <w:rPr>
          <w:rFonts w:cs="Arial"/>
          <w:lang w:val="sr-Cyrl-ME"/>
        </w:rPr>
      </w:pPr>
      <w:r w:rsidRPr="00735235">
        <w:rPr>
          <w:rFonts w:cs="Arial"/>
          <w:lang w:val="sr-Cyrl-ME"/>
        </w:rPr>
        <w:t>(1) да буде издата од стране банке и да садржи печат банке;</w:t>
      </w:r>
    </w:p>
    <w:p w14:paraId="6A70BAE8" w14:textId="77777777" w:rsidR="0031435B" w:rsidRPr="00735235" w:rsidRDefault="0031435B" w:rsidP="005C4CBA">
      <w:pPr>
        <w:tabs>
          <w:tab w:val="left" w:pos="90"/>
        </w:tabs>
        <w:spacing w:before="0"/>
        <w:rPr>
          <w:rFonts w:cs="Arial"/>
          <w:lang w:val="sr-Cyrl-ME"/>
        </w:rPr>
      </w:pPr>
      <w:r w:rsidRPr="00735235">
        <w:rPr>
          <w:rFonts w:cs="Arial"/>
          <w:lang w:val="sr-Cyrl-ME"/>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BF4F42" w14:textId="0E1494D9" w:rsidR="0031435B" w:rsidRPr="00735235" w:rsidRDefault="00CB2C45" w:rsidP="005C4CBA">
      <w:pPr>
        <w:tabs>
          <w:tab w:val="left" w:pos="90"/>
        </w:tabs>
        <w:spacing w:before="0"/>
        <w:rPr>
          <w:rFonts w:cs="Arial"/>
          <w:lang w:val="sr-Cyrl-ME"/>
        </w:rPr>
      </w:pPr>
      <w:r>
        <w:rPr>
          <w:rFonts w:cs="Arial"/>
          <w:lang w:val="sr-Cyrl-ME"/>
        </w:rPr>
        <w:t>(3) износ таксе из члана 156. Закона</w:t>
      </w:r>
      <w:r w:rsidR="0031435B" w:rsidRPr="00735235">
        <w:rPr>
          <w:rFonts w:cs="Arial"/>
          <w:lang w:val="sr-Cyrl-ME"/>
        </w:rPr>
        <w:t xml:space="preserve"> чија се уплата врши;</w:t>
      </w:r>
    </w:p>
    <w:p w14:paraId="2350413D" w14:textId="77777777" w:rsidR="0031435B" w:rsidRPr="00735235" w:rsidRDefault="0031435B" w:rsidP="005C4CBA">
      <w:pPr>
        <w:tabs>
          <w:tab w:val="left" w:pos="90"/>
        </w:tabs>
        <w:spacing w:before="0"/>
        <w:rPr>
          <w:rFonts w:cs="Arial"/>
          <w:lang w:val="sr-Cyrl-ME"/>
        </w:rPr>
      </w:pPr>
      <w:r w:rsidRPr="00735235">
        <w:rPr>
          <w:rFonts w:cs="Arial"/>
          <w:lang w:val="sr-Cyrl-ME"/>
        </w:rPr>
        <w:t>(4) број рачуна: 840-30678845-06;</w:t>
      </w:r>
    </w:p>
    <w:p w14:paraId="58E385B8" w14:textId="77777777" w:rsidR="0031435B" w:rsidRPr="00735235" w:rsidRDefault="0031435B" w:rsidP="005C4CBA">
      <w:pPr>
        <w:tabs>
          <w:tab w:val="left" w:pos="90"/>
        </w:tabs>
        <w:spacing w:before="0"/>
        <w:rPr>
          <w:rFonts w:cs="Arial"/>
          <w:lang w:val="sr-Cyrl-ME"/>
        </w:rPr>
      </w:pPr>
      <w:r w:rsidRPr="00735235">
        <w:rPr>
          <w:rFonts w:cs="Arial"/>
          <w:lang w:val="sr-Cyrl-ME"/>
        </w:rPr>
        <w:t>(5) шифру плаћања: 153 или 253;</w:t>
      </w:r>
    </w:p>
    <w:p w14:paraId="2B8DDC68" w14:textId="77777777" w:rsidR="0031435B" w:rsidRPr="00735235" w:rsidRDefault="0031435B" w:rsidP="005C4CBA">
      <w:pPr>
        <w:tabs>
          <w:tab w:val="left" w:pos="90"/>
        </w:tabs>
        <w:spacing w:before="0"/>
        <w:rPr>
          <w:rFonts w:cs="Arial"/>
          <w:lang w:val="sr-Cyrl-ME"/>
        </w:rPr>
      </w:pPr>
      <w:r w:rsidRPr="00735235">
        <w:rPr>
          <w:rFonts w:cs="Arial"/>
          <w:lang w:val="sr-Cyrl-ME"/>
        </w:rPr>
        <w:t>(6) позив на број: подаци о броју или ознаци јавне набавке поводом које се подноси захтев за заштиту права;</w:t>
      </w:r>
    </w:p>
    <w:p w14:paraId="7C4D3F38" w14:textId="77777777" w:rsidR="0031435B" w:rsidRPr="00735235" w:rsidRDefault="0031435B" w:rsidP="005C4CBA">
      <w:pPr>
        <w:tabs>
          <w:tab w:val="left" w:pos="90"/>
        </w:tabs>
        <w:spacing w:before="0"/>
        <w:rPr>
          <w:rFonts w:cs="Arial"/>
          <w:lang w:val="sr-Cyrl-ME"/>
        </w:rPr>
      </w:pPr>
      <w:r w:rsidRPr="00735235">
        <w:rPr>
          <w:rFonts w:cs="Arial"/>
          <w:lang w:val="sr-Cyrl-ME"/>
        </w:rPr>
        <w:t>(7) сврха: ЗЗП; назив наручиоца; број или ознака јавне набавке поводом које се подноси захтев за заштиту права;</w:t>
      </w:r>
    </w:p>
    <w:p w14:paraId="3A7F4573" w14:textId="77777777" w:rsidR="0031435B" w:rsidRPr="00735235" w:rsidRDefault="0031435B" w:rsidP="005C4CBA">
      <w:pPr>
        <w:tabs>
          <w:tab w:val="left" w:pos="90"/>
        </w:tabs>
        <w:spacing w:before="0"/>
        <w:rPr>
          <w:rFonts w:cs="Arial"/>
          <w:lang w:val="sr-Cyrl-ME"/>
        </w:rPr>
      </w:pPr>
      <w:r w:rsidRPr="00735235">
        <w:rPr>
          <w:rFonts w:cs="Arial"/>
          <w:lang w:val="sr-Cyrl-ME"/>
        </w:rPr>
        <w:t>(8) корисник: буџет Републике Србије;</w:t>
      </w:r>
    </w:p>
    <w:p w14:paraId="3F981B3A" w14:textId="77777777" w:rsidR="0031435B" w:rsidRPr="00735235" w:rsidRDefault="0031435B" w:rsidP="005C4CBA">
      <w:pPr>
        <w:tabs>
          <w:tab w:val="left" w:pos="90"/>
        </w:tabs>
        <w:spacing w:before="0"/>
        <w:rPr>
          <w:rFonts w:cs="Arial"/>
          <w:lang w:val="sr-Cyrl-ME"/>
        </w:rPr>
      </w:pPr>
      <w:r w:rsidRPr="00735235">
        <w:rPr>
          <w:rFonts w:cs="Arial"/>
          <w:lang w:val="sr-Cyrl-ME"/>
        </w:rPr>
        <w:t>(9) назив уплатиоца, односно назив подносиоца захтева за заштиту права за којег је извршена уплата таксе;</w:t>
      </w:r>
    </w:p>
    <w:p w14:paraId="495960BA" w14:textId="77777777" w:rsidR="0031435B" w:rsidRPr="00735235" w:rsidRDefault="0031435B" w:rsidP="005C4CBA">
      <w:pPr>
        <w:tabs>
          <w:tab w:val="left" w:pos="90"/>
        </w:tabs>
        <w:spacing w:before="0"/>
        <w:rPr>
          <w:rFonts w:cs="Arial"/>
          <w:lang w:val="sr-Cyrl-ME"/>
        </w:rPr>
      </w:pPr>
      <w:r w:rsidRPr="00735235">
        <w:rPr>
          <w:rFonts w:cs="Arial"/>
          <w:lang w:val="sr-Cyrl-ME"/>
        </w:rPr>
        <w:t>(10) потпис овлашћеног лица банке.</w:t>
      </w:r>
    </w:p>
    <w:p w14:paraId="04E0A58D" w14:textId="77777777" w:rsidR="0031435B" w:rsidRPr="00735235" w:rsidRDefault="0031435B" w:rsidP="005C4CBA">
      <w:pPr>
        <w:tabs>
          <w:tab w:val="left" w:pos="90"/>
        </w:tabs>
        <w:spacing w:before="0"/>
        <w:rPr>
          <w:rFonts w:cs="Arial"/>
          <w:lang w:val="sr-Cyrl-ME"/>
        </w:rPr>
      </w:pPr>
      <w:r w:rsidRPr="00735235">
        <w:rPr>
          <w:rFonts w:cs="Arial"/>
          <w:lang w:val="sr-Cyrl-ME"/>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3BCDDE" w14:textId="77777777" w:rsidR="0031435B" w:rsidRPr="00735235" w:rsidRDefault="0031435B" w:rsidP="005C4CBA">
      <w:pPr>
        <w:tabs>
          <w:tab w:val="left" w:pos="90"/>
        </w:tabs>
        <w:spacing w:before="0"/>
        <w:rPr>
          <w:rFonts w:cs="Arial"/>
          <w:lang w:val="sr-Cyrl-ME"/>
        </w:rPr>
      </w:pPr>
      <w:r w:rsidRPr="00735235">
        <w:rPr>
          <w:rFonts w:cs="Arial"/>
          <w:lang w:val="sr-Cyrl-ME"/>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55879A" w14:textId="77777777" w:rsidR="0031435B" w:rsidRPr="00735235" w:rsidRDefault="0031435B" w:rsidP="005C4CBA">
      <w:pPr>
        <w:tabs>
          <w:tab w:val="left" w:pos="90"/>
        </w:tabs>
        <w:spacing w:before="0"/>
        <w:rPr>
          <w:rFonts w:cs="Arial"/>
          <w:lang w:val="sr-Cyrl-ME"/>
        </w:rPr>
      </w:pPr>
      <w:r w:rsidRPr="00735235">
        <w:rPr>
          <w:rFonts w:cs="Arial"/>
          <w:lang w:val="sr-Cyrl-ME"/>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A40037F" w14:textId="77777777" w:rsidR="0031435B" w:rsidRPr="00735235" w:rsidRDefault="0031435B" w:rsidP="005C4CBA">
      <w:pPr>
        <w:tabs>
          <w:tab w:val="left" w:pos="90"/>
        </w:tabs>
        <w:spacing w:before="0"/>
        <w:rPr>
          <w:rFonts w:cs="Arial"/>
          <w:lang w:val="sr-Cyrl-ME"/>
        </w:rPr>
      </w:pPr>
      <w:r w:rsidRPr="00735235">
        <w:rPr>
          <w:rFonts w:cs="Arial"/>
          <w:lang w:val="sr-Cyrl-ME"/>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4D31632"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ci</w:t>
      </w:r>
      <w:r w:rsidRPr="00735235">
        <w:rPr>
          <w:rFonts w:cs="Arial"/>
          <w:lang w:val="sr-Cyrl-ME"/>
        </w:rPr>
        <w:t>/</w:t>
      </w:r>
      <w:r w:rsidRPr="005C4CBA">
        <w:rPr>
          <w:rFonts w:cs="Arial"/>
        </w:rPr>
        <w:t>uputstvo</w:t>
      </w:r>
      <w:r w:rsidRPr="00735235">
        <w:rPr>
          <w:rFonts w:cs="Arial"/>
          <w:lang w:val="sr-Cyrl-ME"/>
        </w:rPr>
        <w:t>-</w:t>
      </w:r>
      <w:r w:rsidRPr="005C4CBA">
        <w:rPr>
          <w:rFonts w:cs="Arial"/>
        </w:rPr>
        <w:t>o</w:t>
      </w:r>
      <w:r w:rsidRPr="00735235">
        <w:rPr>
          <w:rFonts w:cs="Arial"/>
          <w:lang w:val="sr-Cyrl-ME"/>
        </w:rPr>
        <w:t>-</w:t>
      </w:r>
      <w:r w:rsidRPr="005C4CBA">
        <w:rPr>
          <w:rFonts w:cs="Arial"/>
        </w:rPr>
        <w:t>uplati</w:t>
      </w:r>
      <w:r w:rsidRPr="00735235">
        <w:rPr>
          <w:rFonts w:cs="Arial"/>
          <w:lang w:val="sr-Cyrl-ME"/>
        </w:rPr>
        <w:t>-</w:t>
      </w:r>
      <w:r w:rsidRPr="005C4CBA">
        <w:rPr>
          <w:rFonts w:cs="Arial"/>
        </w:rPr>
        <w:t>republicke</w:t>
      </w:r>
      <w:r w:rsidRPr="00735235">
        <w:rPr>
          <w:rFonts w:cs="Arial"/>
          <w:lang w:val="sr-Cyrl-ME"/>
        </w:rPr>
        <w:t>-</w:t>
      </w:r>
      <w:r w:rsidRPr="005C4CBA">
        <w:rPr>
          <w:rFonts w:cs="Arial"/>
        </w:rPr>
        <w:t>administrativne</w:t>
      </w:r>
      <w:r w:rsidRPr="00735235">
        <w:rPr>
          <w:rFonts w:cs="Arial"/>
          <w:lang w:val="sr-Cyrl-ME"/>
        </w:rPr>
        <w:t>-</w:t>
      </w:r>
      <w:r w:rsidRPr="005C4CBA">
        <w:rPr>
          <w:rFonts w:cs="Arial"/>
        </w:rPr>
        <w:t>takse</w:t>
      </w:r>
      <w:r w:rsidRPr="00735235">
        <w:rPr>
          <w:rFonts w:cs="Arial"/>
          <w:lang w:val="sr-Cyrl-ME"/>
        </w:rPr>
        <w:t>.</w:t>
      </w:r>
      <w:r w:rsidRPr="005C4CBA">
        <w:rPr>
          <w:rFonts w:cs="Arial"/>
        </w:rPr>
        <w:t>html</w:t>
      </w:r>
      <w:r w:rsidRPr="00735235">
        <w:rPr>
          <w:rFonts w:cs="Arial"/>
          <w:lang w:val="sr-Cyrl-ME"/>
        </w:rPr>
        <w:t xml:space="preserve">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download</w:t>
      </w:r>
      <w:r w:rsidRPr="00735235">
        <w:rPr>
          <w:rFonts w:cs="Arial"/>
          <w:lang w:val="sr-Cyrl-ME"/>
        </w:rPr>
        <w:t>/</w:t>
      </w:r>
      <w:r w:rsidRPr="005C4CBA">
        <w:rPr>
          <w:rFonts w:cs="Arial"/>
        </w:rPr>
        <w:t>Taksa</w:t>
      </w:r>
      <w:r w:rsidRPr="00735235">
        <w:rPr>
          <w:rFonts w:cs="Arial"/>
          <w:lang w:val="sr-Cyrl-ME"/>
        </w:rPr>
        <w:t>-</w:t>
      </w:r>
      <w:r w:rsidRPr="005C4CBA">
        <w:rPr>
          <w:rFonts w:cs="Arial"/>
        </w:rPr>
        <w:t>popunjeni</w:t>
      </w:r>
      <w:r w:rsidRPr="00735235">
        <w:rPr>
          <w:rFonts w:cs="Arial"/>
          <w:lang w:val="sr-Cyrl-ME"/>
        </w:rPr>
        <w:t>-</w:t>
      </w:r>
      <w:r w:rsidRPr="005C4CBA">
        <w:rPr>
          <w:rFonts w:cs="Arial"/>
        </w:rPr>
        <w:t>nalozi</w:t>
      </w:r>
      <w:r w:rsidRPr="00735235">
        <w:rPr>
          <w:rFonts w:cs="Arial"/>
          <w:lang w:val="sr-Cyrl-ME"/>
        </w:rPr>
        <w:t>-</w:t>
      </w:r>
      <w:r w:rsidRPr="005C4CBA">
        <w:rPr>
          <w:rFonts w:cs="Arial"/>
        </w:rPr>
        <w:t>ci</w:t>
      </w:r>
      <w:r w:rsidRPr="00735235">
        <w:rPr>
          <w:rFonts w:cs="Arial"/>
          <w:lang w:val="sr-Cyrl-ME"/>
        </w:rPr>
        <w:t>.</w:t>
      </w:r>
      <w:r w:rsidRPr="005C4CBA">
        <w:rPr>
          <w:rFonts w:cs="Arial"/>
        </w:rPr>
        <w:t>pdf</w:t>
      </w:r>
    </w:p>
    <w:p w14:paraId="11076E0F" w14:textId="77777777" w:rsidR="0031435B" w:rsidRPr="00735235" w:rsidRDefault="0031435B" w:rsidP="005C4CBA">
      <w:pPr>
        <w:tabs>
          <w:tab w:val="left" w:pos="90"/>
        </w:tabs>
        <w:spacing w:before="0"/>
        <w:rPr>
          <w:rFonts w:cs="Arial"/>
          <w:lang w:val="sr-Cyrl-ME"/>
        </w:rPr>
      </w:pPr>
    </w:p>
    <w:p w14:paraId="6515EC85" w14:textId="77777777" w:rsidR="0031435B" w:rsidRPr="00735235" w:rsidRDefault="0031435B" w:rsidP="005C4CBA">
      <w:pPr>
        <w:tabs>
          <w:tab w:val="left" w:pos="90"/>
        </w:tabs>
        <w:spacing w:before="0"/>
        <w:rPr>
          <w:rFonts w:cs="Arial"/>
          <w:lang w:val="sr-Cyrl-ME"/>
        </w:rPr>
      </w:pPr>
      <w:r w:rsidRPr="00735235">
        <w:rPr>
          <w:rFonts w:cs="Arial"/>
          <w:lang w:val="sr-Cyrl-ME"/>
        </w:rPr>
        <w:t>УПЛАТА ИЗ ИНОСТРАНСТВА</w:t>
      </w:r>
    </w:p>
    <w:p w14:paraId="151F9791" w14:textId="77777777" w:rsidR="0031435B" w:rsidRPr="00735235" w:rsidRDefault="0031435B" w:rsidP="005C4CBA">
      <w:pPr>
        <w:tabs>
          <w:tab w:val="left" w:pos="90"/>
        </w:tabs>
        <w:spacing w:before="0"/>
        <w:rPr>
          <w:rFonts w:cs="Arial"/>
          <w:lang w:val="sr-Cyrl-ME"/>
        </w:rPr>
      </w:pPr>
      <w:r w:rsidRPr="00735235">
        <w:rPr>
          <w:rFonts w:cs="Arial"/>
          <w:lang w:val="sr-Cyrl-ME"/>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339F9F7" w14:textId="77777777" w:rsidR="0004538C" w:rsidRPr="00735235" w:rsidRDefault="0004538C" w:rsidP="005C4CBA">
      <w:pPr>
        <w:tabs>
          <w:tab w:val="left" w:pos="90"/>
        </w:tabs>
        <w:spacing w:before="0"/>
        <w:rPr>
          <w:rFonts w:cs="Arial"/>
          <w:lang w:val="sr-Cyrl-ME"/>
        </w:rPr>
      </w:pPr>
    </w:p>
    <w:p w14:paraId="023734E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БАНКЕ:</w:t>
      </w:r>
    </w:p>
    <w:p w14:paraId="1AF52FED" w14:textId="77777777" w:rsidR="0031435B" w:rsidRPr="00735235" w:rsidRDefault="0031435B" w:rsidP="005C4CBA">
      <w:pPr>
        <w:tabs>
          <w:tab w:val="left" w:pos="90"/>
        </w:tabs>
        <w:spacing w:before="0"/>
        <w:rPr>
          <w:rFonts w:cs="Arial"/>
          <w:lang w:val="sr-Cyrl-ME"/>
        </w:rPr>
      </w:pPr>
      <w:r w:rsidRPr="00735235">
        <w:rPr>
          <w:rFonts w:cs="Arial"/>
          <w:lang w:val="sr-Cyrl-ME"/>
        </w:rPr>
        <w:t>Народна банка Србије (НБС)</w:t>
      </w:r>
    </w:p>
    <w:p w14:paraId="4B3C5ECE"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 ул. Немањина бр. 17</w:t>
      </w:r>
    </w:p>
    <w:p w14:paraId="660DEF28" w14:textId="77777777" w:rsidR="0031435B" w:rsidRPr="00735235" w:rsidRDefault="0031435B" w:rsidP="005C4CBA">
      <w:pPr>
        <w:tabs>
          <w:tab w:val="left" w:pos="90"/>
        </w:tabs>
        <w:spacing w:before="0"/>
        <w:rPr>
          <w:rFonts w:cs="Arial"/>
          <w:lang w:val="sr-Cyrl-ME"/>
        </w:rPr>
      </w:pPr>
      <w:r w:rsidRPr="00735235">
        <w:rPr>
          <w:rFonts w:cs="Arial"/>
          <w:lang w:val="sr-Cyrl-ME"/>
        </w:rPr>
        <w:t>Србија</w:t>
      </w:r>
    </w:p>
    <w:p w14:paraId="3F9CC811" w14:textId="77777777" w:rsidR="0031435B" w:rsidRPr="00735235" w:rsidRDefault="0031435B" w:rsidP="005C4CBA">
      <w:pPr>
        <w:tabs>
          <w:tab w:val="left" w:pos="90"/>
        </w:tabs>
        <w:spacing w:before="0"/>
        <w:rPr>
          <w:rFonts w:cs="Arial"/>
          <w:lang w:val="sr-Cyrl-ME"/>
        </w:rPr>
      </w:pPr>
      <w:r w:rsidRPr="005C4CBA">
        <w:rPr>
          <w:rFonts w:cs="Arial"/>
        </w:rPr>
        <w:t>SWIFT</w:t>
      </w:r>
      <w:r w:rsidRPr="00735235">
        <w:rPr>
          <w:rFonts w:cs="Arial"/>
          <w:lang w:val="sr-Cyrl-ME"/>
        </w:rPr>
        <w:t xml:space="preserve"> </w:t>
      </w:r>
      <w:r w:rsidRPr="005C4CBA">
        <w:rPr>
          <w:rFonts w:cs="Arial"/>
        </w:rPr>
        <w:t>CODE</w:t>
      </w:r>
      <w:r w:rsidRPr="00735235">
        <w:rPr>
          <w:rFonts w:cs="Arial"/>
          <w:lang w:val="sr-Cyrl-ME"/>
        </w:rPr>
        <w:t xml:space="preserve">: </w:t>
      </w:r>
      <w:r w:rsidRPr="005C4CBA">
        <w:rPr>
          <w:rFonts w:cs="Arial"/>
        </w:rPr>
        <w:t>NBSRRSBGXXX</w:t>
      </w:r>
    </w:p>
    <w:p w14:paraId="7CB41BA6" w14:textId="77777777" w:rsidR="0031435B" w:rsidRPr="00735235" w:rsidRDefault="0031435B" w:rsidP="005C4CBA">
      <w:pPr>
        <w:tabs>
          <w:tab w:val="left" w:pos="90"/>
        </w:tabs>
        <w:spacing w:before="0"/>
        <w:rPr>
          <w:rFonts w:cs="Arial"/>
          <w:lang w:val="sr-Cyrl-ME"/>
        </w:rPr>
      </w:pPr>
    </w:p>
    <w:p w14:paraId="2495A99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ИНСТИТУЦИЈЕ:</w:t>
      </w:r>
    </w:p>
    <w:p w14:paraId="1C97CA1E" w14:textId="77777777" w:rsidR="0031435B" w:rsidRPr="00735235" w:rsidRDefault="0031435B" w:rsidP="005C4CBA">
      <w:pPr>
        <w:tabs>
          <w:tab w:val="left" w:pos="90"/>
        </w:tabs>
        <w:spacing w:before="0"/>
        <w:rPr>
          <w:rFonts w:cs="Arial"/>
          <w:lang w:val="sr-Cyrl-ME"/>
        </w:rPr>
      </w:pPr>
      <w:r w:rsidRPr="00735235">
        <w:rPr>
          <w:rFonts w:cs="Arial"/>
          <w:lang w:val="sr-Cyrl-ME"/>
        </w:rPr>
        <w:t>Министарство финансија</w:t>
      </w:r>
    </w:p>
    <w:p w14:paraId="0631A696" w14:textId="77777777" w:rsidR="0031435B" w:rsidRPr="00735235" w:rsidRDefault="0031435B" w:rsidP="005C4CBA">
      <w:pPr>
        <w:tabs>
          <w:tab w:val="left" w:pos="90"/>
        </w:tabs>
        <w:spacing w:before="0"/>
        <w:rPr>
          <w:rFonts w:cs="Arial"/>
          <w:lang w:val="sr-Cyrl-ME"/>
        </w:rPr>
      </w:pPr>
      <w:r w:rsidRPr="00735235">
        <w:rPr>
          <w:rFonts w:cs="Arial"/>
          <w:lang w:val="sr-Cyrl-ME"/>
        </w:rPr>
        <w:t>Управа за трезор</w:t>
      </w:r>
    </w:p>
    <w:p w14:paraId="39D0791F" w14:textId="77777777" w:rsidR="0031435B" w:rsidRPr="00735235" w:rsidRDefault="0031435B" w:rsidP="005C4CBA">
      <w:pPr>
        <w:tabs>
          <w:tab w:val="left" w:pos="90"/>
        </w:tabs>
        <w:spacing w:before="0"/>
        <w:rPr>
          <w:rFonts w:cs="Arial"/>
          <w:lang w:val="sr-Cyrl-ME"/>
        </w:rPr>
      </w:pPr>
      <w:r w:rsidRPr="00735235">
        <w:rPr>
          <w:rFonts w:cs="Arial"/>
          <w:lang w:val="sr-Cyrl-ME"/>
        </w:rPr>
        <w:t>ул. Поп Лукина бр. 7-9</w:t>
      </w:r>
    </w:p>
    <w:p w14:paraId="0DC36FAF"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w:t>
      </w:r>
    </w:p>
    <w:p w14:paraId="1DA042C0" w14:textId="77777777" w:rsidR="0031435B" w:rsidRPr="00735235" w:rsidRDefault="0031435B" w:rsidP="005C4CBA">
      <w:pPr>
        <w:tabs>
          <w:tab w:val="left" w:pos="90"/>
        </w:tabs>
        <w:spacing w:before="0"/>
        <w:rPr>
          <w:rFonts w:cs="Arial"/>
          <w:lang w:val="sr-Cyrl-ME"/>
        </w:rPr>
      </w:pPr>
      <w:r w:rsidRPr="005C4CBA">
        <w:rPr>
          <w:rFonts w:cs="Arial"/>
        </w:rPr>
        <w:t>IBAN</w:t>
      </w:r>
      <w:r w:rsidRPr="00735235">
        <w:rPr>
          <w:rFonts w:cs="Arial"/>
          <w:lang w:val="sr-Cyrl-ME"/>
        </w:rPr>
        <w:t xml:space="preserve">: </w:t>
      </w:r>
      <w:r w:rsidRPr="005C4CBA">
        <w:rPr>
          <w:rFonts w:cs="Arial"/>
        </w:rPr>
        <w:t>RS</w:t>
      </w:r>
      <w:r w:rsidRPr="00735235">
        <w:rPr>
          <w:rFonts w:cs="Arial"/>
          <w:lang w:val="sr-Cyrl-ME"/>
        </w:rPr>
        <w:t xml:space="preserve"> 35908500103019323073</w:t>
      </w:r>
    </w:p>
    <w:p w14:paraId="282D7FBE" w14:textId="77777777" w:rsidR="0031435B" w:rsidRPr="00735235" w:rsidRDefault="0031435B" w:rsidP="005C4CBA">
      <w:pPr>
        <w:tabs>
          <w:tab w:val="left" w:pos="90"/>
        </w:tabs>
        <w:spacing w:before="0"/>
        <w:rPr>
          <w:rFonts w:cs="Arial"/>
          <w:lang w:val="sr-Cyrl-ME"/>
        </w:rPr>
      </w:pPr>
    </w:p>
    <w:p w14:paraId="748A5424" w14:textId="77777777" w:rsidR="0031435B" w:rsidRPr="00735235" w:rsidRDefault="0031435B" w:rsidP="005C4CBA">
      <w:pPr>
        <w:tabs>
          <w:tab w:val="left" w:pos="90"/>
        </w:tabs>
        <w:spacing w:before="0"/>
        <w:rPr>
          <w:rFonts w:cs="Arial"/>
          <w:lang w:val="sr-Cyrl-ME"/>
        </w:rPr>
      </w:pPr>
      <w:r w:rsidRPr="00735235">
        <w:rPr>
          <w:rFonts w:cs="Arial"/>
          <w:lang w:val="sr-Cyrl-ME"/>
        </w:rPr>
        <w:t>НАПОМЕНА: Приликом уплата средстава потребно је навести следеће информације о плаћању - „детаљи плаћања“ (</w:t>
      </w:r>
      <w:r w:rsidRPr="005C4CBA">
        <w:rPr>
          <w:rFonts w:cs="Arial"/>
        </w:rPr>
        <w:t>FIELD</w:t>
      </w:r>
      <w:r w:rsidRPr="00735235">
        <w:rPr>
          <w:rFonts w:cs="Arial"/>
          <w:lang w:val="sr-Cyrl-ME"/>
        </w:rPr>
        <w:t xml:space="preserve"> 70: </w:t>
      </w:r>
      <w:r w:rsidRPr="005C4CBA">
        <w:rPr>
          <w:rFonts w:cs="Arial"/>
        </w:rPr>
        <w:t>DETAILS</w:t>
      </w:r>
      <w:r w:rsidRPr="00735235">
        <w:rPr>
          <w:rFonts w:cs="Arial"/>
          <w:lang w:val="sr-Cyrl-ME"/>
        </w:rPr>
        <w:t xml:space="preserve"> </w:t>
      </w:r>
      <w:r w:rsidRPr="005C4CBA">
        <w:rPr>
          <w:rFonts w:cs="Arial"/>
        </w:rPr>
        <w:t>OF</w:t>
      </w:r>
      <w:r w:rsidRPr="00735235">
        <w:rPr>
          <w:rFonts w:cs="Arial"/>
          <w:lang w:val="sr-Cyrl-ME"/>
        </w:rPr>
        <w:t xml:space="preserve"> </w:t>
      </w:r>
      <w:r w:rsidRPr="005C4CBA">
        <w:rPr>
          <w:rFonts w:cs="Arial"/>
        </w:rPr>
        <w:t>PAYMENT</w:t>
      </w:r>
      <w:r w:rsidRPr="00735235">
        <w:rPr>
          <w:rFonts w:cs="Arial"/>
          <w:lang w:val="sr-Cyrl-ME"/>
        </w:rPr>
        <w:t>):</w:t>
      </w:r>
    </w:p>
    <w:p w14:paraId="79CAEB27" w14:textId="77777777" w:rsidR="0031435B" w:rsidRPr="00735235" w:rsidRDefault="0031435B" w:rsidP="005C4CBA">
      <w:pPr>
        <w:tabs>
          <w:tab w:val="left" w:pos="90"/>
        </w:tabs>
        <w:spacing w:before="0"/>
        <w:rPr>
          <w:rFonts w:cs="Arial"/>
          <w:lang w:val="sr-Cyrl-ME"/>
        </w:rPr>
      </w:pPr>
      <w:r w:rsidRPr="00735235">
        <w:rPr>
          <w:rFonts w:cs="Arial"/>
          <w:lang w:val="sr-Cyrl-ME"/>
        </w:rPr>
        <w:t>– број у поступку јавне набавке на које се захтев за заштиту права односи и</w:t>
      </w:r>
    </w:p>
    <w:p w14:paraId="78AC1D98" w14:textId="77777777" w:rsidR="0031435B" w:rsidRPr="00735235" w:rsidRDefault="0031435B" w:rsidP="005C4CBA">
      <w:pPr>
        <w:tabs>
          <w:tab w:val="left" w:pos="90"/>
        </w:tabs>
        <w:spacing w:before="0"/>
        <w:rPr>
          <w:rFonts w:cs="Arial"/>
          <w:lang w:val="sr-Cyrl-ME"/>
        </w:rPr>
      </w:pPr>
      <w:r w:rsidRPr="00735235">
        <w:rPr>
          <w:rFonts w:cs="Arial"/>
          <w:lang w:val="sr-Cyrl-ME"/>
        </w:rPr>
        <w:t>назив наручиоца у поступку јавне набавке.</w:t>
      </w:r>
    </w:p>
    <w:p w14:paraId="7DF835BE" w14:textId="77777777" w:rsidR="0031435B" w:rsidRDefault="0031435B" w:rsidP="005C4CBA">
      <w:pPr>
        <w:tabs>
          <w:tab w:val="left" w:pos="90"/>
        </w:tabs>
        <w:spacing w:before="0"/>
        <w:rPr>
          <w:rFonts w:cs="Arial"/>
          <w:lang w:val="sr-Cyrl-ME"/>
        </w:rPr>
      </w:pPr>
      <w:r w:rsidRPr="00735235">
        <w:rPr>
          <w:rFonts w:cs="Arial"/>
          <w:lang w:val="sr-Cyrl-ME"/>
        </w:rPr>
        <w:t xml:space="preserve">У прилогу су инструкције за уплате у валутама: </w:t>
      </w:r>
      <w:r w:rsidRPr="005C4CBA">
        <w:rPr>
          <w:rFonts w:cs="Arial"/>
        </w:rPr>
        <w:t>EUR</w:t>
      </w:r>
      <w:r w:rsidRPr="00735235">
        <w:rPr>
          <w:rFonts w:cs="Arial"/>
          <w:lang w:val="sr-Cyrl-ME"/>
        </w:rPr>
        <w:t xml:space="preserve"> и </w:t>
      </w:r>
      <w:r w:rsidRPr="005C4CBA">
        <w:rPr>
          <w:rFonts w:cs="Arial"/>
        </w:rPr>
        <w:t>USD</w:t>
      </w:r>
      <w:r w:rsidRPr="00735235">
        <w:rPr>
          <w:rFonts w:cs="Arial"/>
          <w:lang w:val="sr-Cyrl-ME"/>
        </w:rPr>
        <w:t>.</w:t>
      </w:r>
    </w:p>
    <w:p w14:paraId="28A61DE2" w14:textId="77777777" w:rsidR="000C5BF7" w:rsidRPr="00735235" w:rsidRDefault="000C5BF7" w:rsidP="005C4CBA">
      <w:pPr>
        <w:tabs>
          <w:tab w:val="left" w:pos="90"/>
        </w:tabs>
        <w:spacing w:before="0"/>
        <w:rPr>
          <w:rFonts w:cs="Arial"/>
          <w:lang w:val="sr-Cyrl-ME"/>
        </w:rPr>
      </w:pPr>
    </w:p>
    <w:p w14:paraId="3632BF0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5C4CBA" w14:paraId="7C08EF48" w14:textId="77777777" w:rsidTr="005C0AF9">
        <w:trPr>
          <w:trHeight w:val="30"/>
        </w:trPr>
        <w:tc>
          <w:tcPr>
            <w:tcW w:w="9576" w:type="dxa"/>
            <w:gridSpan w:val="2"/>
            <w:shd w:val="clear" w:color="auto" w:fill="auto"/>
          </w:tcPr>
          <w:p w14:paraId="53D70C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EUR</w:t>
            </w:r>
          </w:p>
        </w:tc>
      </w:tr>
      <w:tr w:rsidR="00886827" w:rsidRPr="005C4CBA" w14:paraId="38B56607" w14:textId="77777777" w:rsidTr="005C0AF9">
        <w:trPr>
          <w:trHeight w:val="20"/>
        </w:trPr>
        <w:tc>
          <w:tcPr>
            <w:tcW w:w="4788" w:type="dxa"/>
            <w:shd w:val="clear" w:color="auto" w:fill="auto"/>
          </w:tcPr>
          <w:p w14:paraId="7DD0A59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14:paraId="486DD5F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EUR- AMOUNT</w:t>
            </w:r>
          </w:p>
        </w:tc>
      </w:tr>
      <w:tr w:rsidR="00886827" w:rsidRPr="005C4CBA" w14:paraId="01731A76" w14:textId="77777777" w:rsidTr="005C0AF9">
        <w:trPr>
          <w:trHeight w:val="20"/>
        </w:trPr>
        <w:tc>
          <w:tcPr>
            <w:tcW w:w="4788" w:type="dxa"/>
            <w:shd w:val="clear" w:color="auto" w:fill="auto"/>
          </w:tcPr>
          <w:p w14:paraId="2217EE7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0B240F7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2A0E9197" w14:textId="77777777" w:rsidTr="005C0AF9">
        <w:trPr>
          <w:trHeight w:val="20"/>
        </w:trPr>
        <w:tc>
          <w:tcPr>
            <w:tcW w:w="4788" w:type="dxa"/>
            <w:shd w:val="clear" w:color="auto" w:fill="auto"/>
          </w:tcPr>
          <w:p w14:paraId="37CAD17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7AD3CA8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5DC242D0" w14:textId="77777777" w:rsidTr="005C0AF9">
        <w:trPr>
          <w:trHeight w:val="1113"/>
        </w:trPr>
        <w:tc>
          <w:tcPr>
            <w:tcW w:w="4788" w:type="dxa"/>
            <w:shd w:val="clear" w:color="auto" w:fill="auto"/>
          </w:tcPr>
          <w:p w14:paraId="0BF405D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14:paraId="2B9063C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14:paraId="5D512B0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DEUTDEFFXXX</w:t>
            </w:r>
          </w:p>
          <w:p w14:paraId="0DED766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AG, F/M</w:t>
            </w:r>
          </w:p>
          <w:p w14:paraId="69E5123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TAUNUSANLAGE 12</w:t>
            </w:r>
          </w:p>
          <w:p w14:paraId="13F94B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GERMANY</w:t>
            </w:r>
          </w:p>
        </w:tc>
      </w:tr>
      <w:tr w:rsidR="00886827" w:rsidRPr="005C4CBA" w14:paraId="71206587" w14:textId="77777777" w:rsidTr="000C5BF7">
        <w:trPr>
          <w:trHeight w:val="1565"/>
        </w:trPr>
        <w:tc>
          <w:tcPr>
            <w:tcW w:w="4788" w:type="dxa"/>
            <w:shd w:val="clear" w:color="auto" w:fill="auto"/>
          </w:tcPr>
          <w:p w14:paraId="008A0BC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4AF22EC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14:paraId="47F85FB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/DE20500700100935930800</w:t>
            </w:r>
          </w:p>
          <w:p w14:paraId="1E7C6D8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2682DEE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05AD743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NBS BEOGRAD,</w:t>
            </w:r>
          </w:p>
          <w:p w14:paraId="6A4F71D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04CE15A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67C5EF0F" w14:textId="77777777" w:rsidTr="005C0AF9">
        <w:trPr>
          <w:trHeight w:val="20"/>
        </w:trPr>
        <w:tc>
          <w:tcPr>
            <w:tcW w:w="4788" w:type="dxa"/>
            <w:shd w:val="clear" w:color="auto" w:fill="auto"/>
          </w:tcPr>
          <w:p w14:paraId="02E3D40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794A885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14:paraId="3B5CF2A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77D5F66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65B231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515EEAD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416556F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CD9BD03" w14:textId="77777777" w:rsidTr="005C0AF9">
        <w:trPr>
          <w:trHeight w:val="20"/>
        </w:trPr>
        <w:tc>
          <w:tcPr>
            <w:tcW w:w="4788" w:type="dxa"/>
            <w:shd w:val="clear" w:color="auto" w:fill="auto"/>
          </w:tcPr>
          <w:p w14:paraId="2F710E8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14:paraId="1F47497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r w:rsidR="00886827" w:rsidRPr="005C4CBA" w14:paraId="59467DC1" w14:textId="77777777" w:rsidTr="005C0AF9">
        <w:trPr>
          <w:trHeight w:val="20"/>
        </w:trPr>
        <w:tc>
          <w:tcPr>
            <w:tcW w:w="4788" w:type="dxa"/>
            <w:shd w:val="clear" w:color="auto" w:fill="auto"/>
          </w:tcPr>
          <w:p w14:paraId="1834D5B6" w14:textId="77777777" w:rsidR="00886827" w:rsidRPr="005C4CBA" w:rsidRDefault="00886827" w:rsidP="005C4CBA">
            <w:pPr>
              <w:pStyle w:val="KDParagraf"/>
              <w:tabs>
                <w:tab w:val="left" w:pos="90"/>
              </w:tabs>
              <w:spacing w:before="0"/>
              <w:rPr>
                <w:rFonts w:cs="Arial"/>
                <w:lang w:bidi="en-US"/>
              </w:rPr>
            </w:pPr>
          </w:p>
        </w:tc>
        <w:tc>
          <w:tcPr>
            <w:tcW w:w="4788" w:type="dxa"/>
            <w:shd w:val="clear" w:color="auto" w:fill="auto"/>
          </w:tcPr>
          <w:p w14:paraId="3DF774BE" w14:textId="77777777" w:rsidR="00886827" w:rsidRPr="005C4CBA" w:rsidRDefault="00886827" w:rsidP="005C4CBA">
            <w:pPr>
              <w:pStyle w:val="KDParagraf"/>
              <w:tabs>
                <w:tab w:val="left" w:pos="90"/>
              </w:tabs>
              <w:spacing w:before="0"/>
              <w:rPr>
                <w:rFonts w:cs="Arial"/>
                <w:lang w:bidi="en-US"/>
              </w:rPr>
            </w:pPr>
          </w:p>
        </w:tc>
      </w:tr>
    </w:tbl>
    <w:p w14:paraId="00534210" w14:textId="77777777" w:rsidR="00886827" w:rsidRPr="005C4CBA" w:rsidRDefault="00886827" w:rsidP="005C4CBA">
      <w:pPr>
        <w:pStyle w:val="KDParagraf"/>
        <w:tabs>
          <w:tab w:val="left" w:pos="90"/>
        </w:tabs>
        <w:spacing w:before="0"/>
        <w:rPr>
          <w:rFonts w:cs="Arial"/>
          <w:lang w:bidi="en-US"/>
        </w:rPr>
      </w:pPr>
    </w:p>
    <w:p w14:paraId="151A1756" w14:textId="77777777" w:rsidR="00886827" w:rsidRPr="005C4CBA" w:rsidRDefault="00886827" w:rsidP="005C4CB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16"/>
      </w:tblGrid>
      <w:tr w:rsidR="00886827" w:rsidRPr="005C4CBA" w14:paraId="30FF8637" w14:textId="77777777" w:rsidTr="008C4ABB">
        <w:tc>
          <w:tcPr>
            <w:tcW w:w="2491" w:type="pct"/>
            <w:shd w:val="clear" w:color="auto" w:fill="auto"/>
          </w:tcPr>
          <w:p w14:paraId="24FE089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14:paraId="409BB870" w14:textId="77777777" w:rsidR="00886827" w:rsidRPr="005C4CBA" w:rsidRDefault="00886827" w:rsidP="005C4CBA">
            <w:pPr>
              <w:pStyle w:val="KDParagraf"/>
              <w:tabs>
                <w:tab w:val="left" w:pos="90"/>
              </w:tabs>
              <w:spacing w:before="0"/>
              <w:rPr>
                <w:rFonts w:cs="Arial"/>
                <w:lang w:bidi="en-US"/>
              </w:rPr>
            </w:pPr>
          </w:p>
        </w:tc>
      </w:tr>
      <w:tr w:rsidR="00886827" w:rsidRPr="005C4CBA" w14:paraId="36A9F7DF" w14:textId="77777777" w:rsidTr="008C4ABB">
        <w:tc>
          <w:tcPr>
            <w:tcW w:w="2491" w:type="pct"/>
            <w:shd w:val="clear" w:color="auto" w:fill="auto"/>
          </w:tcPr>
          <w:p w14:paraId="55CCCA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14:paraId="2C82F2D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USD- AMOUNT</w:t>
            </w:r>
          </w:p>
        </w:tc>
      </w:tr>
      <w:tr w:rsidR="00886827" w:rsidRPr="005C4CBA" w14:paraId="451BC786" w14:textId="77777777" w:rsidTr="008C4ABB">
        <w:tc>
          <w:tcPr>
            <w:tcW w:w="2491" w:type="pct"/>
            <w:shd w:val="clear" w:color="auto" w:fill="auto"/>
          </w:tcPr>
          <w:p w14:paraId="3196E57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14:paraId="04EE4D6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00398C2F" w14:textId="77777777" w:rsidTr="008C4ABB">
        <w:tc>
          <w:tcPr>
            <w:tcW w:w="2491" w:type="pct"/>
            <w:shd w:val="clear" w:color="auto" w:fill="auto"/>
          </w:tcPr>
          <w:p w14:paraId="55C2437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lastRenderedPageBreak/>
              <w:t>FIELD 56A:</w:t>
            </w:r>
          </w:p>
          <w:p w14:paraId="18A3C3C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p w14:paraId="5D9AEAC2"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1B2CEE2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BKTRUS33XXX</w:t>
            </w:r>
          </w:p>
          <w:p w14:paraId="25B9AB5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TRUST COMPANIY</w:t>
            </w:r>
          </w:p>
          <w:p w14:paraId="5EEFA3B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AMERICAS, NEW YORK</w:t>
            </w:r>
          </w:p>
          <w:p w14:paraId="2A678AC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60 WALL STREET</w:t>
            </w:r>
          </w:p>
          <w:p w14:paraId="6143C7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UNITED STATES</w:t>
            </w:r>
          </w:p>
        </w:tc>
      </w:tr>
      <w:tr w:rsidR="00886827" w:rsidRPr="005C4CBA" w14:paraId="71AF38A8" w14:textId="77777777" w:rsidTr="008C4ABB">
        <w:tc>
          <w:tcPr>
            <w:tcW w:w="2491" w:type="pct"/>
            <w:shd w:val="clear" w:color="auto" w:fill="auto"/>
          </w:tcPr>
          <w:p w14:paraId="3AC39DD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7D8B5F3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p w14:paraId="66D04027"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5E3A188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75CB85E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1BDDA63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 BEOGRAD,</w:t>
            </w:r>
          </w:p>
          <w:p w14:paraId="213F8DF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1E34FBD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1D28568D" w14:textId="77777777" w:rsidTr="008C4ABB">
        <w:tc>
          <w:tcPr>
            <w:tcW w:w="2491" w:type="pct"/>
            <w:shd w:val="clear" w:color="auto" w:fill="auto"/>
          </w:tcPr>
          <w:p w14:paraId="6A1D6A0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0579AF6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p w14:paraId="284B4EAD"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6C15FC2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2277D5B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A4F7E8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06B5530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753F6C3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BD9BADC" w14:textId="77777777" w:rsidTr="008C4ABB">
        <w:tc>
          <w:tcPr>
            <w:tcW w:w="2491" w:type="pct"/>
            <w:shd w:val="clear" w:color="auto" w:fill="auto"/>
          </w:tcPr>
          <w:p w14:paraId="2F8D126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14:paraId="5207AF3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bl>
    <w:p w14:paraId="3AE23049" w14:textId="77777777" w:rsidR="008C3986" w:rsidRDefault="008C3986" w:rsidP="00A22561">
      <w:pPr>
        <w:tabs>
          <w:tab w:val="left" w:pos="90"/>
        </w:tabs>
        <w:spacing w:before="0"/>
        <w:rPr>
          <w:rFonts w:cs="Arial"/>
          <w:color w:val="00B0F0"/>
          <w:lang w:eastAsia="sr-Latn-CS"/>
        </w:rPr>
      </w:pPr>
    </w:p>
    <w:p w14:paraId="12633A5D" w14:textId="5F4B64A5" w:rsidR="0004538C" w:rsidRPr="00FD3FDE" w:rsidRDefault="00EB6D4D" w:rsidP="00DB6487">
      <w:pPr>
        <w:pStyle w:val="KDPodnaslov2"/>
        <w:spacing w:before="0"/>
        <w:contextualSpacing/>
        <w:jc w:val="both"/>
        <w:rPr>
          <w:rFonts w:cs="Arial"/>
        </w:rPr>
      </w:pPr>
      <w:r>
        <w:rPr>
          <w:rFonts w:cs="Arial"/>
          <w:lang w:val="sr-Cyrl-RS"/>
        </w:rPr>
        <w:t xml:space="preserve">6.30 </w:t>
      </w:r>
      <w:r w:rsidR="0004538C" w:rsidRPr="00FD3FDE">
        <w:rPr>
          <w:rFonts w:cs="Arial"/>
        </w:rPr>
        <w:t>Закључивање и ступање на снагу Оквирног споразума</w:t>
      </w:r>
    </w:p>
    <w:p w14:paraId="03C2AD19" w14:textId="2920CC22" w:rsidR="0004538C" w:rsidRPr="000041B8" w:rsidRDefault="005A20B1" w:rsidP="000041B8">
      <w:pPr>
        <w:tabs>
          <w:tab w:val="left" w:pos="90"/>
        </w:tabs>
        <w:rPr>
          <w:rFonts w:cs="Arial"/>
          <w:lang w:val="sr-Cyrl-ME"/>
        </w:rPr>
      </w:pPr>
      <w:r>
        <w:rPr>
          <w:rFonts w:eastAsia="TimesNewRomanPSMT" w:cs="Arial"/>
          <w:bCs/>
        </w:rPr>
        <w:t xml:space="preserve">Наручилац </w:t>
      </w:r>
      <w:r w:rsidRPr="000041B8">
        <w:rPr>
          <w:rFonts w:cs="Arial"/>
          <w:lang w:val="sr-Cyrl-ME"/>
        </w:rPr>
        <w:t xml:space="preserve">ће доставити </w:t>
      </w:r>
      <w:r w:rsidR="0004538C" w:rsidRPr="000041B8">
        <w:rPr>
          <w:rFonts w:cs="Arial"/>
          <w:lang w:val="sr-Cyrl-ME"/>
        </w:rPr>
        <w:t>Оквирни споразум</w:t>
      </w:r>
      <w:r w:rsidRPr="000041B8">
        <w:rPr>
          <w:rFonts w:cs="Arial"/>
          <w:lang w:val="sr-Cyrl-ME"/>
        </w:rPr>
        <w:t xml:space="preserve"> </w:t>
      </w:r>
      <w:r w:rsidR="0004538C" w:rsidRPr="000041B8">
        <w:rPr>
          <w:rFonts w:cs="Arial"/>
          <w:lang w:val="sr-Cyrl-ME"/>
        </w:rPr>
        <w:t>изабраном понуђачу у року од 8 (словима: осам) дана од дана протека рока за подношење захтева за заштиту права.</w:t>
      </w:r>
    </w:p>
    <w:p w14:paraId="5E774B1B" w14:textId="0C9C4B8F" w:rsidR="0004538C" w:rsidRPr="000041B8" w:rsidRDefault="0004538C" w:rsidP="000041B8">
      <w:pPr>
        <w:tabs>
          <w:tab w:val="left" w:pos="90"/>
        </w:tabs>
        <w:rPr>
          <w:rFonts w:cs="Arial"/>
          <w:lang w:val="sr-Cyrl-ME"/>
        </w:rPr>
      </w:pPr>
      <w:r w:rsidRPr="000041B8">
        <w:rPr>
          <w:rFonts w:cs="Arial"/>
          <w:lang w:val="sr-Cyrl-ME"/>
        </w:rPr>
        <w:t xml:space="preserve">Понуђач </w:t>
      </w:r>
      <w:r w:rsidR="005A20B1" w:rsidRPr="000041B8">
        <w:rPr>
          <w:rFonts w:cs="Arial"/>
          <w:lang w:val="sr-Cyrl-ME"/>
        </w:rPr>
        <w:t>са који</w:t>
      </w:r>
      <w:r w:rsidRPr="000041B8">
        <w:rPr>
          <w:rFonts w:cs="Arial"/>
          <w:lang w:val="sr-Cyrl-ME"/>
        </w:rPr>
        <w:t xml:space="preserve">м буде закључен Оквирни споразум, обавезан је да у тренутку закључења Оквирног споразума, а највише 10 (словима: десет) дана од дана закључења истог достави </w:t>
      </w:r>
      <w:r w:rsidR="00CB2C45">
        <w:rPr>
          <w:rFonts w:cs="Arial"/>
          <w:lang w:val="sr-Cyrl-ME"/>
        </w:rPr>
        <w:t>средство финанасијског обезбеђења</w:t>
      </w:r>
      <w:r w:rsidR="005A20B1" w:rsidRPr="000041B8">
        <w:rPr>
          <w:rFonts w:cs="Arial"/>
          <w:lang w:val="sr-Cyrl-ME"/>
        </w:rPr>
        <w:t xml:space="preserve"> за добро извршење оквирног споразума</w:t>
      </w:r>
      <w:r w:rsidRPr="000041B8">
        <w:rPr>
          <w:rFonts w:cs="Arial"/>
          <w:lang w:val="sr-Cyrl-ME"/>
        </w:rPr>
        <w:t>.</w:t>
      </w:r>
    </w:p>
    <w:p w14:paraId="21893F66" w14:textId="77777777" w:rsidR="0004538C" w:rsidRPr="000041B8" w:rsidRDefault="0004538C" w:rsidP="000041B8">
      <w:pPr>
        <w:tabs>
          <w:tab w:val="left" w:pos="90"/>
        </w:tabs>
        <w:rPr>
          <w:rFonts w:cs="Arial"/>
          <w:lang w:val="sr-Cyrl-ME"/>
        </w:rPr>
      </w:pPr>
      <w:r w:rsidRPr="000041B8">
        <w:rPr>
          <w:rFonts w:cs="Arial"/>
          <w:lang w:val="sr-Cyrl-ME"/>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2951F7CF" w14:textId="77777777" w:rsidR="0004538C" w:rsidRPr="00004074" w:rsidRDefault="0004538C" w:rsidP="000041B8">
      <w:pPr>
        <w:tabs>
          <w:tab w:val="left" w:pos="90"/>
        </w:tabs>
        <w:rPr>
          <w:rFonts w:eastAsia="TimesNewRomanPSMT" w:cs="Arial"/>
          <w:bCs/>
        </w:rPr>
      </w:pPr>
      <w:r w:rsidRPr="000041B8">
        <w:rPr>
          <w:rFonts w:cs="Arial"/>
          <w:lang w:val="sr-Cyrl-ME"/>
        </w:rPr>
        <w:t>Ако понуђач којем је додељен Оквирни споразум одбије да закључи Оквирни споразум наручилац може да закључи</w:t>
      </w:r>
      <w:r w:rsidRPr="00004074">
        <w:rPr>
          <w:rFonts w:eastAsia="TimesNewRomanPSMT" w:cs="Arial"/>
          <w:bCs/>
        </w:rPr>
        <w:t xml:space="preserve"> </w:t>
      </w:r>
      <w:r w:rsidRPr="00004074">
        <w:rPr>
          <w:rFonts w:eastAsia="TimesNewRomanPSMT" w:cs="Arial"/>
          <w:bCs/>
          <w:lang w:val="sr-Cyrl-RS"/>
        </w:rPr>
        <w:t xml:space="preserve">Оквирни споразум </w:t>
      </w:r>
      <w:r w:rsidRPr="00004074">
        <w:rPr>
          <w:rFonts w:eastAsia="TimesNewRomanPSMT" w:cs="Arial"/>
          <w:bCs/>
        </w:rPr>
        <w:t>са првим следећим најповољнијим понуђачем.</w:t>
      </w:r>
    </w:p>
    <w:p w14:paraId="38BA7B3B" w14:textId="77777777" w:rsidR="0004538C" w:rsidRDefault="0004538C" w:rsidP="008B7EB1">
      <w:pPr>
        <w:pStyle w:val="KDPodnaslov2"/>
        <w:tabs>
          <w:tab w:val="left" w:pos="90"/>
        </w:tabs>
        <w:spacing w:before="0"/>
        <w:jc w:val="both"/>
        <w:outlineLvl w:val="9"/>
        <w:rPr>
          <w:rFonts w:cs="Arial"/>
          <w:lang w:val="sr-Cyrl-RS"/>
        </w:rPr>
      </w:pPr>
    </w:p>
    <w:p w14:paraId="65165AF3" w14:textId="2D4646D2" w:rsidR="00C44353" w:rsidRDefault="0004538C" w:rsidP="00A22561">
      <w:pPr>
        <w:pStyle w:val="KDPodnaslov2"/>
        <w:tabs>
          <w:tab w:val="left" w:pos="90"/>
        </w:tabs>
        <w:spacing w:before="0"/>
        <w:jc w:val="both"/>
        <w:rPr>
          <w:rFonts w:cs="Arial"/>
          <w:lang w:val="sr-Cyrl-RS"/>
        </w:rPr>
      </w:pPr>
      <w:r>
        <w:rPr>
          <w:rFonts w:cs="Arial"/>
          <w:lang w:val="sr-Cyrl-ME"/>
        </w:rPr>
        <w:t>6.3</w:t>
      </w:r>
      <w:r w:rsidR="00EB6D4D">
        <w:rPr>
          <w:rFonts w:cs="Arial"/>
          <w:lang w:val="sr-Cyrl-ME"/>
        </w:rPr>
        <w:t>1</w:t>
      </w:r>
      <w:r>
        <w:rPr>
          <w:rFonts w:cs="Arial"/>
          <w:lang w:val="sr-Cyrl-ME"/>
        </w:rPr>
        <w:t xml:space="preserve"> </w:t>
      </w:r>
      <w:r w:rsidR="00441A39" w:rsidRPr="00735235">
        <w:rPr>
          <w:rFonts w:cs="Arial"/>
          <w:lang w:val="sr-Cyrl-RS"/>
        </w:rPr>
        <w:t>Закључивање</w:t>
      </w:r>
      <w:r w:rsidR="00441A39" w:rsidRPr="005C4CBA">
        <w:rPr>
          <w:rFonts w:cs="Arial"/>
          <w:lang w:val="sr-Cyrl-RS"/>
        </w:rPr>
        <w:t xml:space="preserve"> појединачних уговора</w:t>
      </w:r>
    </w:p>
    <w:p w14:paraId="51E7A035" w14:textId="61DC6159" w:rsidR="00520F3E" w:rsidRPr="000041B8" w:rsidRDefault="00520F3E" w:rsidP="000041B8">
      <w:pPr>
        <w:tabs>
          <w:tab w:val="left" w:pos="90"/>
        </w:tabs>
        <w:rPr>
          <w:rFonts w:cs="Arial"/>
          <w:lang w:val="sr-Cyrl-ME"/>
        </w:rPr>
      </w:pPr>
      <w:r w:rsidRPr="00735235">
        <w:rPr>
          <w:rFonts w:eastAsia="TimesNewRomanPSMT" w:cs="Arial"/>
          <w:bCs/>
          <w:lang w:val="sr-Cyrl-RS"/>
        </w:rPr>
        <w:t>Наручилац</w:t>
      </w:r>
      <w:r w:rsidRPr="000041B8">
        <w:rPr>
          <w:rFonts w:cs="Arial"/>
          <w:lang w:val="sr-Cyrl-ME"/>
        </w:rPr>
        <w:t xml:space="preserve">, сходно члану 112. став 2. тачка 1) Закона, може закључити уговор на основу оквирног споразума са понуђачем и пре истека рока за подношење захтева за заштиту права. </w:t>
      </w:r>
    </w:p>
    <w:p w14:paraId="25AC1849" w14:textId="7B8779B9" w:rsidR="00C44353" w:rsidRPr="000041B8" w:rsidRDefault="00441A39" w:rsidP="000041B8">
      <w:pPr>
        <w:tabs>
          <w:tab w:val="left" w:pos="90"/>
        </w:tabs>
        <w:rPr>
          <w:rFonts w:cs="Arial"/>
          <w:lang w:val="sr-Cyrl-ME"/>
        </w:rPr>
      </w:pPr>
      <w:bookmarkStart w:id="252" w:name="_Toc441651611"/>
      <w:bookmarkStart w:id="253" w:name="_Toc442559922"/>
      <w:r w:rsidRPr="000041B8">
        <w:rPr>
          <w:rFonts w:cs="Arial"/>
          <w:lang w:val="sr-Cyrl-ME"/>
        </w:rPr>
        <w:t xml:space="preserve">Уговори </w:t>
      </w:r>
      <w:r w:rsidR="00C44353" w:rsidRPr="000041B8">
        <w:rPr>
          <w:rFonts w:cs="Arial"/>
          <w:lang w:val="sr-Cyrl-ME"/>
        </w:rPr>
        <w:t xml:space="preserve">који се закључују на основу </w:t>
      </w:r>
      <w:r w:rsidR="00F33F70" w:rsidRPr="000041B8">
        <w:rPr>
          <w:rFonts w:cs="Arial"/>
          <w:lang w:val="sr-Cyrl-ME"/>
        </w:rPr>
        <w:t xml:space="preserve">Оквирног </w:t>
      </w:r>
      <w:r w:rsidR="00C44353" w:rsidRPr="000041B8">
        <w:rPr>
          <w:rFonts w:cs="Arial"/>
          <w:lang w:val="sr-Cyrl-ME"/>
        </w:rPr>
        <w:t xml:space="preserve">споразума морају се доделити </w:t>
      </w:r>
      <w:r w:rsidR="00F33F70" w:rsidRPr="000041B8">
        <w:rPr>
          <w:rFonts w:cs="Arial"/>
          <w:lang w:val="sr-Cyrl-ME"/>
        </w:rPr>
        <w:t>за време важења</w:t>
      </w:r>
      <w:r w:rsidR="00C44353" w:rsidRPr="000041B8">
        <w:rPr>
          <w:rFonts w:cs="Arial"/>
          <w:lang w:val="sr-Cyrl-ME"/>
        </w:rPr>
        <w:t xml:space="preserve"> </w:t>
      </w:r>
      <w:r w:rsidR="00F33F70" w:rsidRPr="000041B8">
        <w:rPr>
          <w:rFonts w:cs="Arial"/>
          <w:lang w:val="sr-Cyrl-ME"/>
        </w:rPr>
        <w:t>О</w:t>
      </w:r>
      <w:r w:rsidR="00C44353" w:rsidRPr="000041B8">
        <w:rPr>
          <w:rFonts w:cs="Arial"/>
          <w:lang w:val="sr-Cyrl-ME"/>
        </w:rPr>
        <w:t xml:space="preserve">квирног споразума, с тим да се трајање </w:t>
      </w:r>
      <w:r w:rsidR="0020297E">
        <w:rPr>
          <w:rFonts w:cs="Arial"/>
          <w:lang w:val="sr-Cyrl-ME"/>
        </w:rPr>
        <w:t>поједи</w:t>
      </w:r>
      <w:r w:rsidR="0099595E">
        <w:rPr>
          <w:rFonts w:cs="Arial"/>
          <w:lang w:val="sr-Cyrl-ME"/>
        </w:rPr>
        <w:t xml:space="preserve">начних </w:t>
      </w:r>
      <w:r w:rsidR="00E54348" w:rsidRPr="000041B8">
        <w:rPr>
          <w:rFonts w:cs="Arial"/>
          <w:lang w:val="sr-Cyrl-ME"/>
        </w:rPr>
        <w:t>уговора</w:t>
      </w:r>
      <w:r w:rsidR="00C44353" w:rsidRPr="000041B8">
        <w:rPr>
          <w:rFonts w:cs="Arial"/>
          <w:lang w:val="sr-Cyrl-ME"/>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562C7399" w14:textId="1487380C" w:rsidR="00F445B5" w:rsidRPr="0004538C" w:rsidRDefault="00C44353" w:rsidP="000041B8">
      <w:pPr>
        <w:tabs>
          <w:tab w:val="left" w:pos="90"/>
        </w:tabs>
        <w:rPr>
          <w:rFonts w:cs="Arial"/>
          <w:lang w:val="sr-Cyrl-ME"/>
        </w:rPr>
      </w:pPr>
      <w:r w:rsidRPr="000041B8">
        <w:rPr>
          <w:rFonts w:cs="Arial"/>
          <w:lang w:val="sr-Cyrl-ME"/>
        </w:rPr>
        <w:t xml:space="preserve">При </w:t>
      </w:r>
      <w:r w:rsidR="00D54F53" w:rsidRPr="000041B8">
        <w:rPr>
          <w:rFonts w:cs="Arial"/>
          <w:lang w:val="sr-Cyrl-ME"/>
        </w:rPr>
        <w:t>закључењу</w:t>
      </w:r>
      <w:r w:rsidRPr="000041B8">
        <w:rPr>
          <w:rFonts w:cs="Arial"/>
          <w:lang w:val="sr-Cyrl-ME"/>
        </w:rPr>
        <w:t xml:space="preserve"> </w:t>
      </w:r>
      <w:r w:rsidR="00E54348" w:rsidRPr="000041B8">
        <w:rPr>
          <w:rFonts w:cs="Arial"/>
          <w:lang w:val="sr-Cyrl-ME"/>
        </w:rPr>
        <w:t>уговора</w:t>
      </w:r>
      <w:r w:rsidRPr="000041B8">
        <w:rPr>
          <w:rFonts w:cs="Arial"/>
          <w:lang w:val="sr-Cyrl-ME"/>
        </w:rPr>
        <w:t xml:space="preserve"> на основу оквирног споразума стране не могу мењати битне услове оквирног споразума</w:t>
      </w:r>
      <w:r w:rsidR="00F445B5" w:rsidRPr="000041B8">
        <w:rPr>
          <w:rFonts w:cs="Arial"/>
          <w:lang w:val="sr-Cyrl-ME"/>
        </w:rPr>
        <w:t xml:space="preserve"> у погледу предмета набавке, цена, начина и рокова плаћања, рокова </w:t>
      </w:r>
      <w:r w:rsidR="00D54F53">
        <w:rPr>
          <w:rFonts w:cs="Arial"/>
          <w:lang w:val="sr-Cyrl-ME"/>
        </w:rPr>
        <w:t>извршења услуга</w:t>
      </w:r>
      <w:r w:rsidR="00F445B5" w:rsidRPr="000041B8">
        <w:rPr>
          <w:rFonts w:cs="Arial"/>
          <w:lang w:val="sr-Cyrl-ME"/>
        </w:rPr>
        <w:t>, гарантног рока</w:t>
      </w:r>
      <w:r w:rsidR="0004538C">
        <w:rPr>
          <w:rFonts w:cs="Arial"/>
          <w:lang w:val="sr-Cyrl-ME"/>
        </w:rPr>
        <w:t>.</w:t>
      </w:r>
    </w:p>
    <w:p w14:paraId="24DD9D2B" w14:textId="78CA6C70" w:rsidR="0020297E" w:rsidRPr="00ED12BD" w:rsidRDefault="0020297E" w:rsidP="000041B8">
      <w:pPr>
        <w:tabs>
          <w:tab w:val="left" w:pos="90"/>
        </w:tabs>
        <w:rPr>
          <w:rFonts w:eastAsia="TimesNewRomanPSMT" w:cs="Arial"/>
          <w:bCs/>
          <w:lang w:val="sr-Cyrl-CS"/>
        </w:rPr>
      </w:pPr>
      <w:r w:rsidRPr="000041B8">
        <w:rPr>
          <w:rFonts w:cs="Arial"/>
          <w:lang w:val="sr-Cyrl-ME"/>
        </w:rPr>
        <w:t xml:space="preserve">Понуђач са којим буде закључен Оквирни споразум, обавезан је да у тренутку закључења уговора на основу Оквирног споразума, а највише у року од </w:t>
      </w:r>
      <w:r w:rsidR="00BC2218" w:rsidRPr="000041B8">
        <w:rPr>
          <w:rFonts w:cs="Arial"/>
          <w:lang w:val="sr-Cyrl-ME"/>
        </w:rPr>
        <w:t>10</w:t>
      </w:r>
      <w:r w:rsidRPr="000041B8">
        <w:rPr>
          <w:rFonts w:cs="Arial"/>
          <w:lang w:val="sr-Cyrl-ME"/>
        </w:rPr>
        <w:t xml:space="preserve"> (словима: </w:t>
      </w:r>
      <w:r w:rsidR="003F7617">
        <w:rPr>
          <w:rFonts w:cs="Arial"/>
          <w:lang w:val="sr-Cyrl-ME"/>
        </w:rPr>
        <w:t>десет</w:t>
      </w:r>
      <w:r w:rsidRPr="000041B8">
        <w:rPr>
          <w:rFonts w:cs="Arial"/>
          <w:lang w:val="sr-Cyrl-ME"/>
        </w:rPr>
        <w:t>) дана од дана закључења уговора, достави</w:t>
      </w:r>
      <w:r w:rsidRPr="00ED12BD">
        <w:rPr>
          <w:rFonts w:eastAsia="TimesNewRomanPSMT" w:cs="Arial"/>
          <w:bCs/>
          <w:lang w:val="sr-Cyrl-CS"/>
        </w:rPr>
        <w:t xml:space="preserve"> </w:t>
      </w:r>
      <w:r w:rsidR="000476E4">
        <w:rPr>
          <w:rFonts w:eastAsia="TimesNewRomanPSMT" w:cs="Arial"/>
          <w:bCs/>
          <w:lang w:val="sr-Cyrl-RS"/>
        </w:rPr>
        <w:t>средство финансијског обезбеђења</w:t>
      </w:r>
      <w:r w:rsidRPr="00ED12BD">
        <w:rPr>
          <w:rFonts w:eastAsia="TimesNewRomanPSMT" w:cs="Arial"/>
          <w:bCs/>
          <w:lang w:val="sr-Cyrl-CS"/>
        </w:rPr>
        <w:t xml:space="preserve"> за добро извршење </w:t>
      </w:r>
      <w:r>
        <w:rPr>
          <w:rFonts w:eastAsia="TimesNewRomanPSMT" w:cs="Arial"/>
          <w:bCs/>
          <w:lang w:val="sr-Cyrl-CS"/>
        </w:rPr>
        <w:t>посла</w:t>
      </w:r>
      <w:r w:rsidRPr="00ED12BD">
        <w:rPr>
          <w:rFonts w:eastAsia="TimesNewRomanPSMT" w:cs="Arial"/>
          <w:bCs/>
          <w:lang w:val="sr-Cyrl-CS"/>
        </w:rPr>
        <w:t>.</w:t>
      </w:r>
    </w:p>
    <w:bookmarkEnd w:id="252"/>
    <w:bookmarkEnd w:id="253"/>
    <w:p w14:paraId="15D8CCD4" w14:textId="6DDB54CB" w:rsidR="00A22561" w:rsidRPr="00735235" w:rsidRDefault="00A22561" w:rsidP="005C4CBA">
      <w:pPr>
        <w:spacing w:before="0"/>
        <w:jc w:val="left"/>
        <w:rPr>
          <w:rFonts w:cs="Arial"/>
          <w:lang w:val="sr-Cyrl-ME"/>
        </w:rPr>
      </w:pPr>
    </w:p>
    <w:p w14:paraId="70BD0C01" w14:textId="602C3894" w:rsidR="00FB2FA3" w:rsidRDefault="00FB2FA3" w:rsidP="00D43935">
      <w:pPr>
        <w:pStyle w:val="KDPodnaslov2"/>
        <w:numPr>
          <w:ilvl w:val="1"/>
          <w:numId w:val="45"/>
        </w:numPr>
        <w:spacing w:before="0"/>
        <w:jc w:val="both"/>
        <w:rPr>
          <w:rFonts w:cs="Arial"/>
          <w:lang w:val="sr-Cyrl-RS"/>
        </w:rPr>
      </w:pPr>
      <w:r w:rsidRPr="008605CD">
        <w:rPr>
          <w:rFonts w:cs="Arial"/>
        </w:rPr>
        <w:t xml:space="preserve">Измене током трајања </w:t>
      </w:r>
      <w:r w:rsidR="009218A1">
        <w:rPr>
          <w:rFonts w:cs="Arial"/>
          <w:lang w:val="sr-Cyrl-RS"/>
        </w:rPr>
        <w:t xml:space="preserve"> оквирног споразума</w:t>
      </w:r>
    </w:p>
    <w:p w14:paraId="17A5E3C6" w14:textId="77777777" w:rsidR="009218A1" w:rsidRPr="009218A1" w:rsidRDefault="009218A1" w:rsidP="009218A1">
      <w:pPr>
        <w:spacing w:before="0"/>
        <w:contextualSpacing/>
        <w:rPr>
          <w:rFonts w:cs="Arial"/>
          <w:lang w:eastAsia="sr-Latn-CS"/>
        </w:rPr>
      </w:pPr>
      <w:r w:rsidRPr="009218A1">
        <w:rPr>
          <w:rFonts w:cs="Arial"/>
          <w:lang w:eastAsia="sr-Latn-CS"/>
        </w:rPr>
        <w:t>Наручилац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A43D225" w14:textId="16E1D772" w:rsidR="009218A1" w:rsidRPr="009218A1" w:rsidRDefault="009218A1" w:rsidP="009218A1">
      <w:pPr>
        <w:tabs>
          <w:tab w:val="left" w:pos="90"/>
        </w:tabs>
        <w:rPr>
          <w:rFonts w:cs="Arial"/>
          <w:lang w:val="ru-RU" w:eastAsia="sr-Latn-CS"/>
        </w:rPr>
      </w:pPr>
      <w:r w:rsidRPr="009218A1">
        <w:rPr>
          <w:rFonts w:cs="Arial"/>
          <w:lang w:eastAsia="sr-Latn-CS"/>
        </w:rPr>
        <w:t xml:space="preserve">Наручилац може повећати обим предмета јавне набавке из </w:t>
      </w:r>
      <w:r w:rsidRPr="009218A1">
        <w:rPr>
          <w:rFonts w:cs="Arial"/>
          <w:lang w:val="sr-Cyrl-CS" w:eastAsia="sr-Latn-CS"/>
        </w:rPr>
        <w:t>Оквирног споразума</w:t>
      </w:r>
      <w:r w:rsidRPr="009218A1">
        <w:rPr>
          <w:rFonts w:cs="Arial"/>
          <w:lang w:eastAsia="sr-Latn-CS"/>
        </w:rPr>
        <w:t xml:space="preserve"> о јавној набавци за максимално до 5% укупне вредности </w:t>
      </w:r>
      <w:r w:rsidRPr="009218A1">
        <w:rPr>
          <w:rFonts w:cs="Arial"/>
          <w:lang w:val="sr-Cyrl-CS" w:eastAsia="sr-Latn-CS"/>
        </w:rPr>
        <w:t>Оквирног споразума</w:t>
      </w:r>
      <w:r w:rsidRPr="009218A1">
        <w:rPr>
          <w:rFonts w:cs="Arial"/>
          <w:lang w:eastAsia="sr-Latn-CS"/>
        </w:rPr>
        <w:t xml:space="preserve"> </w:t>
      </w:r>
      <w:r w:rsidRPr="009218A1">
        <w:rPr>
          <w:rFonts w:cs="Arial"/>
        </w:rPr>
        <w:t>при чему укупна вредност</w:t>
      </w:r>
      <w:r w:rsidRPr="009218A1">
        <w:rPr>
          <w:rFonts w:cs="Arial"/>
          <w:lang w:val="sr-Cyrl-CS"/>
        </w:rPr>
        <w:t xml:space="preserve"> </w:t>
      </w:r>
      <w:r w:rsidRPr="009218A1">
        <w:rPr>
          <w:rFonts w:cs="Arial"/>
        </w:rPr>
        <w:t>повећања</w:t>
      </w:r>
      <w:r w:rsidRPr="009218A1">
        <w:rPr>
          <w:rFonts w:cs="Arial"/>
          <w:lang w:val="sr-Cyrl-CS"/>
        </w:rPr>
        <w:t xml:space="preserve"> Оквирног споразума </w:t>
      </w:r>
      <w:r w:rsidRPr="009218A1">
        <w:rPr>
          <w:rFonts w:cs="Arial"/>
        </w:rPr>
        <w:t xml:space="preserve"> не може да буде већа од вредности из члана 124а. </w:t>
      </w:r>
      <w:r w:rsidRPr="009218A1">
        <w:rPr>
          <w:rFonts w:cs="Arial"/>
          <w:lang w:val="sr-Cyrl-RS"/>
        </w:rPr>
        <w:t>Закона</w:t>
      </w:r>
      <w:r w:rsidRPr="009218A1">
        <w:rPr>
          <w:rFonts w:cs="Arial"/>
        </w:rPr>
        <w:t>,</w:t>
      </w:r>
      <w:r w:rsidRPr="009218A1">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9218A1">
        <w:rPr>
          <w:rFonts w:cs="Arial"/>
          <w:lang w:val="ru-RU" w:eastAsia="sr-Latn-CS"/>
        </w:rPr>
        <w:t xml:space="preserve"> набавке.</w:t>
      </w:r>
    </w:p>
    <w:p w14:paraId="2A62C61A" w14:textId="77777777" w:rsidR="009218A1" w:rsidRPr="009218A1" w:rsidRDefault="009218A1" w:rsidP="009218A1">
      <w:pPr>
        <w:spacing w:before="0"/>
        <w:contextualSpacing/>
        <w:rPr>
          <w:rFonts w:cs="Arial"/>
        </w:rPr>
      </w:pPr>
    </w:p>
    <w:p w14:paraId="1B71FCC3" w14:textId="77777777" w:rsidR="009218A1" w:rsidRPr="009218A1" w:rsidRDefault="009218A1" w:rsidP="009218A1">
      <w:pPr>
        <w:spacing w:before="0"/>
        <w:contextualSpacing/>
        <w:rPr>
          <w:rFonts w:cs="Arial"/>
        </w:rPr>
      </w:pPr>
      <w:r w:rsidRPr="009218A1">
        <w:rPr>
          <w:rFonts w:cs="Arial"/>
        </w:rPr>
        <w:lastRenderedPageBreak/>
        <w:t xml:space="preserve">Након закључења </w:t>
      </w:r>
      <w:r w:rsidRPr="009218A1">
        <w:rPr>
          <w:rFonts w:cs="Arial"/>
          <w:lang w:val="sr-Cyrl-CS"/>
        </w:rPr>
        <w:t>Оквирног споразума</w:t>
      </w:r>
      <w:r w:rsidRPr="009218A1">
        <w:rPr>
          <w:rFonts w:cs="Arial"/>
        </w:rPr>
        <w:t xml:space="preserve"> о јавној набавци </w:t>
      </w:r>
      <w:r w:rsidRPr="009218A1">
        <w:rPr>
          <w:rFonts w:cs="Arial"/>
          <w:lang w:val="sr-Cyrl-RS"/>
        </w:rPr>
        <w:t>Н</w:t>
      </w:r>
      <w:r w:rsidRPr="009218A1">
        <w:rPr>
          <w:rFonts w:cs="Arial"/>
        </w:rPr>
        <w:t>аручилац може да дозволи промену</w:t>
      </w:r>
      <w:r w:rsidRPr="009218A1">
        <w:rPr>
          <w:rFonts w:cs="Arial"/>
          <w:lang w:val="sr-Cyrl-RS"/>
        </w:rPr>
        <w:t xml:space="preserve"> </w:t>
      </w:r>
      <w:r w:rsidRPr="009218A1">
        <w:rPr>
          <w:rFonts w:cs="Arial"/>
        </w:rPr>
        <w:t>цене</w:t>
      </w:r>
      <w:r w:rsidRPr="009218A1">
        <w:rPr>
          <w:rFonts w:cs="Arial"/>
          <w:lang w:val="sr-Cyrl-RS"/>
        </w:rPr>
        <w:t xml:space="preserve"> </w:t>
      </w:r>
      <w:r w:rsidRPr="009218A1">
        <w:rPr>
          <w:rFonts w:cs="Arial"/>
        </w:rPr>
        <w:t>и</w:t>
      </w:r>
      <w:r w:rsidRPr="009218A1">
        <w:rPr>
          <w:rFonts w:cs="Arial"/>
          <w:lang w:val="sr-Cyrl-RS"/>
        </w:rPr>
        <w:t xml:space="preserve"> </w:t>
      </w:r>
      <w:r w:rsidRPr="009218A1">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9218A1">
        <w:rPr>
          <w:rFonts w:cs="Arial"/>
          <w:lang w:val="sr-Cyrl-RS"/>
        </w:rPr>
        <w:t>на тржишту настале</w:t>
      </w:r>
      <w:r w:rsidRPr="009218A1">
        <w:rPr>
          <w:rFonts w:cs="Arial"/>
        </w:rPr>
        <w:t xml:space="preserve"> услед више силе.</w:t>
      </w:r>
    </w:p>
    <w:p w14:paraId="7EFA84C0" w14:textId="77777777" w:rsidR="009218A1" w:rsidRPr="009218A1" w:rsidRDefault="009218A1" w:rsidP="009218A1">
      <w:pPr>
        <w:spacing w:before="0"/>
        <w:contextualSpacing/>
        <w:rPr>
          <w:rFonts w:cs="Arial"/>
        </w:rPr>
      </w:pPr>
    </w:p>
    <w:p w14:paraId="11AB23E5" w14:textId="77777777" w:rsidR="009218A1" w:rsidRPr="009218A1" w:rsidRDefault="009218A1" w:rsidP="009218A1">
      <w:pPr>
        <w:rPr>
          <w:lang w:val="sr-Cyrl-RS"/>
        </w:rPr>
      </w:pPr>
    </w:p>
    <w:p w14:paraId="255686D1" w14:textId="6ECDC55F" w:rsidR="00B236FF" w:rsidRPr="00735235" w:rsidRDefault="00B236FF" w:rsidP="00FB2FA3">
      <w:pPr>
        <w:spacing w:before="0"/>
        <w:jc w:val="left"/>
        <w:rPr>
          <w:rFonts w:cs="Arial"/>
          <w:lang w:val="sr-Cyrl-ME"/>
        </w:rPr>
      </w:pPr>
    </w:p>
    <w:p w14:paraId="67B6532C" w14:textId="17DCDAB3" w:rsidR="009218A1" w:rsidRDefault="009218A1" w:rsidP="005C4CBA">
      <w:pPr>
        <w:spacing w:before="0"/>
        <w:jc w:val="left"/>
        <w:rPr>
          <w:rFonts w:cs="Arial"/>
          <w:lang w:val="sr-Cyrl-ME"/>
        </w:rPr>
      </w:pPr>
    </w:p>
    <w:p w14:paraId="0EBED13C" w14:textId="647CA44C" w:rsidR="009218A1" w:rsidRDefault="009218A1" w:rsidP="005C4CBA">
      <w:pPr>
        <w:spacing w:before="0"/>
        <w:jc w:val="left"/>
        <w:rPr>
          <w:rFonts w:cs="Arial"/>
          <w:lang w:val="sr-Cyrl-ME"/>
        </w:rPr>
      </w:pPr>
    </w:p>
    <w:p w14:paraId="1CB7D5DF" w14:textId="5C7E010F" w:rsidR="009218A1" w:rsidRDefault="009218A1" w:rsidP="005C4CBA">
      <w:pPr>
        <w:spacing w:before="0"/>
        <w:jc w:val="left"/>
        <w:rPr>
          <w:rFonts w:cs="Arial"/>
          <w:lang w:val="sr-Cyrl-ME"/>
        </w:rPr>
      </w:pPr>
    </w:p>
    <w:p w14:paraId="68FB7696" w14:textId="5D0B68BE" w:rsidR="009218A1" w:rsidRDefault="009218A1" w:rsidP="005C4CBA">
      <w:pPr>
        <w:spacing w:before="0"/>
        <w:jc w:val="left"/>
        <w:rPr>
          <w:rFonts w:cs="Arial"/>
          <w:lang w:val="sr-Cyrl-ME"/>
        </w:rPr>
      </w:pPr>
    </w:p>
    <w:p w14:paraId="19BE3983" w14:textId="210DF061" w:rsidR="009218A1" w:rsidRDefault="009218A1" w:rsidP="005C4CBA">
      <w:pPr>
        <w:spacing w:before="0"/>
        <w:jc w:val="left"/>
        <w:rPr>
          <w:rFonts w:cs="Arial"/>
          <w:lang w:val="sr-Cyrl-ME"/>
        </w:rPr>
      </w:pPr>
    </w:p>
    <w:p w14:paraId="2ECB8ECF" w14:textId="7C518680" w:rsidR="009218A1" w:rsidRDefault="009218A1" w:rsidP="005C4CBA">
      <w:pPr>
        <w:spacing w:before="0"/>
        <w:jc w:val="left"/>
        <w:rPr>
          <w:rFonts w:cs="Arial"/>
          <w:lang w:val="sr-Cyrl-ME"/>
        </w:rPr>
      </w:pPr>
    </w:p>
    <w:p w14:paraId="5EA1D9A1" w14:textId="05F54E2C" w:rsidR="009218A1" w:rsidRDefault="009218A1" w:rsidP="005C4CBA">
      <w:pPr>
        <w:spacing w:before="0"/>
        <w:jc w:val="left"/>
        <w:rPr>
          <w:rFonts w:cs="Arial"/>
          <w:lang w:val="sr-Cyrl-ME"/>
        </w:rPr>
      </w:pPr>
    </w:p>
    <w:p w14:paraId="2EC4AFC6" w14:textId="366A0CA1" w:rsidR="009218A1" w:rsidRDefault="009218A1" w:rsidP="005C4CBA">
      <w:pPr>
        <w:spacing w:before="0"/>
        <w:jc w:val="left"/>
        <w:rPr>
          <w:rFonts w:cs="Arial"/>
          <w:lang w:val="sr-Cyrl-ME"/>
        </w:rPr>
      </w:pPr>
    </w:p>
    <w:p w14:paraId="1D734505" w14:textId="63A93483" w:rsidR="009218A1" w:rsidRDefault="009218A1" w:rsidP="005C4CBA">
      <w:pPr>
        <w:spacing w:before="0"/>
        <w:jc w:val="left"/>
        <w:rPr>
          <w:rFonts w:cs="Arial"/>
          <w:lang w:val="sr-Cyrl-ME"/>
        </w:rPr>
      </w:pPr>
    </w:p>
    <w:p w14:paraId="6D50711C" w14:textId="444C860B" w:rsidR="009218A1" w:rsidRDefault="009218A1" w:rsidP="005C4CBA">
      <w:pPr>
        <w:spacing w:before="0"/>
        <w:jc w:val="left"/>
        <w:rPr>
          <w:rFonts w:cs="Arial"/>
          <w:lang w:val="sr-Cyrl-ME"/>
        </w:rPr>
      </w:pPr>
    </w:p>
    <w:p w14:paraId="434EEC5C" w14:textId="17CC0B43" w:rsidR="009218A1" w:rsidRDefault="009218A1" w:rsidP="005C4CBA">
      <w:pPr>
        <w:spacing w:before="0"/>
        <w:jc w:val="left"/>
        <w:rPr>
          <w:rFonts w:cs="Arial"/>
          <w:lang w:val="sr-Cyrl-ME"/>
        </w:rPr>
      </w:pPr>
    </w:p>
    <w:p w14:paraId="09D8D5C5" w14:textId="0B3D2AAE" w:rsidR="009218A1" w:rsidRDefault="009218A1" w:rsidP="005C4CBA">
      <w:pPr>
        <w:spacing w:before="0"/>
        <w:jc w:val="left"/>
        <w:rPr>
          <w:rFonts w:cs="Arial"/>
          <w:lang w:val="sr-Cyrl-ME"/>
        </w:rPr>
      </w:pPr>
    </w:p>
    <w:p w14:paraId="449B10EE" w14:textId="47608D8A" w:rsidR="009218A1" w:rsidRDefault="009218A1" w:rsidP="005C4CBA">
      <w:pPr>
        <w:spacing w:before="0"/>
        <w:jc w:val="left"/>
        <w:rPr>
          <w:rFonts w:cs="Arial"/>
          <w:lang w:val="sr-Cyrl-ME"/>
        </w:rPr>
      </w:pPr>
    </w:p>
    <w:p w14:paraId="5E22BF8C" w14:textId="204EB14B" w:rsidR="009218A1" w:rsidRDefault="009218A1" w:rsidP="005C4CBA">
      <w:pPr>
        <w:spacing w:before="0"/>
        <w:jc w:val="left"/>
        <w:rPr>
          <w:rFonts w:cs="Arial"/>
          <w:lang w:val="sr-Cyrl-ME"/>
        </w:rPr>
      </w:pPr>
    </w:p>
    <w:p w14:paraId="05F452EE" w14:textId="77777777" w:rsidR="009218A1" w:rsidRPr="00735235" w:rsidRDefault="009218A1" w:rsidP="005C4CBA">
      <w:pPr>
        <w:spacing w:before="0"/>
        <w:jc w:val="left"/>
        <w:rPr>
          <w:rFonts w:cs="Arial"/>
          <w:lang w:val="sr-Cyrl-ME"/>
        </w:rPr>
      </w:pPr>
    </w:p>
    <w:p w14:paraId="2B547FB9" w14:textId="77777777" w:rsidR="00A22561" w:rsidRPr="00735235" w:rsidRDefault="00A22561" w:rsidP="005C4CBA">
      <w:pPr>
        <w:spacing w:before="0"/>
        <w:jc w:val="left"/>
        <w:rPr>
          <w:rFonts w:cs="Arial"/>
          <w:lang w:val="sr-Cyrl-ME"/>
        </w:rPr>
      </w:pPr>
    </w:p>
    <w:p w14:paraId="63B4A5B6" w14:textId="77777777" w:rsidR="00A22561" w:rsidRPr="00735235" w:rsidRDefault="00A22561" w:rsidP="005C4CBA">
      <w:pPr>
        <w:spacing w:before="0"/>
        <w:jc w:val="left"/>
        <w:rPr>
          <w:rFonts w:cs="Arial"/>
          <w:lang w:val="sr-Cyrl-ME"/>
        </w:rPr>
      </w:pPr>
    </w:p>
    <w:p w14:paraId="2446183A" w14:textId="77777777" w:rsidR="00A22561" w:rsidRPr="00735235" w:rsidRDefault="00A22561" w:rsidP="005C4CBA">
      <w:pPr>
        <w:spacing w:before="0"/>
        <w:jc w:val="left"/>
        <w:rPr>
          <w:rFonts w:cs="Arial"/>
          <w:lang w:val="sr-Cyrl-ME"/>
        </w:rPr>
      </w:pPr>
    </w:p>
    <w:p w14:paraId="301C2C22" w14:textId="77777777" w:rsidR="00A22561" w:rsidRPr="00735235" w:rsidRDefault="00A22561" w:rsidP="005C4CBA">
      <w:pPr>
        <w:spacing w:before="0"/>
        <w:jc w:val="left"/>
        <w:rPr>
          <w:rFonts w:cs="Arial"/>
          <w:lang w:val="sr-Cyrl-ME"/>
        </w:rPr>
      </w:pPr>
    </w:p>
    <w:p w14:paraId="43D5DDA2" w14:textId="77777777" w:rsidR="00A22561" w:rsidRPr="00735235" w:rsidRDefault="00A22561" w:rsidP="005C4CBA">
      <w:pPr>
        <w:spacing w:before="0"/>
        <w:jc w:val="left"/>
        <w:rPr>
          <w:rFonts w:cs="Arial"/>
          <w:lang w:val="sr-Cyrl-ME"/>
        </w:rPr>
      </w:pPr>
    </w:p>
    <w:p w14:paraId="026C5484" w14:textId="62746FAD" w:rsidR="008C3986" w:rsidRPr="00851273" w:rsidRDefault="008C3986" w:rsidP="00D43935">
      <w:pPr>
        <w:pStyle w:val="Heading10"/>
        <w:numPr>
          <w:ilvl w:val="0"/>
          <w:numId w:val="34"/>
        </w:numPr>
        <w:tabs>
          <w:tab w:val="left" w:pos="567"/>
        </w:tabs>
        <w:spacing w:before="0"/>
        <w:ind w:hanging="578"/>
        <w:jc w:val="center"/>
        <w:rPr>
          <w:rFonts w:cs="Arial"/>
          <w:sz w:val="28"/>
          <w:szCs w:val="28"/>
        </w:rPr>
      </w:pPr>
      <w:r w:rsidRPr="00851273">
        <w:rPr>
          <w:rFonts w:cs="Arial"/>
          <w:sz w:val="28"/>
          <w:szCs w:val="28"/>
        </w:rPr>
        <w:t>О</w:t>
      </w:r>
      <w:r w:rsidR="00CB2C45">
        <w:rPr>
          <w:rFonts w:cs="Arial"/>
          <w:sz w:val="28"/>
          <w:szCs w:val="28"/>
        </w:rPr>
        <w:t>БРАСЦИ И ПРИЛОЗИ</w:t>
      </w:r>
    </w:p>
    <w:p w14:paraId="10F2EDC0" w14:textId="77777777" w:rsidR="008C3986" w:rsidRPr="005C4CBA" w:rsidRDefault="008C3986" w:rsidP="005C4CBA">
      <w:pPr>
        <w:tabs>
          <w:tab w:val="left" w:pos="90"/>
        </w:tabs>
        <w:spacing w:before="0"/>
        <w:rPr>
          <w:rFonts w:cs="Arial"/>
          <w:lang w:eastAsia="sr-Latn-CS"/>
        </w:rPr>
      </w:pPr>
    </w:p>
    <w:p w14:paraId="52978F28" w14:textId="77777777" w:rsidR="008C3986" w:rsidRPr="005C4CBA" w:rsidRDefault="008C3986" w:rsidP="005C4CBA">
      <w:pPr>
        <w:tabs>
          <w:tab w:val="left" w:pos="90"/>
        </w:tabs>
        <w:spacing w:before="0"/>
        <w:rPr>
          <w:rFonts w:cs="Arial"/>
          <w:lang w:eastAsia="sr-Latn-CS"/>
        </w:rPr>
      </w:pPr>
    </w:p>
    <w:p w14:paraId="1B5BC90D" w14:textId="77777777" w:rsidR="008C3986" w:rsidRPr="005C4CBA" w:rsidRDefault="008C3986" w:rsidP="005C4CBA">
      <w:pPr>
        <w:tabs>
          <w:tab w:val="left" w:pos="90"/>
        </w:tabs>
        <w:spacing w:before="0"/>
        <w:rPr>
          <w:rFonts w:cs="Arial"/>
          <w:lang w:eastAsia="sr-Latn-CS"/>
        </w:rPr>
      </w:pPr>
    </w:p>
    <w:p w14:paraId="2B3CB132" w14:textId="77777777" w:rsidR="008C3986" w:rsidRPr="005C4CBA" w:rsidRDefault="008C3986" w:rsidP="005C4CBA">
      <w:pPr>
        <w:tabs>
          <w:tab w:val="left" w:pos="90"/>
        </w:tabs>
        <w:spacing w:before="0"/>
        <w:rPr>
          <w:rFonts w:cs="Arial"/>
          <w:lang w:eastAsia="sr-Latn-CS"/>
        </w:rPr>
      </w:pPr>
    </w:p>
    <w:p w14:paraId="52668ADA" w14:textId="77777777" w:rsidR="008C3986" w:rsidRPr="005C4CBA" w:rsidRDefault="008C3986" w:rsidP="005C4CBA">
      <w:pPr>
        <w:tabs>
          <w:tab w:val="left" w:pos="90"/>
        </w:tabs>
        <w:spacing w:before="0"/>
        <w:rPr>
          <w:rFonts w:cs="Arial"/>
          <w:lang w:eastAsia="sr-Latn-CS"/>
        </w:rPr>
      </w:pPr>
    </w:p>
    <w:p w14:paraId="42E9B62C" w14:textId="77777777" w:rsidR="008C3986" w:rsidRPr="005C4CBA" w:rsidRDefault="008C3986" w:rsidP="005C4CBA">
      <w:pPr>
        <w:tabs>
          <w:tab w:val="left" w:pos="90"/>
        </w:tabs>
        <w:spacing w:before="0"/>
        <w:rPr>
          <w:rFonts w:cs="Arial"/>
          <w:lang w:eastAsia="sr-Latn-CS"/>
        </w:rPr>
      </w:pPr>
    </w:p>
    <w:p w14:paraId="1AFE7BD2" w14:textId="77777777" w:rsidR="008C3986" w:rsidRPr="005C4CBA" w:rsidRDefault="008C3986" w:rsidP="005C4CBA">
      <w:pPr>
        <w:tabs>
          <w:tab w:val="left" w:pos="90"/>
        </w:tabs>
        <w:spacing w:before="0"/>
        <w:rPr>
          <w:rFonts w:cs="Arial"/>
          <w:lang w:eastAsia="sr-Latn-CS"/>
        </w:rPr>
      </w:pPr>
    </w:p>
    <w:p w14:paraId="2FE0E5DB" w14:textId="77777777" w:rsidR="008C3986" w:rsidRPr="005C4CBA" w:rsidRDefault="008C3986" w:rsidP="005C4CBA">
      <w:pPr>
        <w:tabs>
          <w:tab w:val="left" w:pos="90"/>
        </w:tabs>
        <w:spacing w:before="0"/>
        <w:rPr>
          <w:rFonts w:cs="Arial"/>
          <w:lang w:eastAsia="sr-Latn-CS"/>
        </w:rPr>
      </w:pPr>
    </w:p>
    <w:p w14:paraId="61DECFBC" w14:textId="77777777" w:rsidR="008C3986" w:rsidRPr="005C4CBA" w:rsidRDefault="008C3986" w:rsidP="005C4CBA">
      <w:pPr>
        <w:tabs>
          <w:tab w:val="left" w:pos="90"/>
        </w:tabs>
        <w:spacing w:before="0"/>
        <w:rPr>
          <w:rFonts w:cs="Arial"/>
          <w:lang w:eastAsia="sr-Latn-CS"/>
        </w:rPr>
      </w:pPr>
    </w:p>
    <w:p w14:paraId="3BD43C95" w14:textId="77777777" w:rsidR="008C3986" w:rsidRPr="005C4CBA" w:rsidRDefault="008C3986" w:rsidP="005C4CBA">
      <w:pPr>
        <w:tabs>
          <w:tab w:val="left" w:pos="90"/>
        </w:tabs>
        <w:spacing w:before="0"/>
        <w:rPr>
          <w:rFonts w:cs="Arial"/>
          <w:lang w:eastAsia="sr-Latn-CS"/>
        </w:rPr>
      </w:pPr>
    </w:p>
    <w:p w14:paraId="5824FF70" w14:textId="77777777" w:rsidR="008C3986" w:rsidRPr="005C4CBA" w:rsidRDefault="008C3986" w:rsidP="005C4CBA">
      <w:pPr>
        <w:tabs>
          <w:tab w:val="left" w:pos="90"/>
        </w:tabs>
        <w:spacing w:before="0"/>
        <w:rPr>
          <w:rFonts w:cs="Arial"/>
          <w:lang w:eastAsia="sr-Latn-CS"/>
        </w:rPr>
      </w:pPr>
    </w:p>
    <w:p w14:paraId="1E684754" w14:textId="77777777" w:rsidR="008C3986" w:rsidRPr="005C4CBA" w:rsidRDefault="008C3986" w:rsidP="005C4CBA">
      <w:pPr>
        <w:tabs>
          <w:tab w:val="left" w:pos="90"/>
        </w:tabs>
        <w:spacing w:before="0"/>
        <w:rPr>
          <w:rFonts w:cs="Arial"/>
          <w:lang w:eastAsia="sr-Latn-CS"/>
        </w:rPr>
      </w:pPr>
    </w:p>
    <w:p w14:paraId="21851A9D" w14:textId="77777777" w:rsidR="008C3986" w:rsidRPr="005C4CBA" w:rsidRDefault="008C3986" w:rsidP="005C4CBA">
      <w:pPr>
        <w:tabs>
          <w:tab w:val="left" w:pos="90"/>
        </w:tabs>
        <w:spacing w:before="0"/>
        <w:rPr>
          <w:rFonts w:cs="Arial"/>
          <w:lang w:eastAsia="sr-Latn-CS"/>
        </w:rPr>
      </w:pPr>
    </w:p>
    <w:p w14:paraId="0A5ABC40" w14:textId="77777777" w:rsidR="008C3986" w:rsidRPr="005C4CBA" w:rsidRDefault="008C3986" w:rsidP="005C4CBA">
      <w:pPr>
        <w:tabs>
          <w:tab w:val="left" w:pos="90"/>
        </w:tabs>
        <w:spacing w:before="0"/>
        <w:rPr>
          <w:rFonts w:cs="Arial"/>
          <w:lang w:eastAsia="sr-Latn-CS"/>
        </w:rPr>
      </w:pPr>
    </w:p>
    <w:p w14:paraId="55F4941A" w14:textId="77777777" w:rsidR="008C3986" w:rsidRPr="005C4CBA" w:rsidRDefault="008C3986" w:rsidP="005C4CBA">
      <w:pPr>
        <w:tabs>
          <w:tab w:val="left" w:pos="90"/>
        </w:tabs>
        <w:spacing w:before="0"/>
        <w:rPr>
          <w:rFonts w:cs="Arial"/>
          <w:lang w:eastAsia="sr-Latn-CS"/>
        </w:rPr>
      </w:pPr>
    </w:p>
    <w:p w14:paraId="22E293C5" w14:textId="77777777" w:rsidR="008C3986" w:rsidRPr="005C4CBA" w:rsidRDefault="008C3986" w:rsidP="005C4CBA">
      <w:pPr>
        <w:tabs>
          <w:tab w:val="left" w:pos="90"/>
        </w:tabs>
        <w:spacing w:before="0"/>
        <w:rPr>
          <w:rFonts w:cs="Arial"/>
          <w:lang w:eastAsia="sr-Latn-CS"/>
        </w:rPr>
      </w:pPr>
    </w:p>
    <w:p w14:paraId="694BBCBD" w14:textId="77777777" w:rsidR="008C3986" w:rsidRPr="005C4CBA" w:rsidRDefault="008C3986" w:rsidP="005C4CBA">
      <w:pPr>
        <w:tabs>
          <w:tab w:val="left" w:pos="90"/>
        </w:tabs>
        <w:spacing w:before="0"/>
        <w:rPr>
          <w:rFonts w:cs="Arial"/>
          <w:lang w:eastAsia="sr-Latn-CS"/>
        </w:rPr>
      </w:pPr>
    </w:p>
    <w:p w14:paraId="19948624" w14:textId="77777777" w:rsidR="008C3986" w:rsidRPr="005C4CBA" w:rsidRDefault="008C3986" w:rsidP="005C4CBA">
      <w:pPr>
        <w:tabs>
          <w:tab w:val="left" w:pos="90"/>
        </w:tabs>
        <w:spacing w:before="0"/>
        <w:rPr>
          <w:rFonts w:cs="Arial"/>
          <w:lang w:eastAsia="sr-Latn-CS"/>
        </w:rPr>
      </w:pPr>
    </w:p>
    <w:p w14:paraId="71EAC0A2" w14:textId="77777777" w:rsidR="008C3986" w:rsidRPr="005C4CBA" w:rsidRDefault="008C3986" w:rsidP="005C4CBA">
      <w:pPr>
        <w:tabs>
          <w:tab w:val="left" w:pos="90"/>
        </w:tabs>
        <w:spacing w:before="0"/>
        <w:rPr>
          <w:rFonts w:cs="Arial"/>
          <w:lang w:eastAsia="sr-Latn-CS"/>
        </w:rPr>
      </w:pPr>
    </w:p>
    <w:p w14:paraId="55ECF179" w14:textId="77777777" w:rsidR="008C3986" w:rsidRPr="005C4CBA" w:rsidRDefault="008C3986" w:rsidP="005C4CBA">
      <w:pPr>
        <w:tabs>
          <w:tab w:val="left" w:pos="90"/>
        </w:tabs>
        <w:spacing w:before="0"/>
        <w:rPr>
          <w:rFonts w:cs="Arial"/>
          <w:lang w:eastAsia="sr-Latn-CS"/>
        </w:rPr>
      </w:pPr>
    </w:p>
    <w:p w14:paraId="7DF89B13" w14:textId="77777777" w:rsidR="008C3986" w:rsidRPr="005C4CBA" w:rsidRDefault="008C3986" w:rsidP="005C4CBA">
      <w:pPr>
        <w:tabs>
          <w:tab w:val="left" w:pos="90"/>
        </w:tabs>
        <w:spacing w:before="0"/>
        <w:rPr>
          <w:rFonts w:cs="Arial"/>
          <w:lang w:eastAsia="sr-Latn-CS"/>
        </w:rPr>
      </w:pPr>
    </w:p>
    <w:p w14:paraId="45622C3A" w14:textId="77777777" w:rsidR="008C3986" w:rsidRPr="005C4CBA" w:rsidRDefault="008C3986" w:rsidP="005C4CBA">
      <w:pPr>
        <w:tabs>
          <w:tab w:val="left" w:pos="90"/>
        </w:tabs>
        <w:spacing w:before="0"/>
        <w:rPr>
          <w:rFonts w:cs="Arial"/>
          <w:lang w:eastAsia="sr-Latn-CS"/>
        </w:rPr>
      </w:pPr>
    </w:p>
    <w:p w14:paraId="62477E84" w14:textId="77777777" w:rsidR="008C3986" w:rsidRPr="005C4CBA" w:rsidRDefault="008C3986" w:rsidP="005C4CBA">
      <w:pPr>
        <w:tabs>
          <w:tab w:val="left" w:pos="90"/>
        </w:tabs>
        <w:spacing w:before="0"/>
        <w:rPr>
          <w:rFonts w:cs="Arial"/>
          <w:lang w:eastAsia="sr-Latn-CS"/>
        </w:rPr>
      </w:pPr>
    </w:p>
    <w:p w14:paraId="6BCD78CC" w14:textId="77777777" w:rsidR="008C3986" w:rsidRPr="005C4CBA" w:rsidRDefault="008C3986" w:rsidP="005C4CBA">
      <w:pPr>
        <w:tabs>
          <w:tab w:val="left" w:pos="90"/>
        </w:tabs>
        <w:spacing w:before="0"/>
        <w:rPr>
          <w:rFonts w:cs="Arial"/>
          <w:lang w:eastAsia="sr-Latn-CS"/>
        </w:rPr>
      </w:pPr>
    </w:p>
    <w:p w14:paraId="44A02B10" w14:textId="77777777" w:rsidR="008C3986" w:rsidRPr="005C4CBA" w:rsidRDefault="008C3986" w:rsidP="005C4CBA">
      <w:pPr>
        <w:tabs>
          <w:tab w:val="left" w:pos="90"/>
        </w:tabs>
        <w:spacing w:before="0"/>
        <w:rPr>
          <w:rFonts w:cs="Arial"/>
          <w:lang w:eastAsia="sr-Latn-CS"/>
        </w:rPr>
      </w:pPr>
    </w:p>
    <w:p w14:paraId="4FA0CF84" w14:textId="77777777" w:rsidR="008C3986" w:rsidRPr="005C4CBA" w:rsidRDefault="008C3986" w:rsidP="005C4CBA">
      <w:pPr>
        <w:tabs>
          <w:tab w:val="left" w:pos="90"/>
        </w:tabs>
        <w:spacing w:before="0"/>
        <w:rPr>
          <w:rFonts w:cs="Arial"/>
          <w:lang w:eastAsia="sr-Latn-CS"/>
        </w:rPr>
      </w:pPr>
    </w:p>
    <w:p w14:paraId="6745D876" w14:textId="77777777" w:rsidR="008C3986" w:rsidRPr="005C4CBA" w:rsidRDefault="008C3986" w:rsidP="005C4CBA">
      <w:pPr>
        <w:tabs>
          <w:tab w:val="left" w:pos="90"/>
        </w:tabs>
        <w:spacing w:before="0"/>
        <w:rPr>
          <w:rFonts w:cs="Arial"/>
          <w:lang w:eastAsia="sr-Latn-CS"/>
        </w:rPr>
      </w:pPr>
    </w:p>
    <w:p w14:paraId="7D8E1B14" w14:textId="77777777" w:rsidR="008C3986" w:rsidRPr="005C4CBA" w:rsidRDefault="008C3986" w:rsidP="005C4CBA">
      <w:pPr>
        <w:tabs>
          <w:tab w:val="left" w:pos="90"/>
        </w:tabs>
        <w:spacing w:before="0"/>
        <w:rPr>
          <w:rFonts w:cs="Arial"/>
          <w:lang w:eastAsia="sr-Latn-CS"/>
        </w:rPr>
      </w:pPr>
    </w:p>
    <w:p w14:paraId="4FB1C3E7" w14:textId="77777777" w:rsidR="00922EDB" w:rsidRPr="005C4CBA" w:rsidRDefault="00922EDB" w:rsidP="005C4CBA">
      <w:pPr>
        <w:tabs>
          <w:tab w:val="left" w:pos="90"/>
        </w:tabs>
        <w:spacing w:before="0"/>
        <w:rPr>
          <w:rFonts w:cs="Arial"/>
          <w:color w:val="00B0F0"/>
          <w:lang w:eastAsia="sr-Latn-CS"/>
        </w:rPr>
      </w:pPr>
    </w:p>
    <w:p w14:paraId="71B555A6" w14:textId="77777777" w:rsidR="008C4ABB" w:rsidRPr="005C4CBA" w:rsidRDefault="008C4ABB" w:rsidP="005C4CBA">
      <w:pPr>
        <w:tabs>
          <w:tab w:val="left" w:pos="90"/>
        </w:tabs>
        <w:spacing w:before="0"/>
        <w:jc w:val="left"/>
        <w:rPr>
          <w:rFonts w:cs="Arial"/>
          <w:b/>
        </w:rPr>
      </w:pPr>
      <w:bookmarkStart w:id="254" w:name="_Toc442559924"/>
      <w:r w:rsidRPr="005C4CBA">
        <w:rPr>
          <w:rFonts w:cs="Arial"/>
        </w:rPr>
        <w:br w:type="page"/>
      </w:r>
    </w:p>
    <w:p w14:paraId="54A3AE40" w14:textId="77777777" w:rsidR="00343A18" w:rsidRPr="005C4CBA" w:rsidRDefault="00343A18" w:rsidP="005C4CBA">
      <w:pPr>
        <w:pStyle w:val="KDObrazac"/>
        <w:tabs>
          <w:tab w:val="left" w:pos="90"/>
        </w:tabs>
        <w:spacing w:before="0"/>
        <w:rPr>
          <w:noProof/>
        </w:rPr>
      </w:pPr>
      <w:r w:rsidRPr="005C4CBA">
        <w:lastRenderedPageBreak/>
        <w:t xml:space="preserve">ОБРАЗАЦ </w:t>
      </w:r>
      <w:r w:rsidR="008C4ABB" w:rsidRPr="005C4CBA">
        <w:rPr>
          <w:lang w:val="sr-Cyrl-RS"/>
        </w:rPr>
        <w:t>1</w:t>
      </w:r>
      <w:r w:rsidRPr="005C4CBA">
        <w:rPr>
          <w:noProof/>
        </w:rPr>
        <w:t>.</w:t>
      </w:r>
      <w:bookmarkEnd w:id="254"/>
    </w:p>
    <w:p w14:paraId="2660AB49" w14:textId="77777777" w:rsidR="00343A18" w:rsidRPr="005C4CBA" w:rsidRDefault="00343A18" w:rsidP="005C4CBA">
      <w:pPr>
        <w:tabs>
          <w:tab w:val="left" w:pos="90"/>
        </w:tabs>
        <w:spacing w:before="0"/>
        <w:rPr>
          <w:rFonts w:cs="Arial"/>
        </w:rPr>
      </w:pPr>
    </w:p>
    <w:p w14:paraId="6597E7C8" w14:textId="77777777" w:rsidR="00343A18" w:rsidRPr="005C4CBA" w:rsidRDefault="00343A18" w:rsidP="005C4CBA">
      <w:pPr>
        <w:tabs>
          <w:tab w:val="left" w:pos="90"/>
        </w:tabs>
        <w:spacing w:before="0"/>
        <w:jc w:val="center"/>
        <w:rPr>
          <w:rStyle w:val="BookTitle"/>
          <w:rFonts w:cs="Arial"/>
        </w:rPr>
      </w:pPr>
      <w:r w:rsidRPr="005C4CBA">
        <w:rPr>
          <w:rStyle w:val="BookTitle"/>
          <w:rFonts w:cs="Arial"/>
        </w:rPr>
        <w:t>ОБРАЗАЦ ПОНУДЕ</w:t>
      </w:r>
    </w:p>
    <w:p w14:paraId="0FA3E2D0" w14:textId="77777777" w:rsidR="00343A18" w:rsidRPr="005C4CBA" w:rsidRDefault="00343A18" w:rsidP="005C4CBA">
      <w:pPr>
        <w:tabs>
          <w:tab w:val="left" w:pos="90"/>
        </w:tabs>
        <w:spacing w:before="0"/>
        <w:rPr>
          <w:rStyle w:val="BookTitle"/>
          <w:rFonts w:cs="Arial"/>
        </w:rPr>
      </w:pPr>
    </w:p>
    <w:p w14:paraId="1D410268" w14:textId="77777777" w:rsidR="00343A18" w:rsidRPr="005C4CBA" w:rsidRDefault="00343A18" w:rsidP="005C4CBA">
      <w:pPr>
        <w:tabs>
          <w:tab w:val="left" w:pos="90"/>
        </w:tabs>
        <w:spacing w:before="0"/>
        <w:rPr>
          <w:rStyle w:val="BookTitle"/>
          <w:rFonts w:cs="Arial"/>
        </w:rPr>
      </w:pPr>
    </w:p>
    <w:p w14:paraId="62061623" w14:textId="23C57434" w:rsidR="00343A18" w:rsidRPr="005C4CBA" w:rsidRDefault="00343A18" w:rsidP="005C4CBA">
      <w:pPr>
        <w:tabs>
          <w:tab w:val="left" w:pos="90"/>
        </w:tabs>
        <w:spacing w:before="0"/>
        <w:rPr>
          <w:rFonts w:eastAsia="TimesNewRomanPS-BoldMT" w:cs="Arial"/>
          <w:bCs/>
          <w:color w:val="000000" w:themeColor="text1"/>
          <w:lang w:val="sr-Cyrl-RS"/>
        </w:rPr>
      </w:pPr>
      <w:r w:rsidRPr="005C4CBA">
        <w:rPr>
          <w:rFonts w:eastAsia="TimesNewRomanPS-BoldMT" w:cs="Arial"/>
          <w:bCs/>
          <w:color w:val="000000"/>
        </w:rPr>
        <w:t>Понуда бр</w:t>
      </w:r>
      <w:r w:rsidR="00A22561">
        <w:rPr>
          <w:rFonts w:eastAsia="TimesNewRomanPS-BoldMT" w:cs="Arial"/>
          <w:bCs/>
          <w:color w:val="000000"/>
          <w:lang w:val="sr-Cyrl-ME"/>
        </w:rPr>
        <w:t xml:space="preserve">ој </w:t>
      </w:r>
      <w:r w:rsidRPr="005C4CBA">
        <w:rPr>
          <w:rFonts w:eastAsia="TimesNewRomanPS-BoldMT" w:cs="Arial"/>
          <w:bCs/>
          <w:color w:val="000000"/>
        </w:rPr>
        <w:t xml:space="preserve">_________ од _______________ за  </w:t>
      </w:r>
      <w:r w:rsidR="0031435B" w:rsidRPr="005C4CBA">
        <w:rPr>
          <w:rFonts w:eastAsia="TimesNewRomanPS-BoldMT" w:cs="Arial"/>
          <w:bCs/>
          <w:color w:val="000000"/>
          <w:lang w:val="sr-Cyrl-RS"/>
        </w:rPr>
        <w:t xml:space="preserve">отворени </w:t>
      </w:r>
      <w:r w:rsidRPr="005C4CBA">
        <w:rPr>
          <w:rFonts w:eastAsia="TimesNewRomanPS-BoldMT" w:cs="Arial"/>
          <w:bCs/>
          <w:color w:val="000000"/>
        </w:rPr>
        <w:t>поступак јавне набавке</w:t>
      </w:r>
      <w:r w:rsidR="00A22561">
        <w:rPr>
          <w:rFonts w:eastAsia="TimesNewRomanPS-BoldMT" w:cs="Arial"/>
          <w:bCs/>
          <w:color w:val="000000"/>
          <w:lang w:val="sr-Cyrl-ME"/>
        </w:rPr>
        <w:t xml:space="preserve"> услуга </w:t>
      </w:r>
      <w:r w:rsidRPr="005C4CBA">
        <w:rPr>
          <w:rFonts w:eastAsia="TimesNewRomanPS-BoldMT" w:cs="Arial"/>
          <w:bCs/>
          <w:color w:val="000000"/>
        </w:rPr>
        <w:t>–</w:t>
      </w:r>
      <w:r w:rsidR="00A22561">
        <w:rPr>
          <w:rFonts w:eastAsia="TimesNewRomanPS-BoldMT" w:cs="Arial"/>
          <w:bCs/>
          <w:color w:val="000000"/>
          <w:lang w:val="sr-Cyrl-ME"/>
        </w:rPr>
        <w:t xml:space="preserve"> </w:t>
      </w:r>
      <w:r w:rsidR="007D047D">
        <w:rPr>
          <w:rFonts w:cs="Arial"/>
          <w:lang w:val="sr-Latn-RS"/>
        </w:rPr>
        <w:t xml:space="preserve">Одржавање </w:t>
      </w:r>
      <w:r w:rsidR="007D047D">
        <w:rPr>
          <w:rFonts w:cs="Arial"/>
          <w:lang w:val="sr-Cyrl-RS"/>
        </w:rPr>
        <w:t xml:space="preserve">софтвера </w:t>
      </w:r>
      <w:r w:rsidR="007D047D" w:rsidRPr="00CB2C45">
        <w:rPr>
          <w:rFonts w:cs="Arial"/>
          <w:lang w:val="sr-Cyrl-RS"/>
        </w:rPr>
        <w:t xml:space="preserve">за </w:t>
      </w:r>
      <w:r w:rsidR="00CB2C45" w:rsidRPr="00CB2C45">
        <w:rPr>
          <w:rFonts w:cs="Arial"/>
          <w:lang w:val="sr-Cyrl-RS"/>
        </w:rPr>
        <w:t>билинг</w:t>
      </w:r>
      <w:r w:rsidR="00137EE9">
        <w:rPr>
          <w:rFonts w:eastAsia="TimesNewRomanPS-BoldMT" w:cs="Arial"/>
          <w:bCs/>
          <w:color w:val="000000" w:themeColor="text1"/>
          <w:lang w:val="sr-Cyrl-RS"/>
        </w:rPr>
        <w:t xml:space="preserve">, </w:t>
      </w:r>
      <w:r w:rsidRPr="005C4CBA">
        <w:rPr>
          <w:rFonts w:eastAsia="TimesNewRomanPS-BoldMT" w:cs="Arial"/>
          <w:bCs/>
          <w:color w:val="000000" w:themeColor="text1"/>
        </w:rPr>
        <w:t>ЈН бр</w:t>
      </w:r>
      <w:r w:rsidR="00A22561">
        <w:rPr>
          <w:rFonts w:eastAsia="TimesNewRomanPS-BoldMT" w:cs="Arial"/>
          <w:bCs/>
          <w:color w:val="000000" w:themeColor="text1"/>
          <w:lang w:val="sr-Cyrl-ME"/>
        </w:rPr>
        <w:t>ој</w:t>
      </w:r>
      <w:r w:rsidRPr="005C4CBA">
        <w:rPr>
          <w:rFonts w:eastAsia="TimesNewRomanPS-BoldMT" w:cs="Arial"/>
          <w:bCs/>
          <w:color w:val="000000" w:themeColor="text1"/>
        </w:rPr>
        <w:t xml:space="preserve"> </w:t>
      </w:r>
      <w:r w:rsidR="00477C7D">
        <w:rPr>
          <w:rFonts w:eastAsia="TimesNewRomanPS-BoldMT" w:cs="Arial"/>
          <w:bCs/>
          <w:color w:val="000000" w:themeColor="text1"/>
          <w:lang w:val="sr-Cyrl-RS"/>
        </w:rPr>
        <w:t>ЈН</w:t>
      </w:r>
      <w:r w:rsidR="004D6226">
        <w:rPr>
          <w:rFonts w:eastAsia="TimesNewRomanPS-BoldMT" w:cs="Arial"/>
          <w:bCs/>
          <w:color w:val="000000" w:themeColor="text1"/>
          <w:lang w:val="sr-Cyrl-RS"/>
        </w:rPr>
        <w:t>О/80</w:t>
      </w:r>
      <w:r w:rsidR="00912653">
        <w:rPr>
          <w:rFonts w:eastAsia="TimesNewRomanPS-BoldMT" w:cs="Arial"/>
          <w:bCs/>
          <w:color w:val="000000" w:themeColor="text1"/>
          <w:lang w:val="sr-Cyrl-RS"/>
        </w:rPr>
        <w:t>00/</w:t>
      </w:r>
      <w:r w:rsidR="00CB2C45">
        <w:rPr>
          <w:rFonts w:eastAsia="TimesNewRomanPS-BoldMT" w:cs="Arial"/>
          <w:bCs/>
          <w:color w:val="000000" w:themeColor="text1"/>
          <w:lang w:val="sr-Cyrl-RS"/>
        </w:rPr>
        <w:t xml:space="preserve">0047/2020 </w:t>
      </w:r>
      <w:r w:rsidR="00AD726F">
        <w:rPr>
          <w:rFonts w:eastAsia="TimesNewRomanPS-BoldMT" w:cs="Arial"/>
          <w:bCs/>
          <w:color w:val="000000" w:themeColor="text1"/>
          <w:lang w:val="sr-Cyrl-RS"/>
        </w:rPr>
        <w:t>(</w:t>
      </w:r>
      <w:r w:rsidR="00CB2C45">
        <w:rPr>
          <w:rFonts w:eastAsia="TimesNewRomanPS-BoldMT" w:cs="Arial"/>
          <w:bCs/>
          <w:color w:val="000000" w:themeColor="text1"/>
          <w:lang w:val="sr-Cyrl-RS"/>
        </w:rPr>
        <w:t>505/2020</w:t>
      </w:r>
      <w:r w:rsidR="00AD726F">
        <w:rPr>
          <w:rFonts w:eastAsia="TimesNewRomanPS-BoldMT" w:cs="Arial"/>
          <w:bCs/>
          <w:color w:val="000000" w:themeColor="text1"/>
          <w:lang w:val="sr-Cyrl-RS"/>
        </w:rPr>
        <w:t>)</w:t>
      </w:r>
      <w:r w:rsidR="0063796D">
        <w:rPr>
          <w:rFonts w:eastAsia="TimesNewRomanPS-BoldMT" w:cs="Arial"/>
          <w:bCs/>
          <w:color w:val="000000" w:themeColor="text1"/>
          <w:lang w:val="sr-Cyrl-RS"/>
        </w:rPr>
        <w:t>.</w:t>
      </w:r>
    </w:p>
    <w:p w14:paraId="1E8C2C10" w14:textId="77777777" w:rsidR="00343A18" w:rsidRPr="00F96AAA" w:rsidRDefault="00343A18" w:rsidP="005C4CBA">
      <w:pPr>
        <w:tabs>
          <w:tab w:val="left" w:pos="90"/>
        </w:tabs>
        <w:spacing w:before="0"/>
        <w:rPr>
          <w:rFonts w:eastAsia="TimesNewRomanPS-BoldMT" w:cs="Arial"/>
          <w:bCs/>
          <w:color w:val="00B0F0"/>
        </w:rPr>
      </w:pPr>
    </w:p>
    <w:p w14:paraId="02831225" w14:textId="77777777" w:rsidR="00343A18" w:rsidRPr="00F96AAA" w:rsidRDefault="00343A18" w:rsidP="005C4CBA">
      <w:pPr>
        <w:tabs>
          <w:tab w:val="left" w:pos="90"/>
        </w:tabs>
        <w:spacing w:before="0"/>
        <w:rPr>
          <w:rFonts w:cs="Arial"/>
          <w:b/>
          <w:bCs/>
          <w:iCs/>
        </w:rPr>
      </w:pPr>
      <w:r w:rsidRPr="00F96AAA">
        <w:rPr>
          <w:rFonts w:cs="Arial"/>
          <w:b/>
          <w:bCs/>
          <w:iCs/>
        </w:rPr>
        <w:t>1)ОПШТИ ПОДАЦИ О ПОНУЂАЧУ</w:t>
      </w:r>
    </w:p>
    <w:tbl>
      <w:tblPr>
        <w:tblW w:w="10363" w:type="dxa"/>
        <w:tblInd w:w="-20" w:type="dxa"/>
        <w:tblLayout w:type="fixed"/>
        <w:tblLook w:val="0000" w:firstRow="0" w:lastRow="0" w:firstColumn="0" w:lastColumn="0" w:noHBand="0" w:noVBand="0"/>
      </w:tblPr>
      <w:tblGrid>
        <w:gridCol w:w="4621"/>
        <w:gridCol w:w="5742"/>
      </w:tblGrid>
      <w:tr w:rsidR="0055619B" w:rsidRPr="00F96AAA" w14:paraId="44D76488" w14:textId="77777777" w:rsidTr="00C2203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795BCEFC" w14:textId="77777777" w:rsidR="0055619B" w:rsidRPr="00F96AAA" w:rsidRDefault="0055619B" w:rsidP="00F96AAA">
            <w:pPr>
              <w:tabs>
                <w:tab w:val="left" w:pos="90"/>
              </w:tabs>
              <w:spacing w:before="0"/>
              <w:jc w:val="left"/>
              <w:rPr>
                <w:rFonts w:cs="Arial"/>
                <w:iCs/>
              </w:rPr>
            </w:pPr>
            <w:r w:rsidRPr="00F96AAA">
              <w:rPr>
                <w:rFonts w:cs="Arial"/>
                <w:iCs/>
              </w:rPr>
              <w:t>Назив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2208692" w14:textId="77777777" w:rsidR="0055619B" w:rsidRPr="00F96AAA" w:rsidRDefault="0055619B" w:rsidP="005C4CBA">
            <w:pPr>
              <w:tabs>
                <w:tab w:val="left" w:pos="90"/>
              </w:tabs>
              <w:snapToGrid w:val="0"/>
              <w:spacing w:before="0"/>
              <w:rPr>
                <w:rFonts w:cs="Arial"/>
                <w:b/>
                <w:bCs/>
                <w:iCs/>
              </w:rPr>
            </w:pPr>
          </w:p>
        </w:tc>
      </w:tr>
      <w:tr w:rsidR="00343A18" w:rsidRPr="00F96AAA" w14:paraId="2392A9FD" w14:textId="77777777" w:rsidTr="00C2203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163898EA" w14:textId="77777777" w:rsidR="00343A18" w:rsidRPr="00F96AAA" w:rsidRDefault="0055619B" w:rsidP="00F96AAA">
            <w:pPr>
              <w:tabs>
                <w:tab w:val="left" w:pos="90"/>
              </w:tabs>
              <w:spacing w:before="0"/>
              <w:jc w:val="left"/>
              <w:rPr>
                <w:rFonts w:cs="Arial"/>
                <w:b/>
                <w:bCs/>
                <w:iCs/>
              </w:rPr>
            </w:pPr>
            <w:r w:rsidRPr="00F96AAA">
              <w:rPr>
                <w:rFonts w:cs="Arial"/>
                <w:iCs/>
              </w:rPr>
              <w:t xml:space="preserve">Врста правног </w:t>
            </w:r>
            <w:r w:rsidRPr="000D6F0B">
              <w:rPr>
                <w:rFonts w:cs="Arial"/>
                <w:iCs/>
              </w:rPr>
              <w:t>лица: (микро, мало, средње, велико</w:t>
            </w:r>
            <w:r w:rsidR="008C4ABB" w:rsidRPr="000D6F0B">
              <w:rPr>
                <w:rFonts w:cs="Arial"/>
                <w:iCs/>
                <w:lang w:val="sr-Cyrl-RS"/>
              </w:rPr>
              <w:t xml:space="preserve"> или</w:t>
            </w:r>
            <w:r w:rsidRPr="000D6F0B">
              <w:rPr>
                <w:rFonts w:cs="Arial"/>
                <w:iCs/>
              </w:rPr>
              <w:t xml:space="preserve"> физичко лице)</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144F04E1" w14:textId="77777777" w:rsidR="00343A18" w:rsidRPr="00F96AAA" w:rsidRDefault="00343A18" w:rsidP="005C4CBA">
            <w:pPr>
              <w:tabs>
                <w:tab w:val="left" w:pos="90"/>
              </w:tabs>
              <w:spacing w:before="0"/>
              <w:rPr>
                <w:rFonts w:cs="Arial"/>
                <w:b/>
                <w:bCs/>
                <w:iCs/>
              </w:rPr>
            </w:pPr>
          </w:p>
          <w:p w14:paraId="367AE43C" w14:textId="77777777" w:rsidR="00343A18" w:rsidRPr="00F96AAA" w:rsidRDefault="00343A18" w:rsidP="005C4CBA">
            <w:pPr>
              <w:tabs>
                <w:tab w:val="left" w:pos="90"/>
              </w:tabs>
              <w:spacing w:before="0"/>
              <w:rPr>
                <w:rFonts w:cs="Arial"/>
                <w:b/>
                <w:bCs/>
                <w:iCs/>
              </w:rPr>
            </w:pPr>
          </w:p>
        </w:tc>
      </w:tr>
      <w:tr w:rsidR="00343A18" w:rsidRPr="00F96AAA" w14:paraId="70EC0952" w14:textId="77777777" w:rsidTr="00C2203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C9020BB" w14:textId="77777777" w:rsidR="00343A18" w:rsidRPr="00F96AAA" w:rsidRDefault="00343A18" w:rsidP="00F96AAA">
            <w:pPr>
              <w:tabs>
                <w:tab w:val="left" w:pos="90"/>
              </w:tabs>
              <w:spacing w:before="0"/>
              <w:jc w:val="left"/>
              <w:rPr>
                <w:rFonts w:cs="Arial"/>
                <w:b/>
                <w:bCs/>
                <w:iCs/>
              </w:rPr>
            </w:pPr>
            <w:r w:rsidRPr="00F96AAA">
              <w:rPr>
                <w:rFonts w:cs="Arial"/>
                <w:iCs/>
              </w:rPr>
              <w:t>Адреса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0448D42" w14:textId="77777777" w:rsidR="00343A18" w:rsidRPr="00F96AAA" w:rsidRDefault="00343A18" w:rsidP="005C4CBA">
            <w:pPr>
              <w:tabs>
                <w:tab w:val="left" w:pos="90"/>
              </w:tabs>
              <w:spacing w:before="0"/>
              <w:rPr>
                <w:rFonts w:cs="Arial"/>
                <w:b/>
                <w:bCs/>
                <w:iCs/>
              </w:rPr>
            </w:pPr>
          </w:p>
        </w:tc>
      </w:tr>
      <w:tr w:rsidR="00343A18" w:rsidRPr="00F96AAA" w14:paraId="4C8397A3" w14:textId="77777777" w:rsidTr="00C2203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2A2E81A8" w14:textId="77777777" w:rsidR="00343A18" w:rsidRPr="00F96AAA" w:rsidRDefault="00343A18" w:rsidP="00F96AAA">
            <w:pPr>
              <w:tabs>
                <w:tab w:val="left" w:pos="90"/>
              </w:tabs>
              <w:spacing w:before="0"/>
              <w:jc w:val="left"/>
              <w:rPr>
                <w:rFonts w:cs="Arial"/>
                <w:b/>
                <w:bCs/>
                <w:iCs/>
              </w:rPr>
            </w:pPr>
            <w:r w:rsidRPr="00F96AAA">
              <w:rPr>
                <w:rFonts w:cs="Arial"/>
                <w:iCs/>
              </w:rPr>
              <w:t>Матични број понуђача: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5530CF0A" w14:textId="77777777" w:rsidR="00343A18" w:rsidRPr="00F96AAA" w:rsidRDefault="00343A18" w:rsidP="005C4CBA">
            <w:pPr>
              <w:tabs>
                <w:tab w:val="left" w:pos="90"/>
              </w:tabs>
              <w:spacing w:before="0"/>
              <w:rPr>
                <w:rFonts w:cs="Arial"/>
                <w:b/>
                <w:bCs/>
                <w:iCs/>
              </w:rPr>
            </w:pPr>
          </w:p>
        </w:tc>
      </w:tr>
      <w:tr w:rsidR="00343A18" w:rsidRPr="00F96AAA" w14:paraId="0481C635" w14:textId="77777777" w:rsidTr="00C2203A">
        <w:tc>
          <w:tcPr>
            <w:tcW w:w="4621" w:type="dxa"/>
            <w:tcBorders>
              <w:top w:val="single" w:sz="4" w:space="0" w:color="000000"/>
              <w:left w:val="single" w:sz="4" w:space="0" w:color="000000"/>
              <w:bottom w:val="single" w:sz="4" w:space="0" w:color="000000"/>
            </w:tcBorders>
            <w:shd w:val="clear" w:color="auto" w:fill="auto"/>
            <w:vAlign w:val="center"/>
          </w:tcPr>
          <w:p w14:paraId="6F5D1C5B"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Порески идентификациони број понуђача (ПИБ):</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6215CE96" w14:textId="77777777" w:rsidR="00343A18" w:rsidRPr="00F96AAA" w:rsidRDefault="00343A18" w:rsidP="005C4CBA">
            <w:pPr>
              <w:tabs>
                <w:tab w:val="left" w:pos="90"/>
              </w:tabs>
              <w:snapToGrid w:val="0"/>
              <w:spacing w:before="0"/>
              <w:rPr>
                <w:rFonts w:cs="Arial"/>
                <w:b/>
                <w:bCs/>
                <w:iCs/>
                <w:lang w:val="ru-RU"/>
              </w:rPr>
            </w:pPr>
          </w:p>
          <w:p w14:paraId="79A33053" w14:textId="77777777" w:rsidR="008C4ABB" w:rsidRPr="00F96AAA" w:rsidRDefault="008C4ABB" w:rsidP="005C4CBA">
            <w:pPr>
              <w:tabs>
                <w:tab w:val="left" w:pos="90"/>
              </w:tabs>
              <w:snapToGrid w:val="0"/>
              <w:spacing w:before="0"/>
              <w:rPr>
                <w:rFonts w:cs="Arial"/>
                <w:b/>
                <w:bCs/>
                <w:iCs/>
                <w:lang w:val="ru-RU"/>
              </w:rPr>
            </w:pPr>
          </w:p>
        </w:tc>
      </w:tr>
      <w:tr w:rsidR="00343A18" w:rsidRPr="00F96AAA" w14:paraId="4DD4261E" w14:textId="77777777" w:rsidTr="00C2203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019DA205" w14:textId="77777777" w:rsidR="00343A18" w:rsidRPr="00F96AAA" w:rsidRDefault="00343A18" w:rsidP="00F96AAA">
            <w:pPr>
              <w:tabs>
                <w:tab w:val="left" w:pos="90"/>
              </w:tabs>
              <w:spacing w:before="0"/>
              <w:jc w:val="left"/>
              <w:rPr>
                <w:rFonts w:cs="Arial"/>
                <w:b/>
                <w:bCs/>
                <w:iCs/>
              </w:rPr>
            </w:pPr>
            <w:r w:rsidRPr="00F96AAA">
              <w:rPr>
                <w:rFonts w:cs="Arial"/>
                <w:iCs/>
              </w:rPr>
              <w:t>Име особе за контакт:</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175D473A" w14:textId="77777777" w:rsidR="00343A18" w:rsidRPr="00F96AAA" w:rsidRDefault="00343A18" w:rsidP="005C4CBA">
            <w:pPr>
              <w:tabs>
                <w:tab w:val="left" w:pos="90"/>
              </w:tabs>
              <w:snapToGrid w:val="0"/>
              <w:spacing w:before="0"/>
              <w:rPr>
                <w:rFonts w:cs="Arial"/>
                <w:b/>
                <w:bCs/>
                <w:iCs/>
              </w:rPr>
            </w:pPr>
          </w:p>
          <w:p w14:paraId="70823264" w14:textId="77777777" w:rsidR="00343A18" w:rsidRPr="00F96AAA" w:rsidRDefault="00343A18" w:rsidP="005C4CBA">
            <w:pPr>
              <w:tabs>
                <w:tab w:val="left" w:pos="90"/>
              </w:tabs>
              <w:spacing w:before="0"/>
              <w:rPr>
                <w:rFonts w:cs="Arial"/>
                <w:b/>
                <w:bCs/>
                <w:iCs/>
              </w:rPr>
            </w:pPr>
          </w:p>
        </w:tc>
      </w:tr>
      <w:tr w:rsidR="00343A18" w:rsidRPr="00F96AAA" w14:paraId="783A034C" w14:textId="77777777" w:rsidTr="00C2203A">
        <w:tc>
          <w:tcPr>
            <w:tcW w:w="4621" w:type="dxa"/>
            <w:tcBorders>
              <w:top w:val="single" w:sz="4" w:space="0" w:color="000000"/>
              <w:left w:val="single" w:sz="4" w:space="0" w:color="000000"/>
              <w:bottom w:val="single" w:sz="4" w:space="0" w:color="000000"/>
            </w:tcBorders>
            <w:shd w:val="clear" w:color="auto" w:fill="auto"/>
            <w:vAlign w:val="center"/>
          </w:tcPr>
          <w:p w14:paraId="5EC731D3"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Електронска адреса понуђача (</w:t>
            </w:r>
            <w:r w:rsidRPr="00F96AAA">
              <w:rPr>
                <w:rFonts w:cs="Arial"/>
                <w:iCs/>
              </w:rPr>
              <w:t>e</w:t>
            </w:r>
            <w:r w:rsidRPr="00F96AAA">
              <w:rPr>
                <w:rFonts w:cs="Arial"/>
                <w:iCs/>
                <w:lang w:val="ru-RU"/>
              </w:rPr>
              <w:t>-</w:t>
            </w:r>
            <w:r w:rsidRPr="00F96AAA">
              <w:rPr>
                <w:rFonts w:cs="Arial"/>
                <w:iCs/>
              </w:rPr>
              <w:t>mail</w:t>
            </w:r>
            <w:r w:rsidRPr="00F96AAA">
              <w:rPr>
                <w:rFonts w:cs="Arial"/>
                <w:iCs/>
                <w:lang w:val="ru-RU"/>
              </w:rPr>
              <w:t>):</w:t>
            </w:r>
          </w:p>
          <w:p w14:paraId="1ACF5F32" w14:textId="77777777" w:rsidR="00343A18" w:rsidRPr="00F96AAA" w:rsidRDefault="00343A18" w:rsidP="00F96AAA">
            <w:pPr>
              <w:tabs>
                <w:tab w:val="left" w:pos="90"/>
              </w:tabs>
              <w:spacing w:before="0"/>
              <w:jc w:val="left"/>
              <w:rPr>
                <w:rFonts w:cs="Arial"/>
                <w:b/>
                <w:bCs/>
                <w:iCs/>
                <w:lang w:val="ru-RU"/>
              </w:rPr>
            </w:pP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2083B817" w14:textId="77777777" w:rsidR="00343A18" w:rsidRPr="00F96AAA" w:rsidRDefault="00343A18" w:rsidP="005C4CBA">
            <w:pPr>
              <w:tabs>
                <w:tab w:val="left" w:pos="90"/>
              </w:tabs>
              <w:snapToGrid w:val="0"/>
              <w:spacing w:before="0"/>
              <w:rPr>
                <w:rFonts w:cs="Arial"/>
                <w:b/>
                <w:bCs/>
                <w:iCs/>
                <w:lang w:val="ru-RU"/>
              </w:rPr>
            </w:pPr>
          </w:p>
        </w:tc>
      </w:tr>
      <w:tr w:rsidR="00343A18" w:rsidRPr="00F96AAA" w14:paraId="0C11106C" w14:textId="77777777" w:rsidTr="00C2203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649D7C9C" w14:textId="77777777" w:rsidR="00343A18" w:rsidRPr="00F96AAA" w:rsidRDefault="00343A18" w:rsidP="00F96AAA">
            <w:pPr>
              <w:tabs>
                <w:tab w:val="left" w:pos="90"/>
              </w:tabs>
              <w:spacing w:before="0"/>
              <w:jc w:val="left"/>
              <w:rPr>
                <w:rFonts w:cs="Arial"/>
                <w:b/>
                <w:bCs/>
                <w:iCs/>
              </w:rPr>
            </w:pPr>
            <w:r w:rsidRPr="00F96AAA">
              <w:rPr>
                <w:rFonts w:cs="Arial"/>
                <w:iCs/>
              </w:rPr>
              <w:t>Телефон:</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08C24C36" w14:textId="77777777" w:rsidR="00343A18" w:rsidRPr="00F96AAA" w:rsidRDefault="00343A18" w:rsidP="005C4CBA">
            <w:pPr>
              <w:tabs>
                <w:tab w:val="left" w:pos="90"/>
              </w:tabs>
              <w:snapToGrid w:val="0"/>
              <w:spacing w:before="0"/>
              <w:rPr>
                <w:rFonts w:cs="Arial"/>
                <w:b/>
                <w:bCs/>
                <w:iCs/>
              </w:rPr>
            </w:pPr>
          </w:p>
          <w:p w14:paraId="20F2576F" w14:textId="77777777" w:rsidR="00343A18" w:rsidRPr="00F96AAA" w:rsidRDefault="00343A18" w:rsidP="005C4CBA">
            <w:pPr>
              <w:tabs>
                <w:tab w:val="left" w:pos="90"/>
              </w:tabs>
              <w:spacing w:before="0"/>
              <w:rPr>
                <w:rFonts w:cs="Arial"/>
                <w:b/>
                <w:bCs/>
                <w:iCs/>
              </w:rPr>
            </w:pPr>
          </w:p>
        </w:tc>
      </w:tr>
      <w:tr w:rsidR="00343A18" w:rsidRPr="00F96AAA" w14:paraId="704E66C6" w14:textId="77777777" w:rsidTr="00C2203A">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05AFC393" w14:textId="77777777" w:rsidR="00343A18" w:rsidRPr="00F96AAA" w:rsidRDefault="00343A18" w:rsidP="00F96AAA">
            <w:pPr>
              <w:tabs>
                <w:tab w:val="left" w:pos="90"/>
              </w:tabs>
              <w:spacing w:before="0"/>
              <w:jc w:val="left"/>
              <w:rPr>
                <w:rFonts w:cs="Arial"/>
                <w:b/>
                <w:bCs/>
                <w:iCs/>
              </w:rPr>
            </w:pPr>
            <w:r w:rsidRPr="00F96AAA">
              <w:rPr>
                <w:rFonts w:cs="Arial"/>
                <w:iCs/>
              </w:rPr>
              <w:t>Телефакс:</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42EE84B1" w14:textId="77777777" w:rsidR="00343A18" w:rsidRPr="00F96AAA" w:rsidRDefault="00343A18" w:rsidP="005C4CBA">
            <w:pPr>
              <w:tabs>
                <w:tab w:val="left" w:pos="90"/>
              </w:tabs>
              <w:spacing w:before="0"/>
              <w:rPr>
                <w:rFonts w:cs="Arial"/>
                <w:b/>
                <w:bCs/>
                <w:iCs/>
              </w:rPr>
            </w:pPr>
          </w:p>
          <w:p w14:paraId="53654D2C" w14:textId="77777777" w:rsidR="00343A18" w:rsidRPr="00F96AAA" w:rsidRDefault="00343A18" w:rsidP="005C4CBA">
            <w:pPr>
              <w:tabs>
                <w:tab w:val="left" w:pos="90"/>
              </w:tabs>
              <w:spacing w:before="0"/>
              <w:rPr>
                <w:rFonts w:cs="Arial"/>
                <w:b/>
                <w:bCs/>
                <w:iCs/>
              </w:rPr>
            </w:pPr>
          </w:p>
        </w:tc>
      </w:tr>
      <w:tr w:rsidR="00343A18" w:rsidRPr="00F96AAA" w14:paraId="0346FC30" w14:textId="77777777" w:rsidTr="00C2203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AC9B950"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Број рачуна понуђача и назив банке:</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77D6DD71" w14:textId="77777777" w:rsidR="00343A18" w:rsidRPr="00F96AAA" w:rsidRDefault="00343A18" w:rsidP="005C4CBA">
            <w:pPr>
              <w:tabs>
                <w:tab w:val="left" w:pos="90"/>
              </w:tabs>
              <w:spacing w:before="0"/>
              <w:rPr>
                <w:rFonts w:cs="Arial"/>
                <w:b/>
                <w:bCs/>
                <w:iCs/>
                <w:lang w:val="ru-RU"/>
              </w:rPr>
            </w:pPr>
          </w:p>
          <w:p w14:paraId="08FA3EC7" w14:textId="77777777" w:rsidR="00343A18" w:rsidRPr="00F96AAA" w:rsidRDefault="00343A18" w:rsidP="005C4CBA">
            <w:pPr>
              <w:tabs>
                <w:tab w:val="left" w:pos="90"/>
              </w:tabs>
              <w:spacing w:before="0"/>
              <w:rPr>
                <w:rFonts w:cs="Arial"/>
                <w:b/>
                <w:bCs/>
                <w:iCs/>
                <w:lang w:val="ru-RU"/>
              </w:rPr>
            </w:pPr>
          </w:p>
        </w:tc>
      </w:tr>
      <w:tr w:rsidR="00343A18" w:rsidRPr="00F96AAA" w14:paraId="56F4A913" w14:textId="77777777" w:rsidTr="00C2203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5457123" w14:textId="669613C6" w:rsidR="00343A18" w:rsidRPr="00F96AAA" w:rsidRDefault="00343A18" w:rsidP="0099595E">
            <w:pPr>
              <w:tabs>
                <w:tab w:val="left" w:pos="90"/>
              </w:tabs>
              <w:spacing w:before="0"/>
              <w:jc w:val="left"/>
              <w:rPr>
                <w:rFonts w:cs="Arial"/>
                <w:b/>
                <w:bCs/>
                <w:iCs/>
                <w:lang w:val="ru-RU"/>
              </w:rPr>
            </w:pPr>
            <w:r w:rsidRPr="00F96AAA">
              <w:rPr>
                <w:rFonts w:cs="Arial"/>
                <w:iCs/>
                <w:lang w:val="ru-RU"/>
              </w:rPr>
              <w:t xml:space="preserve">Лице овлашћено за потписивање </w:t>
            </w:r>
            <w:r w:rsidR="0099595E">
              <w:rPr>
                <w:rFonts w:cs="Arial"/>
                <w:iCs/>
                <w:lang w:val="ru-RU"/>
              </w:rPr>
              <w:t>оквирног споразума</w:t>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6412324B" w14:textId="77777777" w:rsidR="00343A18" w:rsidRPr="00F96AAA" w:rsidRDefault="00343A18" w:rsidP="005C4CBA">
            <w:pPr>
              <w:tabs>
                <w:tab w:val="left" w:pos="90"/>
              </w:tabs>
              <w:spacing w:before="0"/>
              <w:ind w:firstLine="708"/>
              <w:rPr>
                <w:rFonts w:cs="Arial"/>
                <w:b/>
                <w:bCs/>
                <w:iCs/>
                <w:lang w:val="ru-RU"/>
              </w:rPr>
            </w:pPr>
          </w:p>
          <w:p w14:paraId="29204B47" w14:textId="77777777" w:rsidR="00343A18" w:rsidRPr="00F96AAA" w:rsidRDefault="00343A18" w:rsidP="005C4CBA">
            <w:pPr>
              <w:tabs>
                <w:tab w:val="left" w:pos="90"/>
              </w:tabs>
              <w:spacing w:before="0"/>
              <w:ind w:firstLine="708"/>
              <w:rPr>
                <w:rFonts w:cs="Arial"/>
                <w:b/>
                <w:bCs/>
                <w:iCs/>
                <w:lang w:val="ru-RU"/>
              </w:rPr>
            </w:pPr>
          </w:p>
        </w:tc>
      </w:tr>
    </w:tbl>
    <w:p w14:paraId="03072648" w14:textId="77777777" w:rsidR="00343A18" w:rsidRDefault="00343A18" w:rsidP="005C4CBA">
      <w:pPr>
        <w:tabs>
          <w:tab w:val="left" w:pos="90"/>
        </w:tabs>
        <w:spacing w:before="0"/>
        <w:rPr>
          <w:rFonts w:cs="Arial"/>
        </w:rPr>
      </w:pPr>
    </w:p>
    <w:p w14:paraId="44544C9B" w14:textId="77777777" w:rsidR="00A22561" w:rsidRDefault="00A22561" w:rsidP="005C4CBA">
      <w:pPr>
        <w:tabs>
          <w:tab w:val="left" w:pos="90"/>
        </w:tabs>
        <w:spacing w:before="0"/>
        <w:rPr>
          <w:rFonts w:cs="Arial"/>
        </w:rPr>
      </w:pPr>
    </w:p>
    <w:p w14:paraId="694C00A6" w14:textId="77777777" w:rsidR="00A22561" w:rsidRPr="005C4CBA" w:rsidRDefault="00A22561" w:rsidP="005C4CBA">
      <w:pPr>
        <w:tabs>
          <w:tab w:val="left" w:pos="90"/>
        </w:tabs>
        <w:spacing w:before="0"/>
        <w:rPr>
          <w:rFonts w:cs="Arial"/>
        </w:rPr>
      </w:pPr>
    </w:p>
    <w:p w14:paraId="23C1D0C6" w14:textId="77777777" w:rsidR="00343A18" w:rsidRPr="00F96AAA" w:rsidRDefault="00343A18" w:rsidP="005C4CBA">
      <w:pPr>
        <w:tabs>
          <w:tab w:val="left" w:pos="90"/>
        </w:tabs>
        <w:spacing w:before="0"/>
        <w:rPr>
          <w:rFonts w:eastAsia="TimesNewRomanPSMT" w:cs="Arial"/>
          <w:b/>
          <w:bCs/>
          <w:iCs/>
        </w:rPr>
      </w:pPr>
      <w:r w:rsidRPr="00F96AAA">
        <w:rPr>
          <w:rFonts w:eastAsia="TimesNewRomanPSMT" w:cs="Arial"/>
          <w:b/>
          <w:bCs/>
          <w:iCs/>
        </w:rPr>
        <w:t xml:space="preserve">2) ПОНУДУ ПОДНОСИ: </w:t>
      </w:r>
    </w:p>
    <w:tbl>
      <w:tblPr>
        <w:tblW w:w="10363" w:type="dxa"/>
        <w:tblInd w:w="-20" w:type="dxa"/>
        <w:tblLayout w:type="fixed"/>
        <w:tblLook w:val="0000" w:firstRow="0" w:lastRow="0" w:firstColumn="0" w:lastColumn="0" w:noHBand="0" w:noVBand="0"/>
      </w:tblPr>
      <w:tblGrid>
        <w:gridCol w:w="10363"/>
      </w:tblGrid>
      <w:tr w:rsidR="00343A18" w:rsidRPr="00F96AAA" w14:paraId="6EE8638E" w14:textId="77777777" w:rsidTr="00C2203A">
        <w:trPr>
          <w:trHeight w:val="321"/>
        </w:trPr>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080E" w14:textId="77777777" w:rsidR="00F96AAA" w:rsidRDefault="00F96AAA" w:rsidP="00F96AAA">
            <w:pPr>
              <w:tabs>
                <w:tab w:val="left" w:pos="90"/>
              </w:tabs>
              <w:spacing w:before="0"/>
              <w:jc w:val="center"/>
              <w:rPr>
                <w:rFonts w:eastAsia="TimesNewRomanPSMT" w:cs="Arial"/>
                <w:b/>
                <w:bCs/>
              </w:rPr>
            </w:pPr>
          </w:p>
          <w:p w14:paraId="2108EFE8" w14:textId="77777777" w:rsidR="00343A18" w:rsidRPr="00F96AAA" w:rsidRDefault="00343A18" w:rsidP="00F96AAA">
            <w:pPr>
              <w:tabs>
                <w:tab w:val="left" w:pos="90"/>
              </w:tabs>
              <w:spacing w:before="0"/>
              <w:jc w:val="center"/>
              <w:rPr>
                <w:rFonts w:eastAsia="TimesNewRomanPSMT" w:cs="Arial"/>
                <w:b/>
                <w:bCs/>
              </w:rPr>
            </w:pPr>
            <w:r w:rsidRPr="00F96AAA">
              <w:rPr>
                <w:rFonts w:eastAsia="TimesNewRomanPSMT" w:cs="Arial"/>
                <w:b/>
                <w:bCs/>
              </w:rPr>
              <w:t>А) САМОСТАЛНО</w:t>
            </w:r>
          </w:p>
        </w:tc>
      </w:tr>
      <w:tr w:rsidR="00343A18" w:rsidRPr="00F96AAA" w14:paraId="74B2D45F" w14:textId="77777777" w:rsidTr="00C2203A">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3B57" w14:textId="77777777" w:rsidR="00F96AAA" w:rsidRDefault="00F96AAA" w:rsidP="00F96AAA">
            <w:pPr>
              <w:tabs>
                <w:tab w:val="left" w:pos="90"/>
              </w:tabs>
              <w:spacing w:before="0"/>
              <w:jc w:val="center"/>
              <w:rPr>
                <w:rFonts w:eastAsia="TimesNewRomanPSMT" w:cs="Arial"/>
                <w:b/>
                <w:bCs/>
              </w:rPr>
            </w:pPr>
          </w:p>
          <w:p w14:paraId="0F316315" w14:textId="77777777" w:rsidR="00F96AAA" w:rsidRPr="00F96AAA" w:rsidRDefault="00343A18" w:rsidP="00F96AAA">
            <w:pPr>
              <w:tabs>
                <w:tab w:val="left" w:pos="90"/>
              </w:tabs>
              <w:spacing w:before="0"/>
              <w:jc w:val="center"/>
              <w:rPr>
                <w:rFonts w:eastAsia="TimesNewRomanPSMT" w:cs="Arial"/>
                <w:b/>
                <w:bCs/>
              </w:rPr>
            </w:pPr>
            <w:r w:rsidRPr="00F96AAA">
              <w:rPr>
                <w:rFonts w:eastAsia="TimesNewRomanPSMT" w:cs="Arial"/>
                <w:b/>
                <w:bCs/>
              </w:rPr>
              <w:t>Б) СА ПОДИЗВОЂАЧЕМ</w:t>
            </w:r>
          </w:p>
        </w:tc>
      </w:tr>
      <w:tr w:rsidR="00343A18" w:rsidRPr="00F96AAA" w14:paraId="56821F8E" w14:textId="77777777" w:rsidTr="00C2203A">
        <w:tc>
          <w:tcPr>
            <w:tcW w:w="10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461D" w14:textId="77777777" w:rsidR="00F96AAA" w:rsidRDefault="00F96AAA" w:rsidP="00F96AAA">
            <w:pPr>
              <w:tabs>
                <w:tab w:val="left" w:pos="90"/>
              </w:tabs>
              <w:spacing w:before="0"/>
              <w:jc w:val="center"/>
              <w:rPr>
                <w:rFonts w:eastAsia="TimesNewRomanPSMT" w:cs="Arial"/>
                <w:b/>
                <w:bCs/>
              </w:rPr>
            </w:pPr>
          </w:p>
          <w:p w14:paraId="52B074EA" w14:textId="77777777" w:rsidR="00F96AAA" w:rsidRPr="00F96AAA" w:rsidRDefault="00343A18" w:rsidP="00F96AAA">
            <w:pPr>
              <w:tabs>
                <w:tab w:val="left" w:pos="90"/>
              </w:tabs>
              <w:spacing w:before="0"/>
              <w:jc w:val="center"/>
              <w:rPr>
                <w:rFonts w:cs="Arial"/>
                <w:b/>
                <w:iCs/>
                <w:lang w:val="ru-RU"/>
              </w:rPr>
            </w:pPr>
            <w:r w:rsidRPr="00F96AAA">
              <w:rPr>
                <w:rFonts w:eastAsia="TimesNewRomanPSMT" w:cs="Arial"/>
                <w:b/>
                <w:bCs/>
              </w:rPr>
              <w:t>В) КАО ЗАЈЕДНИЧКУ ПОНУДУ</w:t>
            </w:r>
          </w:p>
        </w:tc>
      </w:tr>
    </w:tbl>
    <w:p w14:paraId="59016FAA" w14:textId="77777777" w:rsidR="00A22561" w:rsidRPr="00F96AAA" w:rsidRDefault="00A22561" w:rsidP="005C4CBA">
      <w:pPr>
        <w:tabs>
          <w:tab w:val="left" w:pos="90"/>
        </w:tabs>
        <w:spacing w:before="0"/>
        <w:rPr>
          <w:rFonts w:cs="Arial"/>
          <w:b/>
          <w:iCs/>
          <w:lang w:val="ru-RU"/>
        </w:rPr>
      </w:pPr>
    </w:p>
    <w:p w14:paraId="255ADDEE" w14:textId="0B9FDDC2" w:rsidR="00A22561" w:rsidRPr="00C2203A" w:rsidRDefault="00343A18" w:rsidP="005C4CBA">
      <w:pPr>
        <w:tabs>
          <w:tab w:val="left" w:pos="90"/>
        </w:tabs>
        <w:spacing w:before="0"/>
        <w:rPr>
          <w:rFonts w:eastAsia="TimesNewRomanPSMT" w:cs="Arial"/>
          <w:bCs/>
          <w:sz w:val="18"/>
          <w:szCs w:val="18"/>
          <w:lang w:val="ru-RU"/>
        </w:rPr>
      </w:pPr>
      <w:r w:rsidRPr="00C2203A">
        <w:rPr>
          <w:rFonts w:cs="Arial"/>
          <w:b/>
          <w:iCs/>
          <w:sz w:val="18"/>
          <w:szCs w:val="18"/>
          <w:lang w:val="ru-RU"/>
        </w:rPr>
        <w:t>Напомена:</w:t>
      </w:r>
      <w:r w:rsidRPr="00C2203A">
        <w:rPr>
          <w:rFonts w:cs="Arial"/>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51B83E7"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2A00C9B4" w14:textId="4952B5F6" w:rsidR="00343A18" w:rsidRPr="00F96AAA" w:rsidRDefault="00343A18" w:rsidP="005C4CBA">
      <w:pPr>
        <w:tabs>
          <w:tab w:val="left" w:pos="90"/>
        </w:tabs>
        <w:spacing w:before="0"/>
        <w:rPr>
          <w:rFonts w:eastAsia="TimesNewRomanPSMT" w:cs="Arial"/>
          <w:b/>
          <w:bCs/>
        </w:rPr>
      </w:pPr>
      <w:r w:rsidRPr="00F96AAA">
        <w:rPr>
          <w:rFonts w:eastAsia="TimesNewRomanPSMT" w:cs="Arial"/>
          <w:b/>
          <w:bCs/>
          <w:lang w:val="sr-Cyrl-CS"/>
        </w:rPr>
        <w:lastRenderedPageBreak/>
        <w:t xml:space="preserve">3) </w:t>
      </w:r>
      <w:r w:rsidRPr="00F96AAA">
        <w:rPr>
          <w:rFonts w:eastAsia="TimesNewRomanPSMT" w:cs="Arial"/>
          <w:b/>
          <w:bCs/>
        </w:rPr>
        <w:t xml:space="preserve">ПОДАЦИ О ПОДИЗВОЂАЧУ </w:t>
      </w:r>
    </w:p>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494E6FAC" w14:textId="77777777" w:rsidTr="0066447F">
        <w:tc>
          <w:tcPr>
            <w:tcW w:w="465" w:type="dxa"/>
            <w:tcBorders>
              <w:top w:val="single" w:sz="4" w:space="0" w:color="000000"/>
              <w:left w:val="single" w:sz="4" w:space="0" w:color="000000"/>
              <w:bottom w:val="single" w:sz="4" w:space="0" w:color="000000"/>
            </w:tcBorders>
            <w:shd w:val="clear" w:color="auto" w:fill="auto"/>
          </w:tcPr>
          <w:p w14:paraId="7B46DA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846BC9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CBD5C71" w14:textId="77777777" w:rsidR="00343A18" w:rsidRPr="00F96AAA" w:rsidRDefault="00343A18" w:rsidP="005C4CBA">
            <w:pPr>
              <w:tabs>
                <w:tab w:val="left" w:pos="90"/>
              </w:tabs>
              <w:snapToGrid w:val="0"/>
              <w:spacing w:before="0"/>
              <w:rPr>
                <w:rFonts w:eastAsia="TimesNewRomanPSMT" w:cs="Arial"/>
                <w:b/>
                <w:bCs/>
              </w:rPr>
            </w:pPr>
          </w:p>
          <w:p w14:paraId="079063B9" w14:textId="77777777" w:rsidR="008C4ABB" w:rsidRPr="00F96AAA" w:rsidRDefault="008C4ABB" w:rsidP="005C4CBA">
            <w:pPr>
              <w:tabs>
                <w:tab w:val="left" w:pos="90"/>
              </w:tabs>
              <w:snapToGrid w:val="0"/>
              <w:spacing w:before="0"/>
              <w:rPr>
                <w:rFonts w:eastAsia="TimesNewRomanPSMT" w:cs="Arial"/>
                <w:b/>
                <w:bCs/>
              </w:rPr>
            </w:pPr>
          </w:p>
        </w:tc>
      </w:tr>
      <w:tr w:rsidR="0055619B" w:rsidRPr="00F96AAA" w14:paraId="5D55B49B" w14:textId="77777777" w:rsidTr="0066447F">
        <w:trPr>
          <w:trHeight w:val="557"/>
        </w:trPr>
        <w:tc>
          <w:tcPr>
            <w:tcW w:w="465" w:type="dxa"/>
            <w:tcBorders>
              <w:top w:val="single" w:sz="4" w:space="0" w:color="000000"/>
              <w:left w:val="single" w:sz="4" w:space="0" w:color="000000"/>
              <w:bottom w:val="single" w:sz="4" w:space="0" w:color="000000"/>
            </w:tcBorders>
            <w:shd w:val="clear" w:color="auto" w:fill="auto"/>
          </w:tcPr>
          <w:p w14:paraId="611EED8D"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A8C32C7"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средње, велико</w:t>
            </w:r>
            <w:r w:rsidR="008C4ABB" w:rsidRPr="000D6F0B">
              <w:rPr>
                <w:rFonts w:eastAsia="TimesNewRomanPSMT" w:cs="Arial"/>
                <w:bCs/>
                <w:lang w:val="sr-Cyrl-RS"/>
              </w:rPr>
              <w:t xml:space="preserve"> или</w:t>
            </w:r>
            <w:r w:rsidRPr="000D6F0B">
              <w:rPr>
                <w:rFonts w:eastAsia="TimesNewRomanPSMT" w:cs="Arial"/>
                <w:bCs/>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850675"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67CF2E80" w14:textId="77777777" w:rsidTr="0066447F">
        <w:tc>
          <w:tcPr>
            <w:tcW w:w="465" w:type="dxa"/>
            <w:tcBorders>
              <w:top w:val="single" w:sz="4" w:space="0" w:color="000000"/>
              <w:left w:val="single" w:sz="4" w:space="0" w:color="000000"/>
              <w:bottom w:val="single" w:sz="4" w:space="0" w:color="000000"/>
            </w:tcBorders>
            <w:shd w:val="clear" w:color="auto" w:fill="auto"/>
          </w:tcPr>
          <w:p w14:paraId="3BFE931F" w14:textId="77777777" w:rsidR="00343A18" w:rsidRPr="00F96AAA" w:rsidRDefault="00343A18" w:rsidP="005C4CBA">
            <w:pPr>
              <w:tabs>
                <w:tab w:val="left" w:pos="90"/>
              </w:tabs>
              <w:snapToGrid w:val="0"/>
              <w:spacing w:before="0"/>
              <w:rPr>
                <w:rFonts w:eastAsia="TimesNewRomanPSMT" w:cs="Arial"/>
                <w:bCs/>
              </w:rPr>
            </w:pPr>
          </w:p>
          <w:p w14:paraId="305EECEC"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4B3D959" w14:textId="77777777" w:rsidR="00343A18" w:rsidRPr="000D6F0B" w:rsidRDefault="00343A18" w:rsidP="00F96AAA">
            <w:pPr>
              <w:tabs>
                <w:tab w:val="left" w:pos="90"/>
              </w:tabs>
              <w:snapToGrid w:val="0"/>
              <w:spacing w:before="0"/>
              <w:jc w:val="left"/>
              <w:rPr>
                <w:rFonts w:eastAsia="TimesNewRomanPSMT" w:cs="Arial"/>
                <w:bCs/>
              </w:rPr>
            </w:pPr>
          </w:p>
          <w:p w14:paraId="42A60D5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75A8C8F"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32157D5F" w14:textId="77777777" w:rsidTr="0066447F">
        <w:tc>
          <w:tcPr>
            <w:tcW w:w="465" w:type="dxa"/>
            <w:tcBorders>
              <w:top w:val="single" w:sz="4" w:space="0" w:color="000000"/>
              <w:left w:val="single" w:sz="4" w:space="0" w:color="000000"/>
              <w:bottom w:val="single" w:sz="4" w:space="0" w:color="000000"/>
            </w:tcBorders>
            <w:shd w:val="clear" w:color="auto" w:fill="auto"/>
          </w:tcPr>
          <w:p w14:paraId="1237DBB7" w14:textId="77777777" w:rsidR="00343A18" w:rsidRPr="00F96AAA" w:rsidRDefault="00343A18" w:rsidP="005C4CBA">
            <w:pPr>
              <w:tabs>
                <w:tab w:val="left" w:pos="90"/>
              </w:tabs>
              <w:snapToGrid w:val="0"/>
              <w:spacing w:before="0"/>
              <w:rPr>
                <w:rFonts w:eastAsia="TimesNewRomanPSMT" w:cs="Arial"/>
                <w:bCs/>
              </w:rPr>
            </w:pPr>
          </w:p>
          <w:p w14:paraId="03F4AE96"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DA5F5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087BAC9"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51315147" w14:textId="77777777" w:rsidTr="0066447F">
        <w:tc>
          <w:tcPr>
            <w:tcW w:w="465" w:type="dxa"/>
            <w:tcBorders>
              <w:top w:val="single" w:sz="4" w:space="0" w:color="000000"/>
              <w:left w:val="single" w:sz="4" w:space="0" w:color="000000"/>
              <w:bottom w:val="single" w:sz="4" w:space="0" w:color="000000"/>
            </w:tcBorders>
            <w:shd w:val="clear" w:color="auto" w:fill="auto"/>
          </w:tcPr>
          <w:p w14:paraId="7D7782DE" w14:textId="77777777" w:rsidR="00343A18" w:rsidRPr="00F96AAA" w:rsidRDefault="00343A18" w:rsidP="005C4CBA">
            <w:pPr>
              <w:tabs>
                <w:tab w:val="left" w:pos="90"/>
              </w:tabs>
              <w:snapToGrid w:val="0"/>
              <w:spacing w:before="0"/>
              <w:rPr>
                <w:rFonts w:eastAsia="TimesNewRomanPSMT" w:cs="Arial"/>
                <w:bCs/>
              </w:rPr>
            </w:pPr>
          </w:p>
          <w:p w14:paraId="6CE48B49"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6C06D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34A1D5"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237EBED4" w14:textId="77777777" w:rsidTr="0066447F">
        <w:tc>
          <w:tcPr>
            <w:tcW w:w="465" w:type="dxa"/>
            <w:tcBorders>
              <w:top w:val="single" w:sz="4" w:space="0" w:color="000000"/>
              <w:left w:val="single" w:sz="4" w:space="0" w:color="000000"/>
              <w:bottom w:val="single" w:sz="4" w:space="0" w:color="000000"/>
            </w:tcBorders>
            <w:shd w:val="clear" w:color="auto" w:fill="auto"/>
          </w:tcPr>
          <w:p w14:paraId="6C07F605"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87606D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2F23F9A" w14:textId="77777777" w:rsidR="00343A18" w:rsidRPr="000D6F0B" w:rsidRDefault="00343A18" w:rsidP="005C4CBA">
            <w:pPr>
              <w:tabs>
                <w:tab w:val="left" w:pos="90"/>
              </w:tabs>
              <w:snapToGrid w:val="0"/>
              <w:spacing w:before="0"/>
              <w:rPr>
                <w:rFonts w:eastAsia="TimesNewRomanPSMT" w:cs="Arial"/>
                <w:b/>
                <w:bCs/>
              </w:rPr>
            </w:pPr>
          </w:p>
          <w:p w14:paraId="127EBF54" w14:textId="77777777" w:rsidR="008C4ABB" w:rsidRPr="000D6F0B" w:rsidRDefault="008C4ABB" w:rsidP="005C4CBA">
            <w:pPr>
              <w:tabs>
                <w:tab w:val="left" w:pos="90"/>
              </w:tabs>
              <w:snapToGrid w:val="0"/>
              <w:spacing w:before="0"/>
              <w:rPr>
                <w:rFonts w:eastAsia="TimesNewRomanPSMT" w:cs="Arial"/>
                <w:b/>
                <w:bCs/>
              </w:rPr>
            </w:pPr>
          </w:p>
        </w:tc>
      </w:tr>
      <w:tr w:rsidR="00343A18" w:rsidRPr="00F96AAA" w14:paraId="2AA1F5E3" w14:textId="77777777" w:rsidTr="0066447F">
        <w:tc>
          <w:tcPr>
            <w:tcW w:w="465" w:type="dxa"/>
            <w:tcBorders>
              <w:top w:val="single" w:sz="4" w:space="0" w:color="000000"/>
              <w:left w:val="single" w:sz="4" w:space="0" w:color="000000"/>
              <w:bottom w:val="single" w:sz="4" w:space="0" w:color="000000"/>
            </w:tcBorders>
            <w:shd w:val="clear" w:color="auto" w:fill="auto"/>
          </w:tcPr>
          <w:p w14:paraId="506B7F2A"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6FA5848"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D199CD3" w14:textId="77777777" w:rsidR="00343A18" w:rsidRPr="000D6F0B" w:rsidRDefault="00343A18" w:rsidP="005C4CBA">
            <w:pPr>
              <w:tabs>
                <w:tab w:val="left" w:pos="90"/>
              </w:tabs>
              <w:snapToGrid w:val="0"/>
              <w:spacing w:before="0"/>
              <w:rPr>
                <w:rFonts w:eastAsia="TimesNewRomanPSMT" w:cs="Arial"/>
                <w:b/>
                <w:bCs/>
                <w:lang w:val="ru-RU"/>
              </w:rPr>
            </w:pPr>
          </w:p>
        </w:tc>
      </w:tr>
      <w:tr w:rsidR="00343A18" w:rsidRPr="00440F9C" w14:paraId="2F57840D" w14:textId="77777777" w:rsidTr="0066447F">
        <w:tc>
          <w:tcPr>
            <w:tcW w:w="465" w:type="dxa"/>
            <w:tcBorders>
              <w:top w:val="single" w:sz="4" w:space="0" w:color="000000"/>
              <w:left w:val="single" w:sz="4" w:space="0" w:color="000000"/>
              <w:bottom w:val="single" w:sz="4" w:space="0" w:color="000000"/>
            </w:tcBorders>
            <w:shd w:val="clear" w:color="auto" w:fill="auto"/>
          </w:tcPr>
          <w:p w14:paraId="2262D7E3"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00F1D0"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04983F1" w14:textId="77777777" w:rsidR="00343A18" w:rsidRPr="000D6F0B" w:rsidRDefault="00343A18" w:rsidP="005C4CBA">
            <w:pPr>
              <w:tabs>
                <w:tab w:val="left" w:pos="90"/>
              </w:tabs>
              <w:snapToGrid w:val="0"/>
              <w:spacing w:before="0"/>
              <w:rPr>
                <w:rFonts w:eastAsia="TimesNewRomanPSMT" w:cs="Arial"/>
                <w:b/>
                <w:bCs/>
                <w:lang w:val="ru-RU"/>
              </w:rPr>
            </w:pPr>
          </w:p>
        </w:tc>
      </w:tr>
    </w:tbl>
    <w:p w14:paraId="5122B7CD"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22D42692" w14:textId="77777777" w:rsidTr="0066447F">
        <w:tc>
          <w:tcPr>
            <w:tcW w:w="465" w:type="dxa"/>
            <w:tcBorders>
              <w:top w:val="single" w:sz="4" w:space="0" w:color="000000"/>
              <w:left w:val="single" w:sz="4" w:space="0" w:color="000000"/>
              <w:bottom w:val="single" w:sz="4" w:space="0" w:color="000000"/>
            </w:tcBorders>
            <w:shd w:val="clear" w:color="auto" w:fill="auto"/>
          </w:tcPr>
          <w:p w14:paraId="4B71B5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45A18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69E792" w14:textId="77777777" w:rsidR="00343A18" w:rsidRPr="000D6F0B" w:rsidRDefault="00343A18" w:rsidP="005C4CBA">
            <w:pPr>
              <w:tabs>
                <w:tab w:val="left" w:pos="90"/>
              </w:tabs>
              <w:snapToGrid w:val="0"/>
              <w:spacing w:before="0"/>
              <w:rPr>
                <w:rFonts w:eastAsia="TimesNewRomanPSMT" w:cs="Arial"/>
                <w:b/>
                <w:bCs/>
              </w:rPr>
            </w:pPr>
          </w:p>
          <w:p w14:paraId="4CE5B16B" w14:textId="77777777" w:rsidR="008C4ABB" w:rsidRPr="000D6F0B" w:rsidRDefault="008C4ABB" w:rsidP="005C4CBA">
            <w:pPr>
              <w:tabs>
                <w:tab w:val="left" w:pos="90"/>
              </w:tabs>
              <w:snapToGrid w:val="0"/>
              <w:spacing w:before="0"/>
              <w:rPr>
                <w:rFonts w:eastAsia="TimesNewRomanPSMT" w:cs="Arial"/>
                <w:b/>
                <w:bCs/>
              </w:rPr>
            </w:pPr>
          </w:p>
        </w:tc>
      </w:tr>
      <w:tr w:rsidR="0055619B" w:rsidRPr="00F96AAA" w14:paraId="27DAD96B" w14:textId="77777777" w:rsidTr="0066447F">
        <w:trPr>
          <w:trHeight w:val="512"/>
        </w:trPr>
        <w:tc>
          <w:tcPr>
            <w:tcW w:w="465" w:type="dxa"/>
            <w:tcBorders>
              <w:top w:val="single" w:sz="4" w:space="0" w:color="000000"/>
              <w:left w:val="single" w:sz="4" w:space="0" w:color="000000"/>
              <w:bottom w:val="single" w:sz="4" w:space="0" w:color="000000"/>
            </w:tcBorders>
            <w:shd w:val="clear" w:color="auto" w:fill="auto"/>
          </w:tcPr>
          <w:p w14:paraId="3FD87A91"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E2EA1C"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w:t>
            </w:r>
            <w:r w:rsidR="008C4ABB" w:rsidRPr="000D6F0B">
              <w:rPr>
                <w:rFonts w:eastAsia="TimesNewRomanPSMT" w:cs="Arial"/>
                <w:bCs/>
              </w:rPr>
              <w:t>едње, велико или</w:t>
            </w:r>
            <w:r w:rsidRPr="000D6F0B">
              <w:rPr>
                <w:rFonts w:eastAsia="TimesNewRomanPSMT" w:cs="Arial"/>
                <w:bCs/>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23C216C"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016CC46F" w14:textId="77777777" w:rsidTr="0066447F">
        <w:tc>
          <w:tcPr>
            <w:tcW w:w="465" w:type="dxa"/>
            <w:tcBorders>
              <w:top w:val="single" w:sz="4" w:space="0" w:color="000000"/>
              <w:left w:val="single" w:sz="4" w:space="0" w:color="000000"/>
              <w:bottom w:val="single" w:sz="4" w:space="0" w:color="000000"/>
            </w:tcBorders>
            <w:shd w:val="clear" w:color="auto" w:fill="auto"/>
          </w:tcPr>
          <w:p w14:paraId="11D3A5A8" w14:textId="77777777" w:rsidR="00343A18" w:rsidRPr="00F96AAA" w:rsidRDefault="00343A18" w:rsidP="005C4CBA">
            <w:pPr>
              <w:tabs>
                <w:tab w:val="left" w:pos="90"/>
              </w:tabs>
              <w:snapToGrid w:val="0"/>
              <w:spacing w:before="0"/>
              <w:rPr>
                <w:rFonts w:eastAsia="TimesNewRomanPSMT" w:cs="Arial"/>
                <w:bCs/>
              </w:rPr>
            </w:pPr>
          </w:p>
          <w:p w14:paraId="7F86D1F4"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231791F"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00814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01BBD55" w14:textId="77777777" w:rsidTr="0066447F">
        <w:tc>
          <w:tcPr>
            <w:tcW w:w="465" w:type="dxa"/>
            <w:tcBorders>
              <w:top w:val="single" w:sz="4" w:space="0" w:color="000000"/>
              <w:left w:val="single" w:sz="4" w:space="0" w:color="000000"/>
              <w:bottom w:val="single" w:sz="4" w:space="0" w:color="000000"/>
            </w:tcBorders>
            <w:shd w:val="clear" w:color="auto" w:fill="auto"/>
          </w:tcPr>
          <w:p w14:paraId="44B893FE" w14:textId="77777777" w:rsidR="00343A18" w:rsidRPr="00F96AAA" w:rsidRDefault="00343A18" w:rsidP="005C4CBA">
            <w:pPr>
              <w:tabs>
                <w:tab w:val="left" w:pos="90"/>
              </w:tabs>
              <w:snapToGrid w:val="0"/>
              <w:spacing w:before="0"/>
              <w:rPr>
                <w:rFonts w:eastAsia="TimesNewRomanPSMT" w:cs="Arial"/>
                <w:bCs/>
              </w:rPr>
            </w:pPr>
          </w:p>
          <w:p w14:paraId="78123D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D0646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BA97C8B"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3BF8B2D" w14:textId="77777777" w:rsidTr="0066447F">
        <w:tc>
          <w:tcPr>
            <w:tcW w:w="465" w:type="dxa"/>
            <w:tcBorders>
              <w:top w:val="single" w:sz="4" w:space="0" w:color="000000"/>
              <w:left w:val="single" w:sz="4" w:space="0" w:color="000000"/>
              <w:bottom w:val="single" w:sz="4" w:space="0" w:color="000000"/>
            </w:tcBorders>
            <w:shd w:val="clear" w:color="auto" w:fill="auto"/>
          </w:tcPr>
          <w:p w14:paraId="033B41BF" w14:textId="77777777" w:rsidR="00343A18" w:rsidRPr="00F96AAA" w:rsidRDefault="00343A18" w:rsidP="005C4CBA">
            <w:pPr>
              <w:tabs>
                <w:tab w:val="left" w:pos="90"/>
              </w:tabs>
              <w:snapToGrid w:val="0"/>
              <w:spacing w:before="0"/>
              <w:rPr>
                <w:rFonts w:eastAsia="TimesNewRomanPSMT" w:cs="Arial"/>
                <w:bCs/>
              </w:rPr>
            </w:pPr>
          </w:p>
          <w:p w14:paraId="1355E407"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119976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DD1C6AC"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50DAB1C6" w14:textId="77777777" w:rsidTr="0066447F">
        <w:tc>
          <w:tcPr>
            <w:tcW w:w="465" w:type="dxa"/>
            <w:tcBorders>
              <w:top w:val="single" w:sz="4" w:space="0" w:color="000000"/>
              <w:left w:val="single" w:sz="4" w:space="0" w:color="000000"/>
              <w:bottom w:val="single" w:sz="4" w:space="0" w:color="000000"/>
            </w:tcBorders>
            <w:shd w:val="clear" w:color="auto" w:fill="auto"/>
          </w:tcPr>
          <w:p w14:paraId="464B1D41"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AAE33A2"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7FFB2B5" w14:textId="77777777" w:rsidR="00343A18" w:rsidRPr="00F96AAA" w:rsidRDefault="00343A18" w:rsidP="005C4CBA">
            <w:pPr>
              <w:tabs>
                <w:tab w:val="left" w:pos="90"/>
              </w:tabs>
              <w:snapToGrid w:val="0"/>
              <w:spacing w:before="0"/>
              <w:rPr>
                <w:rFonts w:eastAsia="TimesNewRomanPSMT" w:cs="Arial"/>
                <w:b/>
                <w:bCs/>
              </w:rPr>
            </w:pPr>
          </w:p>
          <w:p w14:paraId="47778FF6" w14:textId="77777777" w:rsidR="008C4ABB" w:rsidRPr="00F96AAA" w:rsidRDefault="008C4ABB" w:rsidP="005C4CBA">
            <w:pPr>
              <w:tabs>
                <w:tab w:val="left" w:pos="90"/>
              </w:tabs>
              <w:snapToGrid w:val="0"/>
              <w:spacing w:before="0"/>
              <w:rPr>
                <w:rFonts w:eastAsia="TimesNewRomanPSMT" w:cs="Arial"/>
                <w:b/>
                <w:bCs/>
              </w:rPr>
            </w:pPr>
          </w:p>
        </w:tc>
      </w:tr>
      <w:tr w:rsidR="00343A18" w:rsidRPr="00F96AAA" w14:paraId="13EF4EFB" w14:textId="77777777" w:rsidTr="0066447F">
        <w:tc>
          <w:tcPr>
            <w:tcW w:w="465" w:type="dxa"/>
            <w:tcBorders>
              <w:top w:val="single" w:sz="4" w:space="0" w:color="000000"/>
              <w:left w:val="single" w:sz="4" w:space="0" w:color="000000"/>
              <w:bottom w:val="single" w:sz="4" w:space="0" w:color="000000"/>
            </w:tcBorders>
            <w:shd w:val="clear" w:color="auto" w:fill="auto"/>
          </w:tcPr>
          <w:p w14:paraId="70E2D7D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9801872"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2369B44" w14:textId="77777777" w:rsidR="00343A18" w:rsidRPr="00F96AAA" w:rsidRDefault="00343A18" w:rsidP="005C4CBA">
            <w:pPr>
              <w:tabs>
                <w:tab w:val="left" w:pos="90"/>
              </w:tabs>
              <w:snapToGrid w:val="0"/>
              <w:spacing w:before="0"/>
              <w:rPr>
                <w:rFonts w:eastAsia="TimesNewRomanPSMT" w:cs="Arial"/>
                <w:b/>
                <w:bCs/>
                <w:lang w:val="ru-RU"/>
              </w:rPr>
            </w:pPr>
          </w:p>
        </w:tc>
      </w:tr>
      <w:tr w:rsidR="00343A18" w:rsidRPr="00440F9C" w14:paraId="0C0CB73A" w14:textId="77777777" w:rsidTr="0066447F">
        <w:tc>
          <w:tcPr>
            <w:tcW w:w="465" w:type="dxa"/>
            <w:tcBorders>
              <w:top w:val="single" w:sz="4" w:space="0" w:color="000000"/>
              <w:left w:val="single" w:sz="4" w:space="0" w:color="000000"/>
              <w:bottom w:val="single" w:sz="4" w:space="0" w:color="000000"/>
            </w:tcBorders>
            <w:shd w:val="clear" w:color="auto" w:fill="auto"/>
          </w:tcPr>
          <w:p w14:paraId="5EB5AD67"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CA276C"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85766BA" w14:textId="77777777" w:rsidR="00343A18" w:rsidRPr="00F96AAA" w:rsidRDefault="00343A18" w:rsidP="005C4CBA">
            <w:pPr>
              <w:tabs>
                <w:tab w:val="left" w:pos="90"/>
              </w:tabs>
              <w:snapToGrid w:val="0"/>
              <w:spacing w:before="0"/>
              <w:rPr>
                <w:rFonts w:eastAsia="TimesNewRomanPSMT" w:cs="Arial"/>
                <w:b/>
                <w:bCs/>
                <w:lang w:val="ru-RU"/>
              </w:rPr>
            </w:pPr>
          </w:p>
        </w:tc>
      </w:tr>
    </w:tbl>
    <w:p w14:paraId="64C3AE36"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0041B8" w:rsidRPr="00F96AAA" w14:paraId="29CE68B7" w14:textId="77777777" w:rsidTr="000041B8">
        <w:tc>
          <w:tcPr>
            <w:tcW w:w="465" w:type="dxa"/>
            <w:tcBorders>
              <w:top w:val="single" w:sz="4" w:space="0" w:color="000000"/>
              <w:left w:val="single" w:sz="4" w:space="0" w:color="000000"/>
              <w:bottom w:val="single" w:sz="4" w:space="0" w:color="000000"/>
            </w:tcBorders>
            <w:shd w:val="clear" w:color="auto" w:fill="auto"/>
          </w:tcPr>
          <w:p w14:paraId="66CB95E1" w14:textId="79426F81" w:rsidR="000041B8" w:rsidRPr="000041B8" w:rsidRDefault="000041B8" w:rsidP="000041B8">
            <w:pPr>
              <w:tabs>
                <w:tab w:val="left" w:pos="90"/>
              </w:tabs>
              <w:snapToGrid w:val="0"/>
              <w:spacing w:before="0"/>
              <w:rPr>
                <w:rFonts w:eastAsia="TimesNewRomanPSMT" w:cs="Arial"/>
                <w:bCs/>
                <w:lang w:val="ru-RU"/>
              </w:rPr>
            </w:pPr>
            <w:r>
              <w:rPr>
                <w:rFonts w:eastAsia="TimesNewRomanPSMT" w:cs="Arial"/>
                <w:bCs/>
                <w:lang w:val="ru-RU"/>
              </w:rPr>
              <w:t>3</w:t>
            </w:r>
            <w:r w:rsidRPr="000041B8">
              <w:rPr>
                <w:rFonts w:eastAsia="TimesNewRomanPSMT" w:cs="Arial"/>
                <w:bCs/>
                <w:lang w:val="ru-RU"/>
              </w:rPr>
              <w:t>)</w:t>
            </w:r>
          </w:p>
        </w:tc>
        <w:tc>
          <w:tcPr>
            <w:tcW w:w="4219" w:type="dxa"/>
            <w:tcBorders>
              <w:top w:val="single" w:sz="4" w:space="0" w:color="000000"/>
              <w:left w:val="single" w:sz="4" w:space="0" w:color="000000"/>
              <w:bottom w:val="single" w:sz="4" w:space="0" w:color="000000"/>
            </w:tcBorders>
            <w:shd w:val="clear" w:color="auto" w:fill="auto"/>
            <w:vAlign w:val="center"/>
          </w:tcPr>
          <w:p w14:paraId="2B41B893"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Назив подизвођача: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3529F18" w14:textId="77777777" w:rsidR="000041B8" w:rsidRPr="000041B8" w:rsidRDefault="000041B8" w:rsidP="00B16180">
            <w:pPr>
              <w:tabs>
                <w:tab w:val="left" w:pos="90"/>
              </w:tabs>
              <w:snapToGrid w:val="0"/>
              <w:spacing w:before="0"/>
              <w:rPr>
                <w:rFonts w:eastAsia="TimesNewRomanPSMT" w:cs="Arial"/>
                <w:b/>
                <w:bCs/>
                <w:lang w:val="ru-RU"/>
              </w:rPr>
            </w:pPr>
          </w:p>
          <w:p w14:paraId="63AE1E5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1F5B4923" w14:textId="77777777" w:rsidTr="000041B8">
        <w:tc>
          <w:tcPr>
            <w:tcW w:w="465" w:type="dxa"/>
            <w:tcBorders>
              <w:top w:val="single" w:sz="4" w:space="0" w:color="000000"/>
              <w:left w:val="single" w:sz="4" w:space="0" w:color="000000"/>
              <w:bottom w:val="single" w:sz="4" w:space="0" w:color="000000"/>
            </w:tcBorders>
            <w:shd w:val="clear" w:color="auto" w:fill="auto"/>
          </w:tcPr>
          <w:p w14:paraId="6E93F30B"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CDFE089" w14:textId="77777777" w:rsidR="000041B8" w:rsidRPr="000041B8" w:rsidRDefault="000041B8" w:rsidP="000041B8">
            <w:pPr>
              <w:tabs>
                <w:tab w:val="left" w:pos="90"/>
              </w:tabs>
              <w:spacing w:before="0"/>
              <w:jc w:val="left"/>
              <w:rPr>
                <w:rFonts w:eastAsia="TimesNewRomanPSMT" w:cs="Arial"/>
                <w:bCs/>
                <w:lang w:val="ru-RU"/>
              </w:rPr>
            </w:pPr>
            <w:r w:rsidRPr="000041B8">
              <w:rPr>
                <w:rFonts w:eastAsia="TimesNewRomanPSMT" w:cs="Arial"/>
                <w:bCs/>
                <w:lang w:val="ru-RU"/>
              </w:rPr>
              <w:t>Врста правног лица: (микро, мало, средње, велико или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3B5C53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2D1366A2" w14:textId="77777777" w:rsidTr="000041B8">
        <w:tc>
          <w:tcPr>
            <w:tcW w:w="465" w:type="dxa"/>
            <w:tcBorders>
              <w:top w:val="single" w:sz="4" w:space="0" w:color="000000"/>
              <w:left w:val="single" w:sz="4" w:space="0" w:color="000000"/>
              <w:bottom w:val="single" w:sz="4" w:space="0" w:color="000000"/>
            </w:tcBorders>
            <w:shd w:val="clear" w:color="auto" w:fill="auto"/>
          </w:tcPr>
          <w:p w14:paraId="0C119743" w14:textId="77777777" w:rsidR="000041B8" w:rsidRPr="000041B8" w:rsidRDefault="000041B8" w:rsidP="00B16180">
            <w:pPr>
              <w:tabs>
                <w:tab w:val="left" w:pos="90"/>
              </w:tabs>
              <w:snapToGrid w:val="0"/>
              <w:spacing w:before="0"/>
              <w:rPr>
                <w:rFonts w:eastAsia="TimesNewRomanPSMT" w:cs="Arial"/>
                <w:bCs/>
                <w:lang w:val="ru-RU"/>
              </w:rPr>
            </w:pPr>
          </w:p>
          <w:p w14:paraId="19E4AD20"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4D2588C"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49BEE57"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51BF7B14" w14:textId="77777777" w:rsidTr="000041B8">
        <w:tc>
          <w:tcPr>
            <w:tcW w:w="465" w:type="dxa"/>
            <w:tcBorders>
              <w:top w:val="single" w:sz="4" w:space="0" w:color="000000"/>
              <w:left w:val="single" w:sz="4" w:space="0" w:color="000000"/>
              <w:bottom w:val="single" w:sz="4" w:space="0" w:color="000000"/>
            </w:tcBorders>
            <w:shd w:val="clear" w:color="auto" w:fill="auto"/>
          </w:tcPr>
          <w:p w14:paraId="5C552553" w14:textId="77777777" w:rsidR="000041B8" w:rsidRPr="000041B8" w:rsidRDefault="000041B8" w:rsidP="00B16180">
            <w:pPr>
              <w:tabs>
                <w:tab w:val="left" w:pos="90"/>
              </w:tabs>
              <w:snapToGrid w:val="0"/>
              <w:spacing w:before="0"/>
              <w:rPr>
                <w:rFonts w:eastAsia="TimesNewRomanPSMT" w:cs="Arial"/>
                <w:bCs/>
                <w:lang w:val="ru-RU"/>
              </w:rPr>
            </w:pPr>
          </w:p>
          <w:p w14:paraId="4985BE23"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DC2E84"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BF143B6"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447761AD" w14:textId="77777777" w:rsidTr="000041B8">
        <w:tc>
          <w:tcPr>
            <w:tcW w:w="465" w:type="dxa"/>
            <w:tcBorders>
              <w:top w:val="single" w:sz="4" w:space="0" w:color="000000"/>
              <w:left w:val="single" w:sz="4" w:space="0" w:color="000000"/>
              <w:bottom w:val="single" w:sz="4" w:space="0" w:color="000000"/>
            </w:tcBorders>
            <w:shd w:val="clear" w:color="auto" w:fill="auto"/>
          </w:tcPr>
          <w:p w14:paraId="39E17F90" w14:textId="77777777" w:rsidR="000041B8" w:rsidRPr="000041B8" w:rsidRDefault="000041B8" w:rsidP="00B16180">
            <w:pPr>
              <w:tabs>
                <w:tab w:val="left" w:pos="90"/>
              </w:tabs>
              <w:snapToGrid w:val="0"/>
              <w:spacing w:before="0"/>
              <w:rPr>
                <w:rFonts w:eastAsia="TimesNewRomanPSMT" w:cs="Arial"/>
                <w:bCs/>
                <w:lang w:val="ru-RU"/>
              </w:rPr>
            </w:pPr>
          </w:p>
          <w:p w14:paraId="1AE7943A" w14:textId="77777777" w:rsidR="000041B8" w:rsidRPr="000041B8" w:rsidRDefault="000041B8" w:rsidP="000041B8">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12E318A"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42F4504"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529B8367" w14:textId="77777777" w:rsidTr="000041B8">
        <w:tc>
          <w:tcPr>
            <w:tcW w:w="465" w:type="dxa"/>
            <w:tcBorders>
              <w:top w:val="single" w:sz="4" w:space="0" w:color="000000"/>
              <w:left w:val="single" w:sz="4" w:space="0" w:color="000000"/>
              <w:bottom w:val="single" w:sz="4" w:space="0" w:color="000000"/>
            </w:tcBorders>
            <w:shd w:val="clear" w:color="auto" w:fill="auto"/>
          </w:tcPr>
          <w:p w14:paraId="32EAFEAB"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C38B145" w14:textId="77777777" w:rsidR="000041B8" w:rsidRPr="000041B8" w:rsidRDefault="000041B8" w:rsidP="00B16180">
            <w:pPr>
              <w:tabs>
                <w:tab w:val="left" w:pos="90"/>
              </w:tabs>
              <w:spacing w:before="0"/>
              <w:jc w:val="left"/>
              <w:rPr>
                <w:rFonts w:eastAsia="TimesNewRomanPSMT" w:cs="Arial"/>
                <w:bCs/>
                <w:lang w:val="ru-RU"/>
              </w:rPr>
            </w:pPr>
            <w:r w:rsidRPr="000041B8">
              <w:rPr>
                <w:rFonts w:eastAsia="TimesNewRomanPSMT" w:cs="Arial"/>
                <w:bCs/>
                <w:lang w:val="ru-RU"/>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5F5AB64" w14:textId="77777777" w:rsidR="000041B8" w:rsidRPr="000041B8" w:rsidRDefault="000041B8" w:rsidP="00B16180">
            <w:pPr>
              <w:tabs>
                <w:tab w:val="left" w:pos="90"/>
              </w:tabs>
              <w:snapToGrid w:val="0"/>
              <w:spacing w:before="0"/>
              <w:rPr>
                <w:rFonts w:eastAsia="TimesNewRomanPSMT" w:cs="Arial"/>
                <w:b/>
                <w:bCs/>
                <w:lang w:val="ru-RU"/>
              </w:rPr>
            </w:pPr>
          </w:p>
          <w:p w14:paraId="5CBCD09A" w14:textId="77777777" w:rsidR="000041B8" w:rsidRPr="000041B8" w:rsidRDefault="000041B8" w:rsidP="00B16180">
            <w:pPr>
              <w:tabs>
                <w:tab w:val="left" w:pos="90"/>
              </w:tabs>
              <w:snapToGrid w:val="0"/>
              <w:spacing w:before="0"/>
              <w:rPr>
                <w:rFonts w:eastAsia="TimesNewRomanPSMT" w:cs="Arial"/>
                <w:b/>
                <w:bCs/>
                <w:lang w:val="ru-RU"/>
              </w:rPr>
            </w:pPr>
          </w:p>
        </w:tc>
      </w:tr>
      <w:tr w:rsidR="000041B8" w:rsidRPr="00F96AAA" w14:paraId="07A0F779" w14:textId="77777777" w:rsidTr="000041B8">
        <w:tc>
          <w:tcPr>
            <w:tcW w:w="465" w:type="dxa"/>
            <w:tcBorders>
              <w:top w:val="single" w:sz="4" w:space="0" w:color="000000"/>
              <w:left w:val="single" w:sz="4" w:space="0" w:color="000000"/>
              <w:bottom w:val="single" w:sz="4" w:space="0" w:color="000000"/>
            </w:tcBorders>
            <w:shd w:val="clear" w:color="auto" w:fill="auto"/>
          </w:tcPr>
          <w:p w14:paraId="330CEFFE" w14:textId="77777777" w:rsidR="000041B8" w:rsidRPr="000041B8"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5FBA7E" w14:textId="77777777" w:rsidR="000041B8" w:rsidRPr="000041B8" w:rsidRDefault="000041B8" w:rsidP="00B16180">
            <w:pPr>
              <w:tabs>
                <w:tab w:val="left" w:pos="90"/>
              </w:tabs>
              <w:spacing w:before="0"/>
              <w:jc w:val="left"/>
              <w:rPr>
                <w:rFonts w:eastAsia="TimesNewRomanPSMT" w:cs="Arial"/>
                <w:bCs/>
                <w:lang w:val="ru-RU"/>
              </w:rPr>
            </w:pPr>
            <w:r w:rsidRPr="00F96AAA">
              <w:rPr>
                <w:rFonts w:eastAsia="TimesNewRomanPSMT" w:cs="Arial"/>
                <w:bCs/>
                <w:lang w:val="ru-RU"/>
              </w:rPr>
              <w:t>Проценат укупне вредности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D8237BB" w14:textId="77777777" w:rsidR="000041B8" w:rsidRPr="00F96AAA" w:rsidRDefault="000041B8" w:rsidP="00B16180">
            <w:pPr>
              <w:tabs>
                <w:tab w:val="left" w:pos="90"/>
              </w:tabs>
              <w:snapToGrid w:val="0"/>
              <w:spacing w:before="0"/>
              <w:rPr>
                <w:rFonts w:eastAsia="TimesNewRomanPSMT" w:cs="Arial"/>
                <w:b/>
                <w:bCs/>
                <w:lang w:val="ru-RU"/>
              </w:rPr>
            </w:pPr>
          </w:p>
        </w:tc>
      </w:tr>
      <w:tr w:rsidR="000041B8" w:rsidRPr="00440F9C" w14:paraId="4FA76B14" w14:textId="77777777" w:rsidTr="000041B8">
        <w:tc>
          <w:tcPr>
            <w:tcW w:w="465" w:type="dxa"/>
            <w:tcBorders>
              <w:top w:val="single" w:sz="4" w:space="0" w:color="000000"/>
              <w:left w:val="single" w:sz="4" w:space="0" w:color="000000"/>
              <w:bottom w:val="single" w:sz="4" w:space="0" w:color="000000"/>
            </w:tcBorders>
            <w:shd w:val="clear" w:color="auto" w:fill="auto"/>
          </w:tcPr>
          <w:p w14:paraId="45429E38" w14:textId="77777777" w:rsidR="000041B8" w:rsidRPr="00F96AAA" w:rsidRDefault="000041B8" w:rsidP="00B16180">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BCAC34" w14:textId="77777777" w:rsidR="000041B8" w:rsidRPr="000041B8" w:rsidRDefault="000041B8" w:rsidP="00B16180">
            <w:pPr>
              <w:tabs>
                <w:tab w:val="left" w:pos="90"/>
              </w:tabs>
              <w:spacing w:before="0"/>
              <w:jc w:val="left"/>
              <w:rPr>
                <w:rFonts w:eastAsia="TimesNewRomanPSMT" w:cs="Arial"/>
                <w:bCs/>
                <w:lang w:val="ru-RU"/>
              </w:rPr>
            </w:pPr>
            <w:r w:rsidRPr="00F96AAA">
              <w:rPr>
                <w:rFonts w:eastAsia="TimesNewRomanPSMT" w:cs="Arial"/>
                <w:bCs/>
                <w:lang w:val="ru-RU"/>
              </w:rPr>
              <w:t>Део предмета набавке који ће извршити подизвођач:</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C2702E9" w14:textId="77777777" w:rsidR="000041B8" w:rsidRPr="00F96AAA" w:rsidRDefault="000041B8" w:rsidP="00B16180">
            <w:pPr>
              <w:tabs>
                <w:tab w:val="left" w:pos="90"/>
              </w:tabs>
              <w:snapToGrid w:val="0"/>
              <w:spacing w:before="0"/>
              <w:rPr>
                <w:rFonts w:eastAsia="TimesNewRomanPSMT" w:cs="Arial"/>
                <w:b/>
                <w:bCs/>
                <w:lang w:val="ru-RU"/>
              </w:rPr>
            </w:pPr>
          </w:p>
        </w:tc>
      </w:tr>
    </w:tbl>
    <w:p w14:paraId="0D7AF030" w14:textId="77777777" w:rsidR="00F74E77" w:rsidRPr="00F96AAA" w:rsidRDefault="00F74E77" w:rsidP="005C4CBA">
      <w:pPr>
        <w:tabs>
          <w:tab w:val="left" w:pos="90"/>
        </w:tabs>
        <w:spacing w:before="0"/>
        <w:rPr>
          <w:rFonts w:cs="Arial"/>
          <w:b/>
          <w:bCs/>
          <w:iCs/>
          <w:u w:val="single"/>
          <w:lang w:val="ru-RU"/>
        </w:rPr>
      </w:pPr>
    </w:p>
    <w:p w14:paraId="04034AF0" w14:textId="77777777" w:rsidR="00343A18" w:rsidRPr="0066447F" w:rsidRDefault="00343A18" w:rsidP="005C4CBA">
      <w:pPr>
        <w:tabs>
          <w:tab w:val="left" w:pos="90"/>
        </w:tabs>
        <w:spacing w:before="0"/>
        <w:rPr>
          <w:rFonts w:cs="Arial"/>
          <w:iCs/>
          <w:sz w:val="18"/>
          <w:szCs w:val="18"/>
          <w:lang w:val="ru-RU"/>
        </w:rPr>
      </w:pPr>
      <w:r w:rsidRPr="0066447F">
        <w:rPr>
          <w:rFonts w:cs="Arial"/>
          <w:b/>
          <w:bCs/>
          <w:iCs/>
          <w:sz w:val="18"/>
          <w:szCs w:val="18"/>
          <w:u w:val="single"/>
          <w:lang w:val="ru-RU"/>
        </w:rPr>
        <w:t>Напомена:</w:t>
      </w:r>
    </w:p>
    <w:p w14:paraId="0D5E7CDB" w14:textId="77777777" w:rsidR="00343A18" w:rsidRPr="0066447F" w:rsidRDefault="00343A18" w:rsidP="005C4CBA">
      <w:pPr>
        <w:tabs>
          <w:tab w:val="left" w:pos="90"/>
        </w:tabs>
        <w:spacing w:before="0"/>
        <w:rPr>
          <w:rFonts w:eastAsia="TimesNewRomanPSMT" w:cs="Arial"/>
          <w:b/>
          <w:bCs/>
          <w:sz w:val="18"/>
          <w:szCs w:val="18"/>
          <w:lang w:val="ru-RU"/>
        </w:rPr>
      </w:pPr>
      <w:r w:rsidRPr="0066447F">
        <w:rPr>
          <w:rFonts w:cs="Arial"/>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FD097C"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77FC33D2" w14:textId="4C55FDF9" w:rsidR="00343A18" w:rsidRDefault="00343A18" w:rsidP="005C4CBA">
      <w:pPr>
        <w:tabs>
          <w:tab w:val="left" w:pos="90"/>
        </w:tabs>
        <w:spacing w:before="0"/>
        <w:rPr>
          <w:rFonts w:eastAsia="TimesNewRomanPSMT" w:cs="Arial"/>
          <w:b/>
          <w:bCs/>
          <w:lang w:val="ru-RU"/>
        </w:rPr>
      </w:pPr>
      <w:r w:rsidRPr="00F96AAA">
        <w:rPr>
          <w:rFonts w:eastAsia="TimesNewRomanPSMT" w:cs="Arial"/>
          <w:b/>
          <w:bCs/>
          <w:lang w:val="sr-Cyrl-CS"/>
        </w:rPr>
        <w:lastRenderedPageBreak/>
        <w:t xml:space="preserve">4) </w:t>
      </w:r>
      <w:r w:rsidRPr="00F96AAA">
        <w:rPr>
          <w:rFonts w:eastAsia="TimesNewRomanPSMT" w:cs="Arial"/>
          <w:b/>
          <w:bCs/>
          <w:lang w:val="ru-RU"/>
        </w:rPr>
        <w:t>ПОДАЦИ ЧЛАНУ ГРУПЕ ПОНУЂАЧА</w:t>
      </w:r>
    </w:p>
    <w:p w14:paraId="405D271F" w14:textId="77777777" w:rsidR="00F74E77" w:rsidRPr="00F96AAA" w:rsidRDefault="00F74E77" w:rsidP="005C4CBA">
      <w:pPr>
        <w:tabs>
          <w:tab w:val="left" w:pos="90"/>
        </w:tabs>
        <w:spacing w:before="0"/>
        <w:rPr>
          <w:rFonts w:eastAsia="TimesNewRomanPSMT" w:cs="Arial"/>
          <w:b/>
          <w:bCs/>
          <w:lang w:val="ru-RU"/>
        </w:rPr>
      </w:pPr>
    </w:p>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2090ACF3" w14:textId="77777777" w:rsidTr="0066447F">
        <w:tc>
          <w:tcPr>
            <w:tcW w:w="465" w:type="dxa"/>
            <w:tcBorders>
              <w:top w:val="single" w:sz="4" w:space="0" w:color="000000"/>
              <w:left w:val="single" w:sz="4" w:space="0" w:color="000000"/>
              <w:bottom w:val="single" w:sz="4" w:space="0" w:color="000000"/>
            </w:tcBorders>
            <w:shd w:val="clear" w:color="auto" w:fill="auto"/>
          </w:tcPr>
          <w:p w14:paraId="215CEDA9"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516354E"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0079AB2" w14:textId="77777777" w:rsidR="00343A18" w:rsidRPr="00F96AAA" w:rsidRDefault="00343A18" w:rsidP="005C4CBA">
            <w:pPr>
              <w:tabs>
                <w:tab w:val="left" w:pos="90"/>
              </w:tabs>
              <w:snapToGrid w:val="0"/>
              <w:spacing w:before="0"/>
              <w:rPr>
                <w:rFonts w:eastAsia="TimesNewRomanPSMT" w:cs="Arial"/>
                <w:b/>
                <w:bCs/>
                <w:lang w:val="ru-RU"/>
              </w:rPr>
            </w:pPr>
          </w:p>
          <w:p w14:paraId="7EC682B1"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21326C30" w14:textId="77777777" w:rsidTr="0066447F">
        <w:trPr>
          <w:trHeight w:val="557"/>
        </w:trPr>
        <w:tc>
          <w:tcPr>
            <w:tcW w:w="465" w:type="dxa"/>
            <w:tcBorders>
              <w:top w:val="single" w:sz="4" w:space="0" w:color="000000"/>
              <w:left w:val="single" w:sz="4" w:space="0" w:color="000000"/>
              <w:bottom w:val="single" w:sz="4" w:space="0" w:color="000000"/>
            </w:tcBorders>
            <w:shd w:val="clear" w:color="auto" w:fill="auto"/>
          </w:tcPr>
          <w:p w14:paraId="6947A870"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15B96F"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577D4FB"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506C8215" w14:textId="77777777" w:rsidTr="0066447F">
        <w:tc>
          <w:tcPr>
            <w:tcW w:w="465" w:type="dxa"/>
            <w:tcBorders>
              <w:top w:val="single" w:sz="4" w:space="0" w:color="000000"/>
              <w:left w:val="single" w:sz="4" w:space="0" w:color="000000"/>
              <w:bottom w:val="single" w:sz="4" w:space="0" w:color="000000"/>
            </w:tcBorders>
            <w:shd w:val="clear" w:color="auto" w:fill="auto"/>
          </w:tcPr>
          <w:p w14:paraId="266D4076" w14:textId="77777777" w:rsidR="00343A18" w:rsidRPr="00F96AAA" w:rsidRDefault="00343A18" w:rsidP="005C4CBA">
            <w:pPr>
              <w:tabs>
                <w:tab w:val="left" w:pos="90"/>
              </w:tabs>
              <w:snapToGrid w:val="0"/>
              <w:spacing w:before="0"/>
              <w:rPr>
                <w:rFonts w:eastAsia="TimesNewRomanPSMT" w:cs="Arial"/>
                <w:bCs/>
                <w:lang w:val="ru-RU"/>
              </w:rPr>
            </w:pPr>
          </w:p>
          <w:p w14:paraId="484EAC3C"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D324A9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D63958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846EDD" w14:textId="77777777" w:rsidTr="0066447F">
        <w:tc>
          <w:tcPr>
            <w:tcW w:w="465" w:type="dxa"/>
            <w:tcBorders>
              <w:top w:val="single" w:sz="4" w:space="0" w:color="000000"/>
              <w:left w:val="single" w:sz="4" w:space="0" w:color="000000"/>
              <w:bottom w:val="single" w:sz="4" w:space="0" w:color="000000"/>
            </w:tcBorders>
            <w:shd w:val="clear" w:color="auto" w:fill="auto"/>
          </w:tcPr>
          <w:p w14:paraId="6DC74D3F" w14:textId="77777777" w:rsidR="00343A18" w:rsidRPr="00F96AAA" w:rsidRDefault="00343A18" w:rsidP="005C4CBA">
            <w:pPr>
              <w:tabs>
                <w:tab w:val="left" w:pos="90"/>
              </w:tabs>
              <w:snapToGrid w:val="0"/>
              <w:spacing w:before="0"/>
              <w:rPr>
                <w:rFonts w:eastAsia="TimesNewRomanPSMT" w:cs="Arial"/>
                <w:bCs/>
              </w:rPr>
            </w:pPr>
          </w:p>
          <w:p w14:paraId="11EB6020"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DD3776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4979038"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D76DB9F" w14:textId="77777777" w:rsidTr="0066447F">
        <w:tc>
          <w:tcPr>
            <w:tcW w:w="465" w:type="dxa"/>
            <w:tcBorders>
              <w:top w:val="single" w:sz="4" w:space="0" w:color="000000"/>
              <w:left w:val="single" w:sz="4" w:space="0" w:color="000000"/>
              <w:bottom w:val="single" w:sz="4" w:space="0" w:color="000000"/>
            </w:tcBorders>
            <w:shd w:val="clear" w:color="auto" w:fill="auto"/>
          </w:tcPr>
          <w:p w14:paraId="049DE8CF" w14:textId="77777777" w:rsidR="00343A18" w:rsidRPr="00F96AAA" w:rsidRDefault="00343A18" w:rsidP="005C4CBA">
            <w:pPr>
              <w:tabs>
                <w:tab w:val="left" w:pos="90"/>
              </w:tabs>
              <w:snapToGrid w:val="0"/>
              <w:spacing w:before="0"/>
              <w:rPr>
                <w:rFonts w:eastAsia="TimesNewRomanPSMT" w:cs="Arial"/>
                <w:bCs/>
              </w:rPr>
            </w:pPr>
          </w:p>
          <w:p w14:paraId="38F8FC7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2FAC5C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981A3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95534C0" w14:textId="77777777" w:rsidTr="0066447F">
        <w:tc>
          <w:tcPr>
            <w:tcW w:w="465" w:type="dxa"/>
            <w:tcBorders>
              <w:top w:val="single" w:sz="4" w:space="0" w:color="000000"/>
              <w:left w:val="single" w:sz="4" w:space="0" w:color="000000"/>
              <w:bottom w:val="single" w:sz="4" w:space="0" w:color="000000"/>
            </w:tcBorders>
            <w:shd w:val="clear" w:color="auto" w:fill="auto"/>
          </w:tcPr>
          <w:p w14:paraId="03D45A47"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97FE7C"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60A805C" w14:textId="77777777" w:rsidR="00343A18" w:rsidRPr="00F96AAA" w:rsidRDefault="00343A18" w:rsidP="005C4CBA">
            <w:pPr>
              <w:tabs>
                <w:tab w:val="left" w:pos="90"/>
              </w:tabs>
              <w:snapToGrid w:val="0"/>
              <w:spacing w:before="0"/>
              <w:rPr>
                <w:rFonts w:eastAsia="TimesNewRomanPSMT" w:cs="Arial"/>
                <w:b/>
                <w:bCs/>
              </w:rPr>
            </w:pPr>
          </w:p>
          <w:p w14:paraId="6BEB34CB" w14:textId="77777777" w:rsidR="008C4ABB" w:rsidRPr="00F96AAA" w:rsidRDefault="008C4ABB" w:rsidP="005C4CBA">
            <w:pPr>
              <w:tabs>
                <w:tab w:val="left" w:pos="90"/>
              </w:tabs>
              <w:snapToGrid w:val="0"/>
              <w:spacing w:before="0"/>
              <w:rPr>
                <w:rFonts w:eastAsia="TimesNewRomanPSMT" w:cs="Arial"/>
                <w:b/>
                <w:bCs/>
              </w:rPr>
            </w:pPr>
          </w:p>
        </w:tc>
      </w:tr>
    </w:tbl>
    <w:p w14:paraId="04BC915E" w14:textId="77777777" w:rsidR="000041B8" w:rsidRDefault="000041B8"/>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79368DEE" w14:textId="77777777" w:rsidTr="0066447F">
        <w:tc>
          <w:tcPr>
            <w:tcW w:w="465" w:type="dxa"/>
            <w:tcBorders>
              <w:top w:val="single" w:sz="4" w:space="0" w:color="000000"/>
              <w:left w:val="single" w:sz="4" w:space="0" w:color="000000"/>
              <w:bottom w:val="single" w:sz="4" w:space="0" w:color="000000"/>
            </w:tcBorders>
            <w:shd w:val="clear" w:color="auto" w:fill="auto"/>
          </w:tcPr>
          <w:p w14:paraId="14D57DE6"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D4B935B"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760E9BE" w14:textId="77777777" w:rsidR="00343A18" w:rsidRPr="00F96AAA" w:rsidRDefault="00343A18" w:rsidP="005C4CBA">
            <w:pPr>
              <w:tabs>
                <w:tab w:val="left" w:pos="90"/>
              </w:tabs>
              <w:snapToGrid w:val="0"/>
              <w:spacing w:before="0"/>
              <w:rPr>
                <w:rFonts w:eastAsia="TimesNewRomanPSMT" w:cs="Arial"/>
                <w:b/>
                <w:bCs/>
                <w:lang w:val="ru-RU"/>
              </w:rPr>
            </w:pPr>
          </w:p>
          <w:p w14:paraId="1BF3F624"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58D18989" w14:textId="77777777" w:rsidTr="0066447F">
        <w:trPr>
          <w:trHeight w:val="602"/>
        </w:trPr>
        <w:tc>
          <w:tcPr>
            <w:tcW w:w="465" w:type="dxa"/>
            <w:tcBorders>
              <w:top w:val="single" w:sz="4" w:space="0" w:color="000000"/>
              <w:left w:val="single" w:sz="4" w:space="0" w:color="000000"/>
              <w:bottom w:val="single" w:sz="4" w:space="0" w:color="000000"/>
            </w:tcBorders>
            <w:shd w:val="clear" w:color="auto" w:fill="auto"/>
          </w:tcPr>
          <w:p w14:paraId="3CEFCEE9"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6E18667"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 xml:space="preserve">Врста правног лица: </w:t>
            </w:r>
            <w:r w:rsidR="008C4ABB" w:rsidRPr="000D6F0B">
              <w:rPr>
                <w:rFonts w:eastAsia="TimesNewRomanPSMT" w:cs="Arial"/>
                <w:bCs/>
                <w:lang w:val="ru-RU"/>
              </w:rPr>
              <w:t>(микро, мало, средње, велико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4EDFB61"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0CFB8015" w14:textId="77777777" w:rsidTr="0066447F">
        <w:tc>
          <w:tcPr>
            <w:tcW w:w="465" w:type="dxa"/>
            <w:tcBorders>
              <w:top w:val="single" w:sz="4" w:space="0" w:color="000000"/>
              <w:left w:val="single" w:sz="4" w:space="0" w:color="000000"/>
              <w:bottom w:val="single" w:sz="4" w:space="0" w:color="000000"/>
            </w:tcBorders>
            <w:shd w:val="clear" w:color="auto" w:fill="auto"/>
          </w:tcPr>
          <w:p w14:paraId="799629AD" w14:textId="77777777" w:rsidR="00343A18" w:rsidRPr="00F96AAA" w:rsidRDefault="00343A18" w:rsidP="005C4CBA">
            <w:pPr>
              <w:tabs>
                <w:tab w:val="left" w:pos="90"/>
              </w:tabs>
              <w:snapToGrid w:val="0"/>
              <w:spacing w:before="0"/>
              <w:rPr>
                <w:rFonts w:eastAsia="TimesNewRomanPSMT" w:cs="Arial"/>
                <w:bCs/>
                <w:lang w:val="ru-RU"/>
              </w:rPr>
            </w:pPr>
          </w:p>
          <w:p w14:paraId="10C9DB0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E4FEF4"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E1594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6533B44" w14:textId="77777777" w:rsidTr="0066447F">
        <w:tc>
          <w:tcPr>
            <w:tcW w:w="465" w:type="dxa"/>
            <w:tcBorders>
              <w:top w:val="single" w:sz="4" w:space="0" w:color="000000"/>
              <w:left w:val="single" w:sz="4" w:space="0" w:color="000000"/>
              <w:bottom w:val="single" w:sz="4" w:space="0" w:color="000000"/>
            </w:tcBorders>
            <w:shd w:val="clear" w:color="auto" w:fill="auto"/>
          </w:tcPr>
          <w:p w14:paraId="276D4ACC" w14:textId="77777777" w:rsidR="00343A18" w:rsidRPr="00F96AAA" w:rsidRDefault="00343A18" w:rsidP="005C4CBA">
            <w:pPr>
              <w:tabs>
                <w:tab w:val="left" w:pos="90"/>
              </w:tabs>
              <w:snapToGrid w:val="0"/>
              <w:spacing w:before="0"/>
              <w:rPr>
                <w:rFonts w:eastAsia="TimesNewRomanPSMT" w:cs="Arial"/>
                <w:bCs/>
              </w:rPr>
            </w:pPr>
          </w:p>
          <w:p w14:paraId="26DB2B2F"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11470F5"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83E3A6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D6500E" w14:textId="77777777" w:rsidTr="0066447F">
        <w:tc>
          <w:tcPr>
            <w:tcW w:w="465" w:type="dxa"/>
            <w:tcBorders>
              <w:top w:val="single" w:sz="4" w:space="0" w:color="000000"/>
              <w:left w:val="single" w:sz="4" w:space="0" w:color="000000"/>
              <w:bottom w:val="single" w:sz="4" w:space="0" w:color="000000"/>
            </w:tcBorders>
            <w:shd w:val="clear" w:color="auto" w:fill="auto"/>
          </w:tcPr>
          <w:p w14:paraId="12155BE0" w14:textId="77777777" w:rsidR="00343A18" w:rsidRPr="00F96AAA" w:rsidRDefault="00343A18" w:rsidP="005C4CBA">
            <w:pPr>
              <w:tabs>
                <w:tab w:val="left" w:pos="90"/>
              </w:tabs>
              <w:snapToGrid w:val="0"/>
              <w:spacing w:before="0"/>
              <w:rPr>
                <w:rFonts w:eastAsia="TimesNewRomanPSMT" w:cs="Arial"/>
                <w:bCs/>
              </w:rPr>
            </w:pPr>
          </w:p>
          <w:p w14:paraId="58724E61"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435CD4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F12230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EFDE949" w14:textId="77777777" w:rsidTr="0066447F">
        <w:tc>
          <w:tcPr>
            <w:tcW w:w="465" w:type="dxa"/>
            <w:tcBorders>
              <w:top w:val="single" w:sz="4" w:space="0" w:color="000000"/>
              <w:left w:val="single" w:sz="4" w:space="0" w:color="000000"/>
              <w:bottom w:val="single" w:sz="4" w:space="0" w:color="000000"/>
            </w:tcBorders>
            <w:shd w:val="clear" w:color="auto" w:fill="auto"/>
          </w:tcPr>
          <w:p w14:paraId="49CA0FBD"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7CA99A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2758D42" w14:textId="77777777" w:rsidR="00343A18" w:rsidRPr="00F96AAA" w:rsidRDefault="00343A18" w:rsidP="005C4CBA">
            <w:pPr>
              <w:tabs>
                <w:tab w:val="left" w:pos="90"/>
              </w:tabs>
              <w:snapToGrid w:val="0"/>
              <w:spacing w:before="0"/>
              <w:rPr>
                <w:rFonts w:eastAsia="TimesNewRomanPSMT" w:cs="Arial"/>
                <w:b/>
                <w:bCs/>
              </w:rPr>
            </w:pPr>
          </w:p>
          <w:p w14:paraId="52B904E7" w14:textId="77777777" w:rsidR="008C4ABB" w:rsidRPr="00F96AAA" w:rsidRDefault="008C4ABB" w:rsidP="005C4CBA">
            <w:pPr>
              <w:tabs>
                <w:tab w:val="left" w:pos="90"/>
              </w:tabs>
              <w:snapToGrid w:val="0"/>
              <w:spacing w:before="0"/>
              <w:rPr>
                <w:rFonts w:eastAsia="TimesNewRomanPSMT" w:cs="Arial"/>
                <w:b/>
                <w:bCs/>
              </w:rPr>
            </w:pPr>
          </w:p>
        </w:tc>
      </w:tr>
    </w:tbl>
    <w:p w14:paraId="057EE439" w14:textId="77777777" w:rsidR="00851273" w:rsidRDefault="00851273"/>
    <w:tbl>
      <w:tblPr>
        <w:tblW w:w="10221" w:type="dxa"/>
        <w:tblInd w:w="-20" w:type="dxa"/>
        <w:tblLayout w:type="fixed"/>
        <w:tblLook w:val="0000" w:firstRow="0" w:lastRow="0" w:firstColumn="0" w:lastColumn="0" w:noHBand="0" w:noVBand="0"/>
      </w:tblPr>
      <w:tblGrid>
        <w:gridCol w:w="465"/>
        <w:gridCol w:w="4219"/>
        <w:gridCol w:w="5537"/>
      </w:tblGrid>
      <w:tr w:rsidR="00343A18" w:rsidRPr="00F96AAA" w14:paraId="323F0FB2" w14:textId="77777777" w:rsidTr="0066447F">
        <w:tc>
          <w:tcPr>
            <w:tcW w:w="465" w:type="dxa"/>
            <w:tcBorders>
              <w:top w:val="single" w:sz="4" w:space="0" w:color="000000"/>
              <w:left w:val="single" w:sz="4" w:space="0" w:color="000000"/>
              <w:bottom w:val="single" w:sz="4" w:space="0" w:color="000000"/>
            </w:tcBorders>
            <w:shd w:val="clear" w:color="auto" w:fill="auto"/>
          </w:tcPr>
          <w:p w14:paraId="0DEB676B"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AEB3BCE"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D620FB3" w14:textId="77777777" w:rsidR="00343A18" w:rsidRPr="00F96AAA" w:rsidRDefault="00343A18" w:rsidP="005C4CBA">
            <w:pPr>
              <w:tabs>
                <w:tab w:val="left" w:pos="90"/>
              </w:tabs>
              <w:snapToGrid w:val="0"/>
              <w:spacing w:before="0"/>
              <w:rPr>
                <w:rFonts w:eastAsia="TimesNewRomanPSMT" w:cs="Arial"/>
                <w:b/>
                <w:bCs/>
                <w:lang w:val="ru-RU"/>
              </w:rPr>
            </w:pPr>
          </w:p>
          <w:p w14:paraId="460112E7"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440F9C" w14:paraId="199646B7" w14:textId="77777777" w:rsidTr="0066447F">
        <w:trPr>
          <w:trHeight w:val="503"/>
        </w:trPr>
        <w:tc>
          <w:tcPr>
            <w:tcW w:w="465" w:type="dxa"/>
            <w:tcBorders>
              <w:top w:val="single" w:sz="4" w:space="0" w:color="000000"/>
              <w:left w:val="single" w:sz="4" w:space="0" w:color="000000"/>
              <w:bottom w:val="single" w:sz="4" w:space="0" w:color="000000"/>
            </w:tcBorders>
            <w:shd w:val="clear" w:color="auto" w:fill="auto"/>
          </w:tcPr>
          <w:p w14:paraId="3849E918"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68017DC"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B201A1A"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4B16C833" w14:textId="77777777" w:rsidTr="0066447F">
        <w:tc>
          <w:tcPr>
            <w:tcW w:w="465" w:type="dxa"/>
            <w:tcBorders>
              <w:top w:val="single" w:sz="4" w:space="0" w:color="000000"/>
              <w:left w:val="single" w:sz="4" w:space="0" w:color="000000"/>
              <w:bottom w:val="single" w:sz="4" w:space="0" w:color="000000"/>
            </w:tcBorders>
            <w:shd w:val="clear" w:color="auto" w:fill="auto"/>
          </w:tcPr>
          <w:p w14:paraId="3523AA48" w14:textId="77777777" w:rsidR="00343A18" w:rsidRPr="00F96AAA" w:rsidRDefault="00343A18" w:rsidP="005C4CBA">
            <w:pPr>
              <w:tabs>
                <w:tab w:val="left" w:pos="90"/>
              </w:tabs>
              <w:snapToGrid w:val="0"/>
              <w:spacing w:before="0"/>
              <w:rPr>
                <w:rFonts w:eastAsia="TimesNewRomanPSMT" w:cs="Arial"/>
                <w:bCs/>
                <w:lang w:val="ru-RU"/>
              </w:rPr>
            </w:pPr>
          </w:p>
          <w:p w14:paraId="344850C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5503DE8"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263D60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21E1721" w14:textId="77777777" w:rsidTr="0066447F">
        <w:tc>
          <w:tcPr>
            <w:tcW w:w="465" w:type="dxa"/>
            <w:tcBorders>
              <w:top w:val="single" w:sz="4" w:space="0" w:color="000000"/>
              <w:left w:val="single" w:sz="4" w:space="0" w:color="000000"/>
              <w:bottom w:val="single" w:sz="4" w:space="0" w:color="000000"/>
            </w:tcBorders>
            <w:shd w:val="clear" w:color="auto" w:fill="auto"/>
          </w:tcPr>
          <w:p w14:paraId="440B1775" w14:textId="77777777" w:rsidR="00343A18" w:rsidRPr="00F96AAA" w:rsidRDefault="00343A18" w:rsidP="005C4CBA">
            <w:pPr>
              <w:tabs>
                <w:tab w:val="left" w:pos="90"/>
              </w:tabs>
              <w:snapToGrid w:val="0"/>
              <w:spacing w:before="0"/>
              <w:rPr>
                <w:rFonts w:eastAsia="TimesNewRomanPSMT" w:cs="Arial"/>
                <w:bCs/>
              </w:rPr>
            </w:pPr>
          </w:p>
          <w:p w14:paraId="788FC6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EC13AB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5F70F9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382420E" w14:textId="77777777" w:rsidTr="0066447F">
        <w:tc>
          <w:tcPr>
            <w:tcW w:w="465" w:type="dxa"/>
            <w:tcBorders>
              <w:top w:val="single" w:sz="4" w:space="0" w:color="000000"/>
              <w:left w:val="single" w:sz="4" w:space="0" w:color="000000"/>
              <w:bottom w:val="single" w:sz="4" w:space="0" w:color="000000"/>
            </w:tcBorders>
            <w:shd w:val="clear" w:color="auto" w:fill="auto"/>
          </w:tcPr>
          <w:p w14:paraId="176A2FD2" w14:textId="77777777" w:rsidR="00343A18" w:rsidRPr="00F96AAA" w:rsidRDefault="00343A18" w:rsidP="005C4CBA">
            <w:pPr>
              <w:tabs>
                <w:tab w:val="left" w:pos="90"/>
              </w:tabs>
              <w:snapToGrid w:val="0"/>
              <w:spacing w:before="0"/>
              <w:rPr>
                <w:rFonts w:eastAsia="TimesNewRomanPSMT" w:cs="Arial"/>
                <w:bCs/>
              </w:rPr>
            </w:pPr>
          </w:p>
          <w:p w14:paraId="5FB9552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405303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6173613"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71251A3E" w14:textId="77777777" w:rsidTr="0066447F">
        <w:tc>
          <w:tcPr>
            <w:tcW w:w="465" w:type="dxa"/>
            <w:tcBorders>
              <w:top w:val="single" w:sz="4" w:space="0" w:color="000000"/>
              <w:left w:val="single" w:sz="4" w:space="0" w:color="000000"/>
              <w:bottom w:val="single" w:sz="4" w:space="0" w:color="000000"/>
            </w:tcBorders>
            <w:shd w:val="clear" w:color="auto" w:fill="auto"/>
          </w:tcPr>
          <w:p w14:paraId="272CF40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29B257D"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4F9D792" w14:textId="77777777" w:rsidR="00343A18" w:rsidRPr="00F96AAA" w:rsidRDefault="00343A18" w:rsidP="005C4CBA">
            <w:pPr>
              <w:tabs>
                <w:tab w:val="left" w:pos="90"/>
              </w:tabs>
              <w:snapToGrid w:val="0"/>
              <w:spacing w:before="0"/>
              <w:rPr>
                <w:rFonts w:eastAsia="TimesNewRomanPSMT" w:cs="Arial"/>
                <w:b/>
                <w:bCs/>
              </w:rPr>
            </w:pPr>
          </w:p>
          <w:p w14:paraId="4FCFC77E" w14:textId="77777777" w:rsidR="008C4ABB" w:rsidRPr="00F96AAA" w:rsidRDefault="008C4ABB" w:rsidP="005C4CBA">
            <w:pPr>
              <w:tabs>
                <w:tab w:val="left" w:pos="90"/>
              </w:tabs>
              <w:snapToGrid w:val="0"/>
              <w:spacing w:before="0"/>
              <w:rPr>
                <w:rFonts w:eastAsia="TimesNewRomanPSMT" w:cs="Arial"/>
                <w:b/>
                <w:bCs/>
              </w:rPr>
            </w:pPr>
          </w:p>
        </w:tc>
      </w:tr>
    </w:tbl>
    <w:p w14:paraId="376CA4D3" w14:textId="77777777" w:rsidR="00A22561" w:rsidRDefault="00A22561" w:rsidP="005C4CBA">
      <w:pPr>
        <w:tabs>
          <w:tab w:val="left" w:pos="90"/>
        </w:tabs>
        <w:spacing w:before="0"/>
        <w:rPr>
          <w:rFonts w:cs="Arial"/>
          <w:b/>
          <w:bCs/>
          <w:iCs/>
          <w:u w:val="single"/>
        </w:rPr>
      </w:pPr>
    </w:p>
    <w:p w14:paraId="5BC5B3D5" w14:textId="77777777" w:rsidR="00851273" w:rsidRDefault="00851273" w:rsidP="005C4CBA">
      <w:pPr>
        <w:tabs>
          <w:tab w:val="left" w:pos="90"/>
        </w:tabs>
        <w:spacing w:before="0"/>
        <w:rPr>
          <w:rFonts w:cs="Arial"/>
          <w:b/>
          <w:bCs/>
          <w:iCs/>
          <w:u w:val="single"/>
        </w:rPr>
      </w:pPr>
    </w:p>
    <w:p w14:paraId="4A90CDCB" w14:textId="77777777" w:rsidR="00851273" w:rsidRDefault="00851273" w:rsidP="005C4CBA">
      <w:pPr>
        <w:tabs>
          <w:tab w:val="left" w:pos="90"/>
        </w:tabs>
        <w:spacing w:before="0"/>
        <w:rPr>
          <w:rFonts w:cs="Arial"/>
          <w:b/>
          <w:bCs/>
          <w:iCs/>
          <w:u w:val="single"/>
        </w:rPr>
      </w:pPr>
    </w:p>
    <w:p w14:paraId="3033AF4D" w14:textId="77777777" w:rsidR="00851273" w:rsidRDefault="00851273" w:rsidP="005C4CBA">
      <w:pPr>
        <w:tabs>
          <w:tab w:val="left" w:pos="90"/>
        </w:tabs>
        <w:spacing w:before="0"/>
        <w:rPr>
          <w:rFonts w:cs="Arial"/>
          <w:b/>
          <w:bCs/>
          <w:iCs/>
          <w:u w:val="single"/>
        </w:rPr>
      </w:pPr>
    </w:p>
    <w:p w14:paraId="49D8EC8C" w14:textId="77777777" w:rsidR="00851273" w:rsidRDefault="00851273" w:rsidP="005C4CBA">
      <w:pPr>
        <w:tabs>
          <w:tab w:val="left" w:pos="90"/>
        </w:tabs>
        <w:spacing w:before="0"/>
        <w:rPr>
          <w:rFonts w:cs="Arial"/>
          <w:b/>
          <w:bCs/>
          <w:iCs/>
          <w:u w:val="single"/>
        </w:rPr>
      </w:pPr>
    </w:p>
    <w:p w14:paraId="21F78CF4" w14:textId="77777777" w:rsidR="00851273" w:rsidRDefault="00851273" w:rsidP="005C4CBA">
      <w:pPr>
        <w:tabs>
          <w:tab w:val="left" w:pos="90"/>
        </w:tabs>
        <w:spacing w:before="0"/>
        <w:rPr>
          <w:rFonts w:cs="Arial"/>
          <w:b/>
          <w:bCs/>
          <w:iCs/>
          <w:u w:val="single"/>
        </w:rPr>
      </w:pPr>
    </w:p>
    <w:p w14:paraId="30E73B2B" w14:textId="77777777" w:rsidR="00851273" w:rsidRDefault="00851273" w:rsidP="005C4CBA">
      <w:pPr>
        <w:tabs>
          <w:tab w:val="left" w:pos="90"/>
        </w:tabs>
        <w:spacing w:before="0"/>
        <w:rPr>
          <w:rFonts w:cs="Arial"/>
          <w:b/>
          <w:bCs/>
          <w:iCs/>
          <w:u w:val="single"/>
        </w:rPr>
      </w:pPr>
    </w:p>
    <w:p w14:paraId="31D5A1E3" w14:textId="77777777" w:rsidR="00851273" w:rsidRDefault="00851273" w:rsidP="005C4CBA">
      <w:pPr>
        <w:tabs>
          <w:tab w:val="left" w:pos="90"/>
        </w:tabs>
        <w:spacing w:before="0"/>
        <w:rPr>
          <w:rFonts w:cs="Arial"/>
          <w:b/>
          <w:bCs/>
          <w:iCs/>
          <w:u w:val="single"/>
        </w:rPr>
      </w:pPr>
    </w:p>
    <w:p w14:paraId="6BB03CF5" w14:textId="77777777" w:rsidR="00851273" w:rsidRDefault="00851273" w:rsidP="005C4CBA">
      <w:pPr>
        <w:tabs>
          <w:tab w:val="left" w:pos="90"/>
        </w:tabs>
        <w:spacing w:before="0"/>
        <w:rPr>
          <w:rFonts w:cs="Arial"/>
          <w:b/>
          <w:bCs/>
          <w:iCs/>
          <w:u w:val="single"/>
        </w:rPr>
      </w:pPr>
    </w:p>
    <w:p w14:paraId="631F6562" w14:textId="77777777" w:rsidR="00851273" w:rsidRDefault="00851273" w:rsidP="005C4CBA">
      <w:pPr>
        <w:tabs>
          <w:tab w:val="left" w:pos="90"/>
        </w:tabs>
        <w:spacing w:before="0"/>
        <w:rPr>
          <w:rFonts w:cs="Arial"/>
          <w:b/>
          <w:bCs/>
          <w:iCs/>
          <w:u w:val="single"/>
        </w:rPr>
      </w:pPr>
    </w:p>
    <w:p w14:paraId="46814D79" w14:textId="77777777" w:rsidR="00851273" w:rsidRPr="00F96AAA" w:rsidRDefault="00851273" w:rsidP="005C4CBA">
      <w:pPr>
        <w:tabs>
          <w:tab w:val="left" w:pos="90"/>
        </w:tabs>
        <w:spacing w:before="0"/>
        <w:rPr>
          <w:rFonts w:cs="Arial"/>
          <w:b/>
          <w:bCs/>
          <w:iCs/>
          <w:u w:val="single"/>
        </w:rPr>
      </w:pPr>
    </w:p>
    <w:p w14:paraId="5DFC067F" w14:textId="77777777" w:rsidR="00343A18" w:rsidRPr="0066447F" w:rsidRDefault="00343A18" w:rsidP="005C4CBA">
      <w:pPr>
        <w:tabs>
          <w:tab w:val="left" w:pos="90"/>
        </w:tabs>
        <w:spacing w:before="0"/>
        <w:rPr>
          <w:rFonts w:cs="Arial"/>
          <w:iCs/>
          <w:sz w:val="18"/>
          <w:szCs w:val="18"/>
          <w:lang w:val="ru-RU"/>
        </w:rPr>
      </w:pPr>
      <w:r w:rsidRPr="0066447F">
        <w:rPr>
          <w:rFonts w:cs="Arial"/>
          <w:b/>
          <w:bCs/>
          <w:iCs/>
          <w:sz w:val="18"/>
          <w:szCs w:val="18"/>
          <w:u w:val="single"/>
        </w:rPr>
        <w:t>Напомена:</w:t>
      </w:r>
    </w:p>
    <w:p w14:paraId="289219CB" w14:textId="77777777" w:rsidR="00343A18" w:rsidRPr="0066447F" w:rsidRDefault="00343A18" w:rsidP="005C4CBA">
      <w:pPr>
        <w:tabs>
          <w:tab w:val="left" w:pos="90"/>
        </w:tabs>
        <w:spacing w:before="0"/>
        <w:rPr>
          <w:rFonts w:cs="Arial"/>
          <w:iCs/>
          <w:sz w:val="18"/>
          <w:szCs w:val="18"/>
          <w:lang w:val="ru-RU"/>
        </w:rPr>
      </w:pPr>
      <w:r w:rsidRPr="0066447F">
        <w:rPr>
          <w:rFonts w:cs="Arial"/>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D5582A" w14:textId="77777777" w:rsidR="00A22561" w:rsidRDefault="00A22561" w:rsidP="005C4CBA">
      <w:pPr>
        <w:tabs>
          <w:tab w:val="left" w:pos="90"/>
        </w:tabs>
        <w:spacing w:before="0"/>
        <w:rPr>
          <w:rFonts w:eastAsia="TimesNewRomanPSMT" w:cs="Arial"/>
          <w:b/>
          <w:bCs/>
          <w:i/>
          <w:lang w:val="sr-Cyrl-CS"/>
        </w:rPr>
      </w:pPr>
    </w:p>
    <w:p w14:paraId="1575AF25" w14:textId="77777777" w:rsidR="0066447F" w:rsidRDefault="0066447F">
      <w:pPr>
        <w:spacing w:before="0"/>
        <w:jc w:val="left"/>
        <w:rPr>
          <w:rFonts w:eastAsia="TimesNewRomanPSMT" w:cs="Arial"/>
          <w:b/>
          <w:bCs/>
          <w:lang w:val="sr-Cyrl-CS"/>
        </w:rPr>
      </w:pPr>
      <w:r>
        <w:rPr>
          <w:rFonts w:eastAsia="TimesNewRomanPSMT" w:cs="Arial"/>
          <w:b/>
          <w:bCs/>
          <w:lang w:val="sr-Cyrl-CS"/>
        </w:rPr>
        <w:br w:type="page"/>
      </w:r>
    </w:p>
    <w:p w14:paraId="65A43406" w14:textId="5554134F" w:rsidR="000E75A0" w:rsidRPr="00F96AAA" w:rsidRDefault="00BA2C2D" w:rsidP="005C4CBA">
      <w:pPr>
        <w:tabs>
          <w:tab w:val="left" w:pos="90"/>
        </w:tabs>
        <w:spacing w:before="0"/>
        <w:rPr>
          <w:rFonts w:eastAsia="TimesNewRomanPSMT" w:cs="Arial"/>
          <w:b/>
          <w:bCs/>
          <w:lang w:val="sr-Cyrl-CS"/>
        </w:rPr>
      </w:pPr>
      <w:r w:rsidRPr="007E6E40">
        <w:rPr>
          <w:rFonts w:eastAsia="TimesNewRomanPSMT" w:cs="Arial"/>
          <w:b/>
          <w:bCs/>
          <w:lang w:val="sr-Cyrl-CS"/>
        </w:rPr>
        <w:lastRenderedPageBreak/>
        <w:t xml:space="preserve">5) </w:t>
      </w:r>
      <w:r w:rsidR="000E75A0" w:rsidRPr="007E6E40">
        <w:rPr>
          <w:rFonts w:eastAsia="TimesNewRomanPSMT" w:cs="Arial"/>
          <w:b/>
          <w:bCs/>
          <w:lang w:val="sr-Cyrl-CS"/>
        </w:rPr>
        <w:t>ЦЕНА И КОМЕРЦИЈАЛНИ УСЛОВИ ПОНУДЕ</w:t>
      </w:r>
    </w:p>
    <w:p w14:paraId="676CB241" w14:textId="11553512" w:rsidR="000E75A0" w:rsidRPr="00F96AAA" w:rsidRDefault="000E75A0" w:rsidP="00851273">
      <w:pPr>
        <w:tabs>
          <w:tab w:val="left" w:pos="90"/>
        </w:tabs>
        <w:spacing w:before="240" w:after="120"/>
        <w:jc w:val="center"/>
        <w:outlineLvl w:val="1"/>
        <w:rPr>
          <w:rFonts w:cs="Arial"/>
          <w:b/>
          <w:bCs/>
          <w:iCs/>
          <w:u w:val="single"/>
          <w:lang w:val="sr-Cyrl-CS"/>
        </w:rPr>
      </w:pPr>
      <w:r w:rsidRPr="00F96AAA">
        <w:rPr>
          <w:rFonts w:cs="Arial"/>
          <w:b/>
          <w:bCs/>
          <w:iCs/>
          <w:u w:val="single"/>
          <w:lang w:val="sr-Cyrl-CS"/>
        </w:rPr>
        <w:t>ЦЕНА</w:t>
      </w:r>
      <w:r w:rsidR="00851273">
        <w:rPr>
          <w:rFonts w:cs="Arial"/>
          <w:b/>
          <w:bCs/>
          <w:iCs/>
          <w:u w:val="single"/>
          <w:lang w:val="sr-Cyrl-CS"/>
        </w:rPr>
        <w:t xml:space="preserve"> – 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38"/>
      </w:tblGrid>
      <w:tr w:rsidR="000E75A0" w:rsidRPr="00440F9C" w14:paraId="2C8411E4" w14:textId="77777777" w:rsidTr="00C2203A">
        <w:trPr>
          <w:trHeight w:val="485"/>
        </w:trPr>
        <w:tc>
          <w:tcPr>
            <w:tcW w:w="6658" w:type="dxa"/>
            <w:shd w:val="clear" w:color="auto" w:fill="C6D9F1" w:themeFill="text2" w:themeFillTint="33"/>
            <w:vAlign w:val="center"/>
          </w:tcPr>
          <w:p w14:paraId="4FFF4CEA" w14:textId="77777777" w:rsidR="000E75A0" w:rsidRPr="00F96AAA" w:rsidRDefault="000E75A0" w:rsidP="005C4CBA">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3538" w:type="dxa"/>
            <w:shd w:val="clear" w:color="auto" w:fill="C6D9F1" w:themeFill="text2" w:themeFillTint="33"/>
            <w:vAlign w:val="center"/>
          </w:tcPr>
          <w:p w14:paraId="10369D07" w14:textId="6E41871E" w:rsidR="00F96AAA" w:rsidRDefault="000E75A0" w:rsidP="005C4CBA">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w:t>
            </w:r>
            <w:r w:rsidR="008C4ABB" w:rsidRPr="00F96AAA">
              <w:rPr>
                <w:rFonts w:eastAsia="Arial Unicode MS" w:cs="Arial"/>
                <w:b/>
                <w:bCs/>
                <w:iCs/>
                <w:kern w:val="1"/>
                <w:lang w:val="sr-Cyrl-CS" w:eastAsia="ar-SA"/>
              </w:rPr>
              <w:t>ара</w:t>
            </w:r>
            <w:r w:rsidRPr="00F96AAA">
              <w:rPr>
                <w:rFonts w:cs="Arial"/>
                <w:b/>
                <w:bCs/>
                <w:iCs/>
                <w:color w:val="00B0F0"/>
                <w:lang w:val="sr-Cyrl-CS"/>
              </w:rPr>
              <w:t xml:space="preserve"> </w:t>
            </w:r>
            <w:r w:rsidR="00CB2C45" w:rsidRPr="00CB2C45">
              <w:rPr>
                <w:rFonts w:cs="Arial"/>
                <w:b/>
                <w:bCs/>
                <w:iCs/>
                <w:lang w:val="sr-Cyrl-CS"/>
              </w:rPr>
              <w:t xml:space="preserve">/ЕУР </w:t>
            </w:r>
            <w:r w:rsidRPr="00F96AAA">
              <w:rPr>
                <w:rFonts w:cs="Arial"/>
                <w:b/>
                <w:bCs/>
                <w:iCs/>
                <w:lang w:val="sr-Cyrl-CS"/>
              </w:rPr>
              <w:t xml:space="preserve">без </w:t>
            </w:r>
          </w:p>
          <w:p w14:paraId="1A32DE3A"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ПДВ-а</w:t>
            </w:r>
          </w:p>
        </w:tc>
      </w:tr>
      <w:tr w:rsidR="000E75A0" w:rsidRPr="00440F9C" w14:paraId="5971B128" w14:textId="77777777" w:rsidTr="00C2203A">
        <w:trPr>
          <w:trHeight w:val="440"/>
        </w:trPr>
        <w:tc>
          <w:tcPr>
            <w:tcW w:w="6658" w:type="dxa"/>
            <w:vAlign w:val="center"/>
          </w:tcPr>
          <w:p w14:paraId="61AF21DB" w14:textId="44C71027" w:rsidR="000E75A0" w:rsidRPr="00F96AAA" w:rsidRDefault="00BB120A" w:rsidP="00CB2C45">
            <w:pPr>
              <w:tabs>
                <w:tab w:val="left" w:pos="90"/>
              </w:tabs>
              <w:spacing w:before="0"/>
              <w:rPr>
                <w:rFonts w:cs="Arial"/>
                <w:b/>
                <w:lang w:val="sr-Cyrl-CS"/>
              </w:rPr>
            </w:pPr>
            <w:r>
              <w:rPr>
                <w:rFonts w:eastAsia="TimesNewRomanPS-BoldMT" w:cs="Arial"/>
                <w:bCs/>
                <w:color w:val="000000" w:themeColor="text1"/>
                <w:lang w:val="sr-Cyrl-RS"/>
              </w:rPr>
              <w:t xml:space="preserve">Партија 1 - </w:t>
            </w:r>
            <w:r w:rsidR="00F008F3">
              <w:rPr>
                <w:rFonts w:cs="Arial"/>
                <w:lang w:val="sr-Latn-RS"/>
              </w:rPr>
              <w:t xml:space="preserve">Одржавање </w:t>
            </w:r>
            <w:r w:rsidR="00CB2C45">
              <w:rPr>
                <w:rFonts w:cs="Arial"/>
                <w:lang w:val="sr-Cyrl-RS"/>
              </w:rPr>
              <w:t xml:space="preserve">софтвера за билинг </w:t>
            </w:r>
            <w:r w:rsidR="00CB2C45">
              <w:rPr>
                <w:rFonts w:eastAsia="TimesNewRomanPS-BoldMT" w:cs="Arial"/>
                <w:bCs/>
                <w:color w:val="000000" w:themeColor="text1"/>
                <w:lang w:val="sr-Cyrl-RS"/>
              </w:rPr>
              <w:t>ТЦ Ниш</w:t>
            </w:r>
            <w:r w:rsidR="00F008F3">
              <w:rPr>
                <w:rFonts w:eastAsia="TimesNewRomanPS-BoldMT" w:cs="Arial"/>
                <w:bCs/>
                <w:color w:val="000000" w:themeColor="text1"/>
                <w:lang w:val="sr-Cyrl-RS"/>
              </w:rPr>
              <w:t xml:space="preserve"> </w:t>
            </w:r>
            <w:r>
              <w:rPr>
                <w:rFonts w:eastAsia="TimesNewRomanPS-BoldMT" w:cs="Arial"/>
                <w:bCs/>
                <w:color w:val="000000" w:themeColor="text1"/>
                <w:lang w:val="sr-Cyrl-RS"/>
              </w:rPr>
              <w:t>-</w:t>
            </w:r>
            <w:r w:rsidR="00182E7D">
              <w:rPr>
                <w:rFonts w:eastAsia="TimesNewRomanPS-BoldMT" w:cs="Arial"/>
                <w:bCs/>
                <w:color w:val="000000" w:themeColor="text1"/>
                <w:lang w:val="sr-Cyrl-RS"/>
              </w:rPr>
              <w:t xml:space="preserve"> </w:t>
            </w:r>
            <w:r w:rsidR="00F74E77" w:rsidRPr="00BB120A">
              <w:rPr>
                <w:rFonts w:eastAsia="TimesNewRomanPS-BoldMT" w:cs="Arial"/>
                <w:bCs/>
                <w:color w:val="000000" w:themeColor="text1"/>
                <w:lang w:val="sr-Cyrl-CS"/>
              </w:rPr>
              <w:t>ЈН бр</w:t>
            </w:r>
            <w:r w:rsidR="00F74E77">
              <w:rPr>
                <w:rFonts w:eastAsia="TimesNewRomanPS-BoldMT" w:cs="Arial"/>
                <w:bCs/>
                <w:color w:val="000000" w:themeColor="text1"/>
                <w:lang w:val="sr-Cyrl-ME"/>
              </w:rPr>
              <w:t>ој</w:t>
            </w:r>
            <w:r w:rsidR="00F74E77" w:rsidRPr="00BB120A">
              <w:rPr>
                <w:rFonts w:eastAsia="TimesNewRomanPS-BoldMT" w:cs="Arial"/>
                <w:bCs/>
                <w:color w:val="000000" w:themeColor="text1"/>
                <w:lang w:val="sr-Cyrl-CS"/>
              </w:rPr>
              <w:t xml:space="preserve"> </w:t>
            </w:r>
            <w:r w:rsidR="006E739E">
              <w:rPr>
                <w:rFonts w:eastAsia="TimesNewRomanPS-BoldMT" w:cs="Arial"/>
                <w:bCs/>
                <w:color w:val="000000" w:themeColor="text1"/>
                <w:lang w:val="sr-Cyrl-RS"/>
              </w:rPr>
              <w:t>ЈНО/80</w:t>
            </w:r>
            <w:r w:rsidR="00F74E77">
              <w:rPr>
                <w:rFonts w:eastAsia="TimesNewRomanPS-BoldMT" w:cs="Arial"/>
                <w:bCs/>
                <w:color w:val="000000" w:themeColor="text1"/>
                <w:lang w:val="sr-Cyrl-RS"/>
              </w:rPr>
              <w:t>00/00</w:t>
            </w:r>
            <w:r w:rsidR="00F008F3">
              <w:rPr>
                <w:rFonts w:eastAsia="TimesNewRomanPS-BoldMT" w:cs="Arial"/>
                <w:bCs/>
                <w:color w:val="000000" w:themeColor="text1"/>
                <w:lang w:val="sr-Cyrl-RS"/>
              </w:rPr>
              <w:t>4</w:t>
            </w:r>
            <w:r w:rsidR="00CB2C45">
              <w:rPr>
                <w:rFonts w:eastAsia="TimesNewRomanPS-BoldMT" w:cs="Arial"/>
                <w:bCs/>
                <w:color w:val="000000" w:themeColor="text1"/>
                <w:lang w:val="sr-Cyrl-RS"/>
              </w:rPr>
              <w:t>7/2020</w:t>
            </w:r>
            <w:r w:rsidR="00F74E77">
              <w:rPr>
                <w:rFonts w:eastAsia="TimesNewRomanPS-BoldMT" w:cs="Arial"/>
                <w:bCs/>
                <w:color w:val="000000" w:themeColor="text1"/>
                <w:lang w:val="sr-Cyrl-RS"/>
              </w:rPr>
              <w:t xml:space="preserve"> </w:t>
            </w:r>
            <w:r w:rsidR="00AD726F">
              <w:rPr>
                <w:rFonts w:eastAsia="TimesNewRomanPS-BoldMT" w:cs="Arial"/>
                <w:bCs/>
                <w:color w:val="000000" w:themeColor="text1"/>
                <w:lang w:val="sr-Cyrl-RS"/>
              </w:rPr>
              <w:t>(</w:t>
            </w:r>
            <w:r w:rsidR="00CB2C45">
              <w:rPr>
                <w:rFonts w:eastAsia="TimesNewRomanPS-BoldMT" w:cs="Arial"/>
                <w:bCs/>
                <w:color w:val="000000" w:themeColor="text1"/>
                <w:lang w:val="sr-Cyrl-RS"/>
              </w:rPr>
              <w:t>505/2020</w:t>
            </w:r>
            <w:r w:rsidR="00AD726F">
              <w:rPr>
                <w:rFonts w:eastAsia="TimesNewRomanPS-BoldMT" w:cs="Arial"/>
                <w:bCs/>
                <w:color w:val="000000" w:themeColor="text1"/>
                <w:lang w:val="sr-Cyrl-RS"/>
              </w:rPr>
              <w:t>)</w:t>
            </w:r>
          </w:p>
        </w:tc>
        <w:tc>
          <w:tcPr>
            <w:tcW w:w="3538" w:type="dxa"/>
          </w:tcPr>
          <w:p w14:paraId="16B2BA15" w14:textId="77777777" w:rsidR="000E75A0" w:rsidRPr="00F96AAA" w:rsidRDefault="000E75A0" w:rsidP="005C4CBA">
            <w:pPr>
              <w:tabs>
                <w:tab w:val="left" w:pos="90"/>
              </w:tabs>
              <w:spacing w:before="0"/>
              <w:jc w:val="center"/>
              <w:rPr>
                <w:rFonts w:cs="Arial"/>
                <w:b/>
                <w:bCs/>
                <w:iCs/>
                <w:lang w:val="sr-Cyrl-CS"/>
              </w:rPr>
            </w:pPr>
          </w:p>
          <w:p w14:paraId="61998434" w14:textId="77777777" w:rsidR="000E75A0" w:rsidRPr="00F96AAA" w:rsidRDefault="000E75A0" w:rsidP="005C4CBA">
            <w:pPr>
              <w:tabs>
                <w:tab w:val="left" w:pos="90"/>
              </w:tabs>
              <w:spacing w:before="0"/>
              <w:jc w:val="center"/>
              <w:rPr>
                <w:rFonts w:cs="Arial"/>
                <w:b/>
                <w:bCs/>
                <w:iCs/>
                <w:lang w:val="sr-Cyrl-CS"/>
              </w:rPr>
            </w:pPr>
          </w:p>
        </w:tc>
      </w:tr>
    </w:tbl>
    <w:p w14:paraId="75F75F0D" w14:textId="77777777" w:rsidR="000E75A0" w:rsidRPr="00F96AAA" w:rsidRDefault="000E75A0" w:rsidP="00851273">
      <w:pPr>
        <w:tabs>
          <w:tab w:val="left" w:pos="90"/>
        </w:tabs>
        <w:spacing w:before="240" w:after="120"/>
        <w:jc w:val="center"/>
        <w:rPr>
          <w:rFonts w:cs="Arial"/>
          <w:b/>
          <w:bCs/>
          <w:iCs/>
          <w:u w:val="single"/>
          <w:lang w:val="sr-Cyrl-CS"/>
        </w:rPr>
      </w:pPr>
      <w:r w:rsidRPr="00F96AAA">
        <w:rPr>
          <w:rFonts w:cs="Arial"/>
          <w:b/>
          <w:bCs/>
          <w:iCs/>
          <w:u w:val="single"/>
          <w:lang w:val="sr-Cyrl-CS"/>
        </w:rPr>
        <w:t>КОМЕРЦИЈАЛНИ УСЛОВИ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3"/>
      </w:tblGrid>
      <w:tr w:rsidR="000E75A0" w:rsidRPr="00F96AAA" w14:paraId="024C2B64" w14:textId="77777777" w:rsidTr="0066447F">
        <w:trPr>
          <w:trHeight w:val="647"/>
        </w:trPr>
        <w:tc>
          <w:tcPr>
            <w:tcW w:w="6658" w:type="dxa"/>
            <w:shd w:val="clear" w:color="auto" w:fill="C6D9F1" w:themeFill="text2" w:themeFillTint="33"/>
            <w:vAlign w:val="center"/>
          </w:tcPr>
          <w:p w14:paraId="2E06716E"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УСЛОВ НАРУЧИОЦА</w:t>
            </w:r>
          </w:p>
        </w:tc>
        <w:tc>
          <w:tcPr>
            <w:tcW w:w="3543" w:type="dxa"/>
            <w:shd w:val="clear" w:color="auto" w:fill="C6D9F1" w:themeFill="text2" w:themeFillTint="33"/>
            <w:vAlign w:val="center"/>
          </w:tcPr>
          <w:p w14:paraId="483A5E9B"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ПОНУДА ПОНУЂАЧА</w:t>
            </w:r>
          </w:p>
        </w:tc>
      </w:tr>
      <w:tr w:rsidR="000E75A0" w:rsidRPr="00440F9C" w14:paraId="0FCDE5C8" w14:textId="77777777" w:rsidTr="0066447F">
        <w:tc>
          <w:tcPr>
            <w:tcW w:w="6658" w:type="dxa"/>
            <w:vAlign w:val="center"/>
          </w:tcPr>
          <w:p w14:paraId="3F294EF4"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 НАЧИН ПЛАЋАЊА:</w:t>
            </w:r>
          </w:p>
          <w:p w14:paraId="2EC6C641" w14:textId="49DE2027" w:rsidR="000E75A0" w:rsidRPr="005C4CBA" w:rsidRDefault="00F96AAA" w:rsidP="00F96AAA">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w:t>
            </w:r>
            <w:r w:rsidR="00CB2C45" w:rsidRPr="006F75E9">
              <w:rPr>
                <w:rFonts w:cs="Arial"/>
                <w:lang w:val="ru-RU"/>
              </w:rPr>
              <w:t xml:space="preserve">сукцесивно, након </w:t>
            </w:r>
            <w:r w:rsidR="00CB2C45" w:rsidRPr="006F75E9">
              <w:rPr>
                <w:rFonts w:cs="Arial"/>
                <w:lang w:val="sr-Cyrl-RS"/>
              </w:rPr>
              <w:t>извршене услуге и</w:t>
            </w:r>
            <w:r w:rsidR="00CB2C45" w:rsidRPr="006F75E9">
              <w:rPr>
                <w:rFonts w:cs="Arial"/>
                <w:lang w:val="ru-RU"/>
              </w:rPr>
              <w:t xml:space="preserve"> након потписивања Записника о квантитативно-квалитативном пријему услуга </w:t>
            </w:r>
            <w:r w:rsidR="00CB2C45" w:rsidRPr="006F75E9">
              <w:rPr>
                <w:rFonts w:eastAsia="Calibri" w:cs="Arial"/>
                <w:lang w:val="ru-RU"/>
              </w:rPr>
              <w:t xml:space="preserve">од стране овлашћених представника </w:t>
            </w:r>
            <w:r w:rsidR="00CB2C45" w:rsidRPr="006F75E9">
              <w:rPr>
                <w:rFonts w:cs="Arial"/>
                <w:lang w:val="ru-RU"/>
              </w:rPr>
              <w:t>Наручиоца и Понуђача - без примедби, у року од 45 (словима: четрдесетпет) дана од</w:t>
            </w:r>
            <w:r w:rsidR="00CB2C45">
              <w:rPr>
                <w:rFonts w:cs="Arial"/>
                <w:lang w:val="ru-RU"/>
              </w:rPr>
              <w:t xml:space="preserve"> дана пријема исправног рачуна</w:t>
            </w:r>
          </w:p>
        </w:tc>
        <w:tc>
          <w:tcPr>
            <w:tcW w:w="3543" w:type="dxa"/>
            <w:vAlign w:val="center"/>
          </w:tcPr>
          <w:p w14:paraId="1AB06D67" w14:textId="77777777" w:rsidR="008C4ABB" w:rsidRPr="00DE0345" w:rsidRDefault="008C4ABB" w:rsidP="005C4CBA">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7D61CE53" w14:textId="77777777" w:rsidR="000E75A0" w:rsidRPr="00DE0345" w:rsidRDefault="008C4ABB" w:rsidP="005C4CBA">
            <w:pPr>
              <w:tabs>
                <w:tab w:val="left" w:pos="90"/>
              </w:tabs>
              <w:spacing w:before="0"/>
              <w:jc w:val="center"/>
              <w:rPr>
                <w:rFonts w:cs="Arial"/>
                <w:b/>
                <w:bCs/>
                <w:iCs/>
                <w:lang w:val="sr-Cyrl-CS"/>
              </w:rPr>
            </w:pPr>
            <w:r w:rsidRPr="00DE0345">
              <w:rPr>
                <w:rFonts w:cs="Arial"/>
                <w:bCs/>
                <w:iCs/>
                <w:lang w:val="sr-Cyrl-CS"/>
              </w:rPr>
              <w:t>ДА/НЕ (заокружити)</w:t>
            </w:r>
          </w:p>
          <w:p w14:paraId="2C35320D" w14:textId="77777777" w:rsidR="000E75A0" w:rsidRPr="005C4CBA" w:rsidRDefault="000E75A0" w:rsidP="005C4CBA">
            <w:pPr>
              <w:tabs>
                <w:tab w:val="left" w:pos="90"/>
              </w:tabs>
              <w:spacing w:before="0"/>
              <w:jc w:val="center"/>
              <w:rPr>
                <w:rFonts w:cs="Arial"/>
                <w:b/>
                <w:bCs/>
                <w:i/>
                <w:iCs/>
                <w:lang w:val="sr-Cyrl-CS"/>
              </w:rPr>
            </w:pPr>
          </w:p>
        </w:tc>
      </w:tr>
      <w:tr w:rsidR="000E75A0" w:rsidRPr="00440F9C" w14:paraId="61BA3AAC" w14:textId="77777777" w:rsidTr="0066447F">
        <w:tc>
          <w:tcPr>
            <w:tcW w:w="6658" w:type="dxa"/>
            <w:vAlign w:val="center"/>
          </w:tcPr>
          <w:p w14:paraId="68F4E0F3"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w:t>
            </w:r>
            <w:r w:rsidR="00DF169D" w:rsidRPr="00F96AAA">
              <w:rPr>
                <w:rFonts w:cs="Arial"/>
                <w:b/>
                <w:bCs/>
                <w:iCs/>
                <w:lang w:val="sr-Cyrl-CS"/>
              </w:rPr>
              <w:t>ЗВРШЕЊА</w:t>
            </w:r>
            <w:r w:rsidRPr="00F96AAA">
              <w:rPr>
                <w:rFonts w:cs="Arial"/>
                <w:b/>
                <w:bCs/>
                <w:iCs/>
                <w:lang w:val="sr-Cyrl-CS"/>
              </w:rPr>
              <w:t>:</w:t>
            </w:r>
          </w:p>
          <w:p w14:paraId="0C806D47" w14:textId="70601D8F" w:rsidR="000E75A0" w:rsidRPr="00495533" w:rsidRDefault="00495533" w:rsidP="00CB2C45">
            <w:pPr>
              <w:spacing w:before="0"/>
              <w:rPr>
                <w:rFonts w:cs="Arial"/>
                <w:noProof/>
                <w:lang w:val="sr-Cyrl-CS"/>
              </w:rPr>
            </w:pPr>
            <w:r w:rsidRPr="00495533">
              <w:rPr>
                <w:iCs/>
                <w:lang w:val="sr-Cyrl-CS"/>
              </w:rPr>
              <w:t>Рок за</w:t>
            </w:r>
            <w:r w:rsidRPr="005A0E39">
              <w:rPr>
                <w:iCs/>
                <w:lang w:val="sr-Cyrl-RS"/>
              </w:rPr>
              <w:t xml:space="preserve"> почетак </w:t>
            </w:r>
            <w:r w:rsidRPr="00495533">
              <w:rPr>
                <w:iCs/>
                <w:lang w:val="sr-Cyrl-CS"/>
              </w:rPr>
              <w:t>вршења услуге</w:t>
            </w:r>
            <w:r w:rsidRPr="005A0E39">
              <w:rPr>
                <w:iCs/>
                <w:lang w:val="sr-Cyrl-RS"/>
              </w:rPr>
              <w:t xml:space="preserve"> </w:t>
            </w:r>
            <w:r w:rsidRPr="00495533">
              <w:rPr>
                <w:iCs/>
                <w:lang w:val="sr-Cyrl-CS"/>
              </w:rPr>
              <w:t>не може бити дужи од 5 (</w:t>
            </w:r>
            <w:r w:rsidR="00CB2C45">
              <w:rPr>
                <w:iCs/>
                <w:lang w:val="sr-Cyrl-CS"/>
              </w:rPr>
              <w:t xml:space="preserve">словима: </w:t>
            </w:r>
            <w:r w:rsidRPr="00495533">
              <w:rPr>
                <w:iCs/>
                <w:lang w:val="sr-Cyrl-CS"/>
              </w:rPr>
              <w:t xml:space="preserve">пет) дана од </w:t>
            </w:r>
            <w:r w:rsidR="00CB2C45">
              <w:rPr>
                <w:iCs/>
                <w:lang w:val="sr-Cyrl-CS"/>
              </w:rPr>
              <w:t>ступања уговора на снагу.</w:t>
            </w:r>
          </w:p>
        </w:tc>
        <w:tc>
          <w:tcPr>
            <w:tcW w:w="3543" w:type="dxa"/>
            <w:vAlign w:val="center"/>
          </w:tcPr>
          <w:p w14:paraId="63A49329" w14:textId="77777777" w:rsidR="00F6691C" w:rsidRPr="00EC789A" w:rsidRDefault="00F6691C" w:rsidP="00F6691C">
            <w:pPr>
              <w:spacing w:before="0"/>
              <w:jc w:val="center"/>
              <w:rPr>
                <w:rFonts w:cs="Arial"/>
                <w:bCs/>
                <w:iCs/>
                <w:lang w:val="sr-Cyrl-CS"/>
              </w:rPr>
            </w:pPr>
          </w:p>
          <w:p w14:paraId="63F24E7F" w14:textId="2496D632" w:rsidR="000E75A0" w:rsidRPr="00F6691C" w:rsidRDefault="00113113" w:rsidP="00CB2C45">
            <w:pPr>
              <w:tabs>
                <w:tab w:val="left" w:pos="90"/>
              </w:tabs>
              <w:spacing w:before="0"/>
              <w:jc w:val="center"/>
              <w:rPr>
                <w:rFonts w:cs="Arial"/>
                <w:bCs/>
                <w:iCs/>
                <w:color w:val="00B0F0"/>
                <w:lang w:val="sr-Cyrl-CS"/>
              </w:rPr>
            </w:pPr>
            <w:r w:rsidRPr="00113113">
              <w:rPr>
                <w:lang w:val="sr-Cyrl-CS"/>
              </w:rPr>
              <w:t>__</w:t>
            </w:r>
            <w:r>
              <w:rPr>
                <w:lang w:val="sr-Cyrl-RS"/>
              </w:rPr>
              <w:t>___</w:t>
            </w:r>
            <w:r w:rsidRPr="00113113">
              <w:rPr>
                <w:lang w:val="sr-Cyrl-CS"/>
              </w:rPr>
              <w:t>___</w:t>
            </w:r>
            <w:r>
              <w:rPr>
                <w:lang w:val="sr-Cyrl-RS"/>
              </w:rPr>
              <w:t xml:space="preserve">  </w:t>
            </w:r>
            <w:r w:rsidR="005A2953" w:rsidRPr="00495533">
              <w:rPr>
                <w:iCs/>
                <w:lang w:val="sr-Cyrl-CS"/>
              </w:rPr>
              <w:t>дана</w:t>
            </w:r>
            <w:r w:rsidR="005A2953" w:rsidRPr="005A0E39">
              <w:rPr>
                <w:iCs/>
                <w:lang w:val="sr-Cyrl-RS"/>
              </w:rPr>
              <w:t xml:space="preserve"> </w:t>
            </w:r>
            <w:r w:rsidR="00CB2C45">
              <w:rPr>
                <w:rFonts w:eastAsia="TimesNewRomanPSMT"/>
                <w:bCs/>
                <w:lang w:val="sr-Cyrl-RS"/>
              </w:rPr>
              <w:t>од ступања уговора на снагу.</w:t>
            </w:r>
          </w:p>
        </w:tc>
      </w:tr>
      <w:tr w:rsidR="00404AA8" w:rsidRPr="00440F9C" w14:paraId="70947AA7" w14:textId="77777777" w:rsidTr="0066447F">
        <w:tc>
          <w:tcPr>
            <w:tcW w:w="6658" w:type="dxa"/>
            <w:vAlign w:val="center"/>
          </w:tcPr>
          <w:p w14:paraId="5354AC36" w14:textId="77777777" w:rsidR="00404AA8" w:rsidRPr="009559C8" w:rsidRDefault="00404AA8" w:rsidP="00404AA8">
            <w:pPr>
              <w:jc w:val="center"/>
              <w:rPr>
                <w:b/>
                <w:iCs/>
                <w:lang w:val="sr-Cyrl-RS"/>
              </w:rPr>
            </w:pPr>
            <w:r w:rsidRPr="009559C8">
              <w:rPr>
                <w:b/>
                <w:iCs/>
                <w:lang w:val="sr-Cyrl-RS"/>
              </w:rPr>
              <w:t>М</w:t>
            </w:r>
            <w:r w:rsidRPr="00404AA8">
              <w:rPr>
                <w:b/>
                <w:iCs/>
                <w:lang w:val="sr-Cyrl-CS"/>
              </w:rPr>
              <w:t>АКСИМАЛНО ВРЕМЕ ОДЗИВА И РОК</w:t>
            </w:r>
            <w:r w:rsidRPr="009559C8">
              <w:rPr>
                <w:b/>
                <w:iCs/>
                <w:lang w:val="sr-Cyrl-RS"/>
              </w:rPr>
              <w:t>ОВИ</w:t>
            </w:r>
            <w:r w:rsidRPr="00404AA8">
              <w:rPr>
                <w:b/>
                <w:iCs/>
                <w:lang w:val="sr-Cyrl-CS"/>
              </w:rPr>
              <w:t xml:space="preserve"> ЗА ОТКЛАЊАЊЕ ПРОБЛЕМА</w:t>
            </w:r>
            <w:r w:rsidRPr="009559C8">
              <w:rPr>
                <w:b/>
                <w:iCs/>
                <w:lang w:val="sr-Cyrl-RS"/>
              </w:rPr>
              <w:t>:</w:t>
            </w:r>
          </w:p>
          <w:p w14:paraId="49F4E632" w14:textId="725F8308" w:rsidR="00404AA8" w:rsidRPr="00F96AAA" w:rsidRDefault="00404AA8" w:rsidP="00404AA8">
            <w:pPr>
              <w:tabs>
                <w:tab w:val="left" w:pos="90"/>
              </w:tabs>
              <w:spacing w:before="0"/>
              <w:jc w:val="center"/>
              <w:rPr>
                <w:rFonts w:cs="Arial"/>
                <w:b/>
                <w:bCs/>
                <w:iCs/>
                <w:lang w:val="sr-Cyrl-CS"/>
              </w:rPr>
            </w:pPr>
            <w:r w:rsidRPr="00404AA8">
              <w:rPr>
                <w:iCs/>
                <w:lang w:val="sr-Cyrl-RS"/>
              </w:rPr>
              <w:t xml:space="preserve">Сагласан сам са </w:t>
            </w:r>
            <w:r>
              <w:rPr>
                <w:iCs/>
                <w:lang w:val="sr-Cyrl-RS"/>
              </w:rPr>
              <w:t>м</w:t>
            </w:r>
            <w:r w:rsidRPr="00404AA8">
              <w:rPr>
                <w:iCs/>
                <w:lang w:val="sr-Cyrl-RS"/>
              </w:rPr>
              <w:t>аксималним време</w:t>
            </w:r>
            <w:r>
              <w:rPr>
                <w:iCs/>
                <w:lang w:val="sr-Cyrl-RS"/>
              </w:rPr>
              <w:t>нима</w:t>
            </w:r>
            <w:r w:rsidRPr="00404AA8">
              <w:rPr>
                <w:iCs/>
                <w:lang w:val="sr-Cyrl-RS"/>
              </w:rPr>
              <w:t xml:space="preserve"> одзива и рок</w:t>
            </w:r>
            <w:r>
              <w:rPr>
                <w:iCs/>
                <w:lang w:val="sr-Cyrl-RS"/>
              </w:rPr>
              <w:t>овима</w:t>
            </w:r>
            <w:r w:rsidRPr="00404AA8">
              <w:rPr>
                <w:iCs/>
                <w:lang w:val="sr-Cyrl-RS"/>
              </w:rPr>
              <w:t xml:space="preserve"> за отклањање проблема</w:t>
            </w:r>
            <w:r>
              <w:rPr>
                <w:iCs/>
                <w:lang w:val="sr-Cyrl-RS"/>
              </w:rPr>
              <w:t xml:space="preserve"> која су наведена у поглављу 3. Техничка спецификација.</w:t>
            </w:r>
          </w:p>
        </w:tc>
        <w:tc>
          <w:tcPr>
            <w:tcW w:w="3543" w:type="dxa"/>
            <w:vAlign w:val="center"/>
          </w:tcPr>
          <w:p w14:paraId="39C0A51F" w14:textId="77777777" w:rsidR="000F71E2" w:rsidRPr="00B8199C" w:rsidRDefault="000F71E2" w:rsidP="000F71E2">
            <w:pPr>
              <w:tabs>
                <w:tab w:val="left" w:pos="720"/>
                <w:tab w:val="left" w:pos="8352"/>
              </w:tabs>
              <w:jc w:val="center"/>
              <w:rPr>
                <w:lang w:val="sr-Cyrl-CS"/>
              </w:rPr>
            </w:pPr>
            <w:r w:rsidRPr="00B8199C">
              <w:rPr>
                <w:lang w:val="sr-Cyrl-CS"/>
              </w:rPr>
              <w:t>Сагласан за захтевом наручиоца</w:t>
            </w:r>
          </w:p>
          <w:p w14:paraId="532FEC99" w14:textId="2E8B7400" w:rsidR="00404AA8" w:rsidRPr="00EC789A" w:rsidRDefault="000F71E2" w:rsidP="000F71E2">
            <w:pPr>
              <w:spacing w:before="0"/>
              <w:jc w:val="center"/>
              <w:rPr>
                <w:rFonts w:cs="Arial"/>
                <w:bCs/>
                <w:iCs/>
                <w:lang w:val="sr-Cyrl-CS"/>
              </w:rPr>
            </w:pPr>
            <w:r w:rsidRPr="00B8199C">
              <w:rPr>
                <w:lang w:val="sr-Cyrl-CS"/>
              </w:rPr>
              <w:t>ДА/НЕ (заокружити)</w:t>
            </w:r>
          </w:p>
        </w:tc>
      </w:tr>
      <w:tr w:rsidR="0099144D" w:rsidRPr="00440F9C" w14:paraId="5611A5EC" w14:textId="77777777" w:rsidTr="0066447F">
        <w:tc>
          <w:tcPr>
            <w:tcW w:w="6658" w:type="dxa"/>
            <w:vAlign w:val="center"/>
          </w:tcPr>
          <w:p w14:paraId="379602CC" w14:textId="77777777" w:rsidR="0099144D" w:rsidRPr="00B76218" w:rsidRDefault="0099144D" w:rsidP="0099144D">
            <w:pPr>
              <w:tabs>
                <w:tab w:val="left" w:pos="90"/>
              </w:tabs>
              <w:spacing w:before="0"/>
              <w:jc w:val="center"/>
              <w:rPr>
                <w:rFonts w:cs="Arial"/>
                <w:b/>
                <w:bCs/>
                <w:iCs/>
                <w:lang w:val="sr-Cyrl-CS"/>
              </w:rPr>
            </w:pPr>
            <w:r w:rsidRPr="00B76218">
              <w:rPr>
                <w:rFonts w:cs="Arial"/>
                <w:b/>
                <w:bCs/>
                <w:iCs/>
                <w:lang w:val="sr-Cyrl-CS"/>
              </w:rPr>
              <w:t>ГАРАНТНИ РОК:</w:t>
            </w:r>
          </w:p>
          <w:p w14:paraId="5A48D358" w14:textId="79101244" w:rsidR="00FE6C8D" w:rsidRPr="00B76218" w:rsidRDefault="00FE6C8D" w:rsidP="00FE6C8D">
            <w:pPr>
              <w:spacing w:before="0"/>
              <w:rPr>
                <w:rFonts w:cs="Arial"/>
                <w:lang w:val="sr-Cyrl-CS"/>
              </w:rPr>
            </w:pPr>
            <w:r w:rsidRPr="00B76218">
              <w:rPr>
                <w:rFonts w:cs="Arial"/>
                <w:lang w:val="sr-Cyrl-CS"/>
              </w:rPr>
              <w:t xml:space="preserve">Гарантни рок не може бити краћи од </w:t>
            </w:r>
            <w:r w:rsidR="0011404A">
              <w:rPr>
                <w:rFonts w:cs="Arial"/>
                <w:lang w:val="sr-Cyrl-CS"/>
              </w:rPr>
              <w:t>6 (словима: шест) месеци</w:t>
            </w:r>
            <w:r w:rsidRPr="00B76218">
              <w:rPr>
                <w:rFonts w:cs="Arial"/>
                <w:lang w:val="sr-Cyrl-CS"/>
              </w:rPr>
              <w:t xml:space="preserve">, од дана сачињавања, потписивања и верификовања </w:t>
            </w:r>
            <w:r w:rsidR="00DA4B72" w:rsidRPr="00B76218">
              <w:rPr>
                <w:rFonts w:cs="Arial"/>
                <w:lang w:val="sr-Cyrl-RS"/>
              </w:rPr>
              <w:t>Записника о квантитативном и квалитативном прије</w:t>
            </w:r>
            <w:r w:rsidR="003C3758" w:rsidRPr="00B76218">
              <w:rPr>
                <w:rFonts w:cs="Arial"/>
                <w:lang w:val="sr-Cyrl-RS"/>
              </w:rPr>
              <w:t>м</w:t>
            </w:r>
            <w:r w:rsidR="00DA4B72" w:rsidRPr="00B76218">
              <w:rPr>
                <w:rFonts w:cs="Arial"/>
                <w:lang w:val="sr-Cyrl-RS"/>
              </w:rPr>
              <w:t>у услуга одржавања софтверског система – без примедби /Записника о квантитативном и квалитативном пријему услуга унапређења софтверског система (ако је било захтева за унапређењем) без примедби</w:t>
            </w:r>
            <w:r w:rsidRPr="00B76218">
              <w:rPr>
                <w:rFonts w:cs="Arial"/>
                <w:lang w:val="sr-Cyrl-CS"/>
              </w:rPr>
              <w:t xml:space="preserve"> </w:t>
            </w:r>
          </w:p>
          <w:p w14:paraId="62AF7255" w14:textId="3F37C9E3" w:rsidR="007A0222" w:rsidRPr="00B76218" w:rsidRDefault="007A0222" w:rsidP="00D81F83">
            <w:pPr>
              <w:spacing w:before="0"/>
              <w:rPr>
                <w:rFonts w:eastAsia="Calibri" w:cs="Arial"/>
                <w:lang w:val="sr-Cyrl-RS" w:eastAsia="sr-Latn-CS"/>
              </w:rPr>
            </w:pPr>
          </w:p>
        </w:tc>
        <w:tc>
          <w:tcPr>
            <w:tcW w:w="3543" w:type="dxa"/>
            <w:vAlign w:val="center"/>
          </w:tcPr>
          <w:p w14:paraId="7FC224FB" w14:textId="4BE6A270" w:rsidR="0099144D" w:rsidRPr="00B76218" w:rsidRDefault="0093219C" w:rsidP="005C4CBA">
            <w:pPr>
              <w:tabs>
                <w:tab w:val="left" w:pos="90"/>
              </w:tabs>
              <w:spacing w:before="0"/>
              <w:jc w:val="center"/>
              <w:rPr>
                <w:rFonts w:cs="Arial"/>
                <w:bCs/>
                <w:iCs/>
                <w:lang w:val="sr-Cyrl-CS"/>
              </w:rPr>
            </w:pPr>
            <w:r w:rsidRPr="00B76218">
              <w:rPr>
                <w:rFonts w:cs="Arial"/>
                <w:bCs/>
                <w:iCs/>
                <w:lang w:val="sr-Cyrl-CS"/>
              </w:rPr>
              <w:t>____ месеци</w:t>
            </w:r>
            <w:r w:rsidR="00F6691C" w:rsidRPr="00B76218">
              <w:rPr>
                <w:rFonts w:eastAsia="Arial" w:cs="Arial"/>
                <w:lang w:val="ru-RU"/>
              </w:rPr>
              <w:t xml:space="preserve"> </w:t>
            </w:r>
            <w:r w:rsidR="00FE6C8D" w:rsidRPr="00B76218">
              <w:rPr>
                <w:rFonts w:cs="Arial"/>
                <w:lang w:val="sr-Cyrl-CS"/>
              </w:rPr>
              <w:t xml:space="preserve">од дана сачињавања, потписивања и верификовања </w:t>
            </w:r>
            <w:r w:rsidR="00DA4B72" w:rsidRPr="00B76218">
              <w:rPr>
                <w:rFonts w:cs="Arial"/>
                <w:lang w:val="sr-Cyrl-RS"/>
              </w:rPr>
              <w:t>Записника о квантитативном и квалитативном прије</w:t>
            </w:r>
            <w:r w:rsidR="003C3758" w:rsidRPr="00B76218">
              <w:rPr>
                <w:rFonts w:cs="Arial"/>
                <w:lang w:val="sr-Cyrl-RS"/>
              </w:rPr>
              <w:t>м</w:t>
            </w:r>
            <w:r w:rsidR="00DA4B72" w:rsidRPr="00B76218">
              <w:rPr>
                <w:rFonts w:cs="Arial"/>
                <w:lang w:val="sr-Cyrl-RS"/>
              </w:rPr>
              <w:t>у услуга одржавања софтверског система – без примедби /Записника о квантитативном и квалитативном пријему услуга унапређења софтверског система (ако је било захтева за унапређењем) без примедби</w:t>
            </w:r>
          </w:p>
        </w:tc>
      </w:tr>
      <w:tr w:rsidR="0099144D" w:rsidRPr="00440F9C" w14:paraId="62FC677D" w14:textId="77777777" w:rsidTr="0066447F">
        <w:tc>
          <w:tcPr>
            <w:tcW w:w="6658" w:type="dxa"/>
            <w:vAlign w:val="center"/>
          </w:tcPr>
          <w:p w14:paraId="32481EBF" w14:textId="77777777" w:rsidR="0099144D" w:rsidRPr="00F96AAA" w:rsidRDefault="0099144D" w:rsidP="0099144D">
            <w:pPr>
              <w:tabs>
                <w:tab w:val="left" w:pos="90"/>
              </w:tabs>
              <w:spacing w:before="0"/>
              <w:jc w:val="center"/>
              <w:rPr>
                <w:rFonts w:cs="Arial"/>
                <w:bCs/>
                <w:iCs/>
                <w:color w:val="00B0F0"/>
                <w:lang w:val="sr-Cyrl-CS"/>
              </w:rPr>
            </w:pPr>
            <w:r w:rsidRPr="00F96AAA">
              <w:rPr>
                <w:rFonts w:cs="Arial"/>
                <w:b/>
                <w:bCs/>
                <w:iCs/>
                <w:lang w:val="sr-Cyrl-CS"/>
              </w:rPr>
              <w:t xml:space="preserve">МЕСТО ИЗВРШЕЊА: </w:t>
            </w:r>
          </w:p>
          <w:p w14:paraId="7913F759" w14:textId="77777777" w:rsidR="0099144D" w:rsidRDefault="00BA538F" w:rsidP="00BD60DE">
            <w:pPr>
              <w:tabs>
                <w:tab w:val="left" w:pos="90"/>
              </w:tabs>
              <w:spacing w:before="0"/>
              <w:jc w:val="center"/>
              <w:rPr>
                <w:rFonts w:cs="Arial"/>
                <w:lang w:val="sr-Cyrl-RS" w:eastAsia="zh-CN"/>
              </w:rPr>
            </w:pPr>
            <w:r w:rsidRPr="00E102A5">
              <w:rPr>
                <w:rFonts w:cs="Arial"/>
                <w:lang w:val="sr-Cyrl-RS" w:eastAsia="zh-CN"/>
              </w:rPr>
              <w:t>Технички центар</w:t>
            </w:r>
            <w:r w:rsidR="00BD60DE">
              <w:rPr>
                <w:rFonts w:cs="Arial"/>
                <w:lang w:val="sr-Cyrl-RS" w:eastAsia="zh-CN"/>
              </w:rPr>
              <w:t xml:space="preserve"> Ниш </w:t>
            </w:r>
          </w:p>
          <w:p w14:paraId="13A4EF72" w14:textId="798AB06D" w:rsidR="00FE6C8D" w:rsidRPr="00F96AAA" w:rsidRDefault="00FE6C8D" w:rsidP="00BD60DE">
            <w:pPr>
              <w:tabs>
                <w:tab w:val="left" w:pos="90"/>
              </w:tabs>
              <w:spacing w:before="0"/>
              <w:jc w:val="center"/>
              <w:rPr>
                <w:rFonts w:cs="Arial"/>
                <w:b/>
                <w:bCs/>
                <w:iCs/>
                <w:lang w:val="sr-Cyrl-CS"/>
              </w:rPr>
            </w:pPr>
            <w:r w:rsidRPr="0031207C">
              <w:rPr>
                <w:rFonts w:cs="Arial"/>
                <w:lang w:val="sr-Cyrl-RS"/>
              </w:rPr>
              <w:t>Булевар др Зорана Ђинђића 46А, Ниш</w:t>
            </w:r>
          </w:p>
        </w:tc>
        <w:tc>
          <w:tcPr>
            <w:tcW w:w="3543" w:type="dxa"/>
            <w:vAlign w:val="center"/>
          </w:tcPr>
          <w:p w14:paraId="3D08AA5D" w14:textId="77777777" w:rsidR="00D516E4" w:rsidRPr="00EC789A" w:rsidRDefault="00D516E4" w:rsidP="00D516E4">
            <w:pPr>
              <w:spacing w:before="0"/>
              <w:jc w:val="center"/>
              <w:rPr>
                <w:rFonts w:cs="Arial"/>
                <w:bCs/>
                <w:iCs/>
                <w:lang w:val="sr-Cyrl-CS"/>
              </w:rPr>
            </w:pPr>
            <w:r w:rsidRPr="00EC789A">
              <w:rPr>
                <w:rFonts w:cs="Arial"/>
                <w:bCs/>
                <w:iCs/>
                <w:lang w:val="sr-Cyrl-CS"/>
              </w:rPr>
              <w:t>Сагласан за захтевом наручиоца</w:t>
            </w:r>
          </w:p>
          <w:p w14:paraId="39829E37" w14:textId="107C7CDE" w:rsidR="0099144D" w:rsidRPr="00DE0345" w:rsidRDefault="00D516E4" w:rsidP="00D516E4">
            <w:pPr>
              <w:tabs>
                <w:tab w:val="left" w:pos="90"/>
              </w:tabs>
              <w:spacing w:before="0"/>
              <w:jc w:val="center"/>
              <w:rPr>
                <w:rFonts w:cs="Arial"/>
                <w:bCs/>
                <w:iCs/>
                <w:lang w:val="sr-Cyrl-CS"/>
              </w:rPr>
            </w:pPr>
            <w:r w:rsidRPr="00EC789A">
              <w:rPr>
                <w:rFonts w:cs="Arial"/>
                <w:bCs/>
                <w:iCs/>
                <w:lang w:val="sr-Cyrl-CS"/>
              </w:rPr>
              <w:t>ДА/НЕ (заокружити)</w:t>
            </w:r>
          </w:p>
        </w:tc>
      </w:tr>
      <w:tr w:rsidR="0099144D" w:rsidRPr="00440F9C" w14:paraId="4AF91A03" w14:textId="77777777" w:rsidTr="0066447F">
        <w:tc>
          <w:tcPr>
            <w:tcW w:w="6658" w:type="dxa"/>
            <w:vAlign w:val="center"/>
          </w:tcPr>
          <w:p w14:paraId="068BF04A" w14:textId="77777777" w:rsidR="0099144D" w:rsidRPr="00F96AAA" w:rsidRDefault="0099144D" w:rsidP="0099144D">
            <w:pPr>
              <w:tabs>
                <w:tab w:val="left" w:pos="90"/>
              </w:tabs>
              <w:spacing w:before="0"/>
              <w:jc w:val="center"/>
              <w:rPr>
                <w:rFonts w:cs="Arial"/>
                <w:b/>
                <w:bCs/>
                <w:iCs/>
                <w:lang w:val="sr-Cyrl-CS"/>
              </w:rPr>
            </w:pPr>
            <w:r w:rsidRPr="00F96AAA">
              <w:rPr>
                <w:rFonts w:cs="Arial"/>
                <w:b/>
                <w:bCs/>
                <w:iCs/>
                <w:lang w:val="sr-Cyrl-CS"/>
              </w:rPr>
              <w:t>РОК ВАЖЕЊА ПОНУДЕ:</w:t>
            </w:r>
          </w:p>
          <w:p w14:paraId="0A704E77" w14:textId="418DFB2F" w:rsidR="0099144D" w:rsidRPr="00F96AAA" w:rsidRDefault="0099144D" w:rsidP="0099144D">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43" w:type="dxa"/>
            <w:vAlign w:val="center"/>
          </w:tcPr>
          <w:p w14:paraId="117EDD36" w14:textId="23CE29FA" w:rsidR="0099144D" w:rsidRPr="00DE0345" w:rsidRDefault="0099144D" w:rsidP="005C4CBA">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99144D" w:rsidRPr="00440F9C" w14:paraId="0FE5C396" w14:textId="77777777" w:rsidTr="0066447F">
        <w:tc>
          <w:tcPr>
            <w:tcW w:w="10201" w:type="dxa"/>
            <w:gridSpan w:val="2"/>
            <w:vAlign w:val="center"/>
          </w:tcPr>
          <w:p w14:paraId="7D611168" w14:textId="31142C14" w:rsidR="0099144D" w:rsidRPr="00F96AAA" w:rsidRDefault="0099144D" w:rsidP="005C4CBA">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2D9684C" w14:textId="77777777" w:rsidR="007D065F" w:rsidRDefault="007D065F" w:rsidP="005C4CBA">
      <w:pPr>
        <w:tabs>
          <w:tab w:val="left" w:pos="90"/>
        </w:tabs>
        <w:spacing w:before="0"/>
        <w:rPr>
          <w:rFonts w:cs="Arial"/>
          <w:b/>
          <w:bCs/>
          <w:i/>
          <w:iCs/>
          <w:lang w:val="sr-Cyrl-CS"/>
        </w:rPr>
      </w:pPr>
    </w:p>
    <w:p w14:paraId="30C98BE7" w14:textId="77777777" w:rsidR="00C2203A" w:rsidRDefault="00C2203A" w:rsidP="005C4CBA">
      <w:pPr>
        <w:tabs>
          <w:tab w:val="left" w:pos="90"/>
        </w:tabs>
        <w:spacing w:before="0"/>
        <w:rPr>
          <w:rFonts w:cs="Arial"/>
          <w:b/>
          <w:bCs/>
          <w:i/>
          <w:iCs/>
          <w:lang w:val="sr-Cyrl-CS"/>
        </w:rPr>
      </w:pPr>
    </w:p>
    <w:tbl>
      <w:tblPr>
        <w:tblW w:w="10031" w:type="dxa"/>
        <w:jc w:val="center"/>
        <w:tblLayout w:type="fixed"/>
        <w:tblLook w:val="0000" w:firstRow="0" w:lastRow="0" w:firstColumn="0" w:lastColumn="0" w:noHBand="0" w:noVBand="0"/>
      </w:tblPr>
      <w:tblGrid>
        <w:gridCol w:w="3882"/>
        <w:gridCol w:w="2127"/>
        <w:gridCol w:w="4022"/>
      </w:tblGrid>
      <w:tr w:rsidR="0066447F" w:rsidRPr="00F764F9" w14:paraId="77D3E081" w14:textId="77777777" w:rsidTr="008B7EB1">
        <w:trPr>
          <w:jc w:val="center"/>
        </w:trPr>
        <w:tc>
          <w:tcPr>
            <w:tcW w:w="3882" w:type="dxa"/>
          </w:tcPr>
          <w:p w14:paraId="2109D907" w14:textId="77777777" w:rsidR="0066447F" w:rsidRPr="00F764F9" w:rsidRDefault="0066447F" w:rsidP="008B7EB1">
            <w:pPr>
              <w:jc w:val="center"/>
              <w:rPr>
                <w:rFonts w:cs="Arial"/>
                <w:lang w:val="sr-Cyrl-RS"/>
              </w:rPr>
            </w:pPr>
            <w:r w:rsidRPr="00F764F9">
              <w:rPr>
                <w:rFonts w:cs="Arial"/>
                <w:lang w:val="sr-Cyrl-RS"/>
              </w:rPr>
              <w:t>Датум:</w:t>
            </w:r>
          </w:p>
        </w:tc>
        <w:tc>
          <w:tcPr>
            <w:tcW w:w="2127" w:type="dxa"/>
          </w:tcPr>
          <w:p w14:paraId="11D7A030" w14:textId="77777777" w:rsidR="0066447F" w:rsidRPr="00F764F9" w:rsidRDefault="0066447F" w:rsidP="008B7EB1">
            <w:pPr>
              <w:jc w:val="center"/>
              <w:rPr>
                <w:rFonts w:cs="Arial"/>
              </w:rPr>
            </w:pPr>
          </w:p>
        </w:tc>
        <w:tc>
          <w:tcPr>
            <w:tcW w:w="4022" w:type="dxa"/>
          </w:tcPr>
          <w:p w14:paraId="1828FF39" w14:textId="77777777" w:rsidR="0066447F" w:rsidRPr="00F764F9" w:rsidRDefault="0066447F" w:rsidP="008B7EB1">
            <w:pPr>
              <w:jc w:val="center"/>
              <w:rPr>
                <w:rFonts w:cs="Arial"/>
              </w:rPr>
            </w:pPr>
            <w:r w:rsidRPr="00F764F9">
              <w:rPr>
                <w:rFonts w:cs="Arial"/>
                <w:lang w:val="sr-Cyrl-RS"/>
              </w:rPr>
              <w:t>Понуђач</w:t>
            </w:r>
            <w:r w:rsidRPr="00F764F9">
              <w:rPr>
                <w:rFonts w:cs="Arial"/>
              </w:rPr>
              <w:t>:</w:t>
            </w:r>
          </w:p>
        </w:tc>
      </w:tr>
      <w:tr w:rsidR="0066447F" w:rsidRPr="00F764F9" w14:paraId="0BE7E6A4" w14:textId="77777777" w:rsidTr="008B7EB1">
        <w:trPr>
          <w:jc w:val="center"/>
        </w:trPr>
        <w:tc>
          <w:tcPr>
            <w:tcW w:w="3882" w:type="dxa"/>
          </w:tcPr>
          <w:p w14:paraId="1658BAEA" w14:textId="77777777" w:rsidR="0066447F" w:rsidRPr="00F764F9" w:rsidRDefault="0066447F" w:rsidP="008B7EB1">
            <w:pPr>
              <w:jc w:val="center"/>
              <w:rPr>
                <w:rFonts w:cs="Arial"/>
                <w:lang w:val="sr-Cyrl-RS"/>
              </w:rPr>
            </w:pPr>
          </w:p>
        </w:tc>
        <w:tc>
          <w:tcPr>
            <w:tcW w:w="2127" w:type="dxa"/>
          </w:tcPr>
          <w:p w14:paraId="650754D5" w14:textId="77777777" w:rsidR="0066447F" w:rsidRPr="00F764F9" w:rsidRDefault="0066447F" w:rsidP="008B7EB1">
            <w:pPr>
              <w:jc w:val="center"/>
              <w:rPr>
                <w:rFonts w:cs="Arial"/>
                <w:lang w:val="sr-Cyrl-RS"/>
              </w:rPr>
            </w:pPr>
            <w:r w:rsidRPr="00F764F9">
              <w:rPr>
                <w:rFonts w:cs="Arial"/>
                <w:lang w:val="sr-Cyrl-RS"/>
              </w:rPr>
              <w:t>М.П.</w:t>
            </w:r>
          </w:p>
        </w:tc>
        <w:tc>
          <w:tcPr>
            <w:tcW w:w="4022" w:type="dxa"/>
          </w:tcPr>
          <w:p w14:paraId="654E6790" w14:textId="77777777" w:rsidR="0066447F" w:rsidRPr="00F764F9" w:rsidRDefault="0066447F" w:rsidP="008B7EB1">
            <w:pPr>
              <w:jc w:val="center"/>
              <w:rPr>
                <w:rFonts w:cs="Arial"/>
              </w:rPr>
            </w:pPr>
          </w:p>
        </w:tc>
      </w:tr>
      <w:tr w:rsidR="0066447F" w:rsidRPr="00F764F9" w14:paraId="2A72B6F5" w14:textId="77777777" w:rsidTr="008B7EB1">
        <w:trPr>
          <w:jc w:val="center"/>
        </w:trPr>
        <w:tc>
          <w:tcPr>
            <w:tcW w:w="3882" w:type="dxa"/>
            <w:tcBorders>
              <w:bottom w:val="single" w:sz="4" w:space="0" w:color="auto"/>
            </w:tcBorders>
          </w:tcPr>
          <w:p w14:paraId="5A87E78F" w14:textId="77777777" w:rsidR="0066447F" w:rsidRPr="00F764F9" w:rsidRDefault="0066447F" w:rsidP="008B7EB1">
            <w:pPr>
              <w:jc w:val="center"/>
              <w:rPr>
                <w:rFonts w:cs="Arial"/>
                <w:lang w:val="sr-Cyrl-RS"/>
              </w:rPr>
            </w:pPr>
          </w:p>
        </w:tc>
        <w:tc>
          <w:tcPr>
            <w:tcW w:w="2127" w:type="dxa"/>
          </w:tcPr>
          <w:p w14:paraId="2ACB4BD1" w14:textId="77777777" w:rsidR="0066447F" w:rsidRPr="00F764F9" w:rsidRDefault="0066447F" w:rsidP="008B7EB1">
            <w:pPr>
              <w:jc w:val="center"/>
              <w:rPr>
                <w:rFonts w:cs="Arial"/>
                <w:lang w:val="ru-RU"/>
              </w:rPr>
            </w:pPr>
          </w:p>
        </w:tc>
        <w:tc>
          <w:tcPr>
            <w:tcW w:w="4022" w:type="dxa"/>
            <w:tcBorders>
              <w:bottom w:val="single" w:sz="4" w:space="0" w:color="auto"/>
            </w:tcBorders>
          </w:tcPr>
          <w:p w14:paraId="542855DC" w14:textId="77777777" w:rsidR="0066447F" w:rsidRPr="00F764F9" w:rsidRDefault="0066447F" w:rsidP="008B7EB1">
            <w:pPr>
              <w:jc w:val="center"/>
              <w:rPr>
                <w:rFonts w:cs="Arial"/>
                <w:lang w:val="ru-RU"/>
              </w:rPr>
            </w:pPr>
          </w:p>
        </w:tc>
      </w:tr>
      <w:tr w:rsidR="0066447F" w:rsidRPr="00F764F9" w14:paraId="62F3D18F" w14:textId="77777777" w:rsidTr="008B7EB1">
        <w:trPr>
          <w:trHeight w:val="389"/>
          <w:jc w:val="center"/>
        </w:trPr>
        <w:tc>
          <w:tcPr>
            <w:tcW w:w="3882" w:type="dxa"/>
            <w:tcBorders>
              <w:top w:val="single" w:sz="4" w:space="0" w:color="auto"/>
            </w:tcBorders>
          </w:tcPr>
          <w:p w14:paraId="0DE1AD46" w14:textId="77777777" w:rsidR="0066447F" w:rsidRPr="00F764F9" w:rsidRDefault="0066447F" w:rsidP="008B7EB1">
            <w:pPr>
              <w:jc w:val="center"/>
              <w:rPr>
                <w:rFonts w:cs="Arial"/>
                <w:lang w:val="sr-Cyrl-RS"/>
              </w:rPr>
            </w:pPr>
          </w:p>
        </w:tc>
        <w:tc>
          <w:tcPr>
            <w:tcW w:w="2127" w:type="dxa"/>
          </w:tcPr>
          <w:p w14:paraId="25C108DC" w14:textId="77777777" w:rsidR="0066447F" w:rsidRPr="00F764F9" w:rsidRDefault="0066447F" w:rsidP="008B7EB1">
            <w:pPr>
              <w:jc w:val="center"/>
              <w:rPr>
                <w:rFonts w:cs="Arial"/>
                <w:lang w:val="ru-RU"/>
              </w:rPr>
            </w:pPr>
          </w:p>
        </w:tc>
        <w:tc>
          <w:tcPr>
            <w:tcW w:w="4022" w:type="dxa"/>
            <w:tcBorders>
              <w:top w:val="single" w:sz="4" w:space="0" w:color="auto"/>
            </w:tcBorders>
          </w:tcPr>
          <w:p w14:paraId="797D9CC3" w14:textId="77777777" w:rsidR="0066447F" w:rsidRPr="00F764F9" w:rsidRDefault="0066447F" w:rsidP="008B7EB1">
            <w:pPr>
              <w:jc w:val="center"/>
              <w:rPr>
                <w:rFonts w:cs="Arial"/>
                <w:lang w:val="ru-RU"/>
              </w:rPr>
            </w:pPr>
            <w:r w:rsidRPr="00F73265">
              <w:rPr>
                <w:rFonts w:cs="Arial"/>
                <w:i/>
                <w:sz w:val="18"/>
                <w:lang w:val="ru-RU"/>
              </w:rPr>
              <w:t>(потпис овлашћеног лица)</w:t>
            </w:r>
          </w:p>
        </w:tc>
      </w:tr>
    </w:tbl>
    <w:p w14:paraId="3F08E9F2" w14:textId="77777777" w:rsidR="00C2203A" w:rsidRDefault="00C2203A" w:rsidP="005C4CBA">
      <w:pPr>
        <w:tabs>
          <w:tab w:val="left" w:pos="90"/>
        </w:tabs>
        <w:spacing w:before="0"/>
        <w:rPr>
          <w:rFonts w:cs="Arial"/>
          <w:b/>
          <w:bCs/>
          <w:iCs/>
          <w:sz w:val="18"/>
          <w:szCs w:val="18"/>
          <w:u w:val="single"/>
          <w:lang w:val="sr-Cyrl-CS"/>
        </w:rPr>
      </w:pPr>
    </w:p>
    <w:p w14:paraId="665FD531" w14:textId="77777777" w:rsidR="00C2203A" w:rsidRDefault="00C2203A" w:rsidP="005C4CBA">
      <w:pPr>
        <w:tabs>
          <w:tab w:val="left" w:pos="90"/>
        </w:tabs>
        <w:spacing w:before="0"/>
        <w:rPr>
          <w:rFonts w:cs="Arial"/>
          <w:b/>
          <w:bCs/>
          <w:iCs/>
          <w:sz w:val="18"/>
          <w:szCs w:val="18"/>
          <w:u w:val="single"/>
          <w:lang w:val="sr-Cyrl-CS"/>
        </w:rPr>
      </w:pPr>
    </w:p>
    <w:p w14:paraId="3F6B2291" w14:textId="77777777" w:rsidR="000E75A0" w:rsidRPr="0066447F" w:rsidRDefault="000E75A0" w:rsidP="005C4CBA">
      <w:pPr>
        <w:tabs>
          <w:tab w:val="left" w:pos="90"/>
        </w:tabs>
        <w:spacing w:before="0"/>
        <w:rPr>
          <w:rFonts w:cs="Arial"/>
          <w:b/>
          <w:bCs/>
          <w:iCs/>
          <w:sz w:val="18"/>
          <w:szCs w:val="18"/>
          <w:u w:val="single"/>
          <w:lang w:val="sr-Cyrl-RS"/>
        </w:rPr>
      </w:pPr>
      <w:r w:rsidRPr="0066447F">
        <w:rPr>
          <w:rFonts w:cs="Arial"/>
          <w:b/>
          <w:bCs/>
          <w:iCs/>
          <w:sz w:val="18"/>
          <w:szCs w:val="18"/>
          <w:u w:val="single"/>
          <w:lang w:val="sr-Cyrl-CS"/>
        </w:rPr>
        <w:t>Напомене:</w:t>
      </w:r>
    </w:p>
    <w:p w14:paraId="0C19E4C7" w14:textId="77777777" w:rsidR="00BA2C2D" w:rsidRPr="0066447F" w:rsidRDefault="00BA2C2D" w:rsidP="005C4CBA">
      <w:pPr>
        <w:tabs>
          <w:tab w:val="left" w:pos="90"/>
        </w:tabs>
        <w:autoSpaceDE w:val="0"/>
        <w:autoSpaceDN w:val="0"/>
        <w:adjustRightInd w:val="0"/>
        <w:spacing w:before="0"/>
        <w:rPr>
          <w:rFonts w:eastAsia="TimesNewRomanPS-BoldMT" w:cs="Arial"/>
          <w:bCs/>
          <w:iCs/>
          <w:sz w:val="18"/>
          <w:szCs w:val="18"/>
          <w:lang w:val="sr-Cyrl-RS"/>
        </w:rPr>
      </w:pPr>
      <w:r w:rsidRPr="0066447F">
        <w:rPr>
          <w:rFonts w:eastAsia="TimesNewRomanPS-BoldMT" w:cs="Arial"/>
          <w:bCs/>
          <w:iCs/>
          <w:sz w:val="18"/>
          <w:szCs w:val="18"/>
          <w:lang w:val="sr-Cyrl-RS"/>
        </w:rPr>
        <w:t>-  Понуђач је обавезан да у обрасцу понуде попуни све комерцијалне услове (сва празна поља).</w:t>
      </w:r>
    </w:p>
    <w:p w14:paraId="586A6070" w14:textId="77777777" w:rsidR="00BA2C2D" w:rsidRPr="0066447F" w:rsidRDefault="00BA2C2D" w:rsidP="005C4CBA">
      <w:pPr>
        <w:tabs>
          <w:tab w:val="left" w:pos="90"/>
        </w:tabs>
        <w:autoSpaceDE w:val="0"/>
        <w:autoSpaceDN w:val="0"/>
        <w:adjustRightInd w:val="0"/>
        <w:spacing w:before="0"/>
        <w:rPr>
          <w:rFonts w:eastAsia="TimesNewRomanPS-BoldMT" w:cs="Arial"/>
          <w:bCs/>
          <w:iCs/>
          <w:sz w:val="18"/>
          <w:szCs w:val="18"/>
          <w:lang w:val="sr-Cyrl-RS"/>
        </w:rPr>
      </w:pPr>
      <w:r w:rsidRPr="0066447F">
        <w:rPr>
          <w:rFonts w:eastAsia="TimesNewRomanPS-BoldMT" w:cs="Arial"/>
          <w:bCs/>
          <w:iCs/>
          <w:sz w:val="18"/>
          <w:szCs w:val="18"/>
          <w:lang w:val="sr-Cyrl-RS"/>
        </w:rPr>
        <w:lastRenderedPageBreak/>
        <w:t xml:space="preserve">- </w:t>
      </w:r>
      <w:r w:rsidRPr="0066447F">
        <w:rPr>
          <w:rFonts w:eastAsia="TimesNewRomanPS-BoldMT" w:cs="Arial"/>
          <w:bCs/>
          <w:iCs/>
          <w:sz w:val="18"/>
          <w:szCs w:val="18"/>
          <w:lang w:val="ru-RU"/>
        </w:rPr>
        <w:t>Уколико понуђачи подносе заједничку понуду,</w:t>
      </w:r>
      <w:r w:rsidRPr="0066447F">
        <w:rPr>
          <w:rFonts w:eastAsia="TimesNewRomanPS-BoldMT" w:cs="Arial"/>
          <w:bCs/>
          <w:iCs/>
          <w:sz w:val="18"/>
          <w:szCs w:val="18"/>
          <w:lang w:val="sr-Cyrl-RS"/>
        </w:rPr>
        <w:t xml:space="preserve"> </w:t>
      </w:r>
      <w:r w:rsidRPr="0066447F">
        <w:rPr>
          <w:rFonts w:eastAsia="TimesNewRomanPS-BoldMT" w:cs="Arial"/>
          <w:bCs/>
          <w:iCs/>
          <w:sz w:val="18"/>
          <w:szCs w:val="18"/>
          <w:lang w:val="ru-RU"/>
        </w:rPr>
        <w:t>група понуђача може да о</w:t>
      </w:r>
      <w:r w:rsidRPr="0066447F">
        <w:rPr>
          <w:rFonts w:eastAsia="TimesNewRomanPS-BoldMT" w:cs="Arial"/>
          <w:bCs/>
          <w:iCs/>
          <w:sz w:val="18"/>
          <w:szCs w:val="18"/>
          <w:lang w:val="sr-Cyrl-RS"/>
        </w:rPr>
        <w:t>власти</w:t>
      </w:r>
      <w:r w:rsidRPr="0066447F">
        <w:rPr>
          <w:rFonts w:eastAsia="TimesNewRomanPS-BoldMT" w:cs="Arial"/>
          <w:bCs/>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6447F">
        <w:rPr>
          <w:rFonts w:eastAsia="TimesNewRomanPS-BoldMT" w:cs="Arial"/>
          <w:bCs/>
          <w:iCs/>
          <w:sz w:val="18"/>
          <w:szCs w:val="18"/>
          <w:lang w:val="ru-RU"/>
        </w:rPr>
        <w:t>лагодити већем броју потписника</w:t>
      </w:r>
    </w:p>
    <w:p w14:paraId="678E4E3A" w14:textId="5403B843" w:rsidR="0066447F" w:rsidRDefault="008476EC" w:rsidP="00C2203A">
      <w:pPr>
        <w:tabs>
          <w:tab w:val="left" w:pos="90"/>
          <w:tab w:val="left" w:pos="360"/>
        </w:tabs>
        <w:autoSpaceDE w:val="0"/>
        <w:autoSpaceDN w:val="0"/>
        <w:adjustRightInd w:val="0"/>
        <w:spacing w:before="0"/>
        <w:contextualSpacing/>
        <w:rPr>
          <w:rFonts w:eastAsia="TimesNewRomanPSMT" w:cs="Arial"/>
          <w:b/>
          <w:bCs/>
          <w:lang w:val="sr-Cyrl-CS"/>
        </w:rPr>
      </w:pPr>
      <w:r w:rsidRPr="0066447F">
        <w:rPr>
          <w:rFonts w:eastAsia="TimesNewRomanPS-BoldMT" w:cs="Arial"/>
          <w:bCs/>
          <w:iCs/>
          <w:sz w:val="18"/>
          <w:szCs w:val="18"/>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bookmarkStart w:id="255" w:name="_Toc442559925"/>
      <w:r w:rsidR="0066447F">
        <w:rPr>
          <w:rFonts w:eastAsia="TimesNewRomanPSMT" w:cs="Arial"/>
          <w:b/>
          <w:bCs/>
          <w:lang w:val="sr-Cyrl-CS"/>
        </w:rPr>
        <w:br w:type="page"/>
      </w:r>
    </w:p>
    <w:p w14:paraId="51265563" w14:textId="15B4BDDF" w:rsidR="005E29C4" w:rsidRPr="00F96AAA" w:rsidRDefault="005E29C4" w:rsidP="005E29C4">
      <w:pPr>
        <w:tabs>
          <w:tab w:val="left" w:pos="90"/>
        </w:tabs>
        <w:spacing w:before="0"/>
        <w:rPr>
          <w:rFonts w:eastAsia="TimesNewRomanPSMT" w:cs="Arial"/>
          <w:b/>
          <w:bCs/>
          <w:lang w:val="sr-Cyrl-CS"/>
        </w:rPr>
      </w:pPr>
      <w:r w:rsidRPr="007E6E40">
        <w:rPr>
          <w:rFonts w:eastAsia="TimesNewRomanPSMT" w:cs="Arial"/>
          <w:b/>
          <w:bCs/>
          <w:lang w:val="sr-Cyrl-CS"/>
        </w:rPr>
        <w:lastRenderedPageBreak/>
        <w:t>ЦЕНА И КОМЕРЦИЈАЛНИ УСЛОВИ ПОНУДЕ</w:t>
      </w:r>
    </w:p>
    <w:p w14:paraId="768968DA" w14:textId="5412F20F" w:rsidR="00851273" w:rsidRPr="00F96AAA" w:rsidRDefault="00851273" w:rsidP="00851273">
      <w:pPr>
        <w:tabs>
          <w:tab w:val="left" w:pos="90"/>
        </w:tabs>
        <w:spacing w:before="240" w:after="120"/>
        <w:jc w:val="center"/>
        <w:outlineLvl w:val="1"/>
        <w:rPr>
          <w:rFonts w:cs="Arial"/>
          <w:b/>
          <w:bCs/>
          <w:iCs/>
          <w:u w:val="single"/>
          <w:lang w:val="sr-Cyrl-CS"/>
        </w:rPr>
      </w:pPr>
      <w:r w:rsidRPr="00F96AAA">
        <w:rPr>
          <w:rFonts w:cs="Arial"/>
          <w:b/>
          <w:bCs/>
          <w:iCs/>
          <w:u w:val="single"/>
          <w:lang w:val="sr-Cyrl-CS"/>
        </w:rPr>
        <w:t>ЦЕНА</w:t>
      </w:r>
      <w:r>
        <w:rPr>
          <w:rFonts w:cs="Arial"/>
          <w:b/>
          <w:bCs/>
          <w:iCs/>
          <w:u w:val="single"/>
          <w:lang w:val="sr-Cyrl-CS"/>
        </w:rPr>
        <w:t xml:space="preserve"> – Партија 2</w:t>
      </w:r>
    </w:p>
    <w:p w14:paraId="6E8E9167" w14:textId="77777777" w:rsidR="009F23F6" w:rsidRPr="00F96AAA" w:rsidRDefault="009F23F6" w:rsidP="005E29C4">
      <w:pPr>
        <w:tabs>
          <w:tab w:val="left" w:pos="90"/>
        </w:tabs>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38"/>
      </w:tblGrid>
      <w:tr w:rsidR="005E29C4" w:rsidRPr="00440F9C" w14:paraId="64BD1BA2" w14:textId="77777777" w:rsidTr="00851273">
        <w:trPr>
          <w:trHeight w:val="485"/>
        </w:trPr>
        <w:tc>
          <w:tcPr>
            <w:tcW w:w="6658" w:type="dxa"/>
            <w:shd w:val="clear" w:color="auto" w:fill="C6D9F1" w:themeFill="text2" w:themeFillTint="33"/>
            <w:vAlign w:val="center"/>
          </w:tcPr>
          <w:p w14:paraId="7DDD4E36" w14:textId="77777777" w:rsidR="005E29C4" w:rsidRPr="00F96AAA" w:rsidRDefault="005E29C4" w:rsidP="00524BC0">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3538" w:type="dxa"/>
            <w:shd w:val="clear" w:color="auto" w:fill="C6D9F1" w:themeFill="text2" w:themeFillTint="33"/>
            <w:vAlign w:val="center"/>
          </w:tcPr>
          <w:p w14:paraId="2E0E7C35" w14:textId="4834CC65" w:rsidR="005E29C4" w:rsidRDefault="005E29C4" w:rsidP="00524BC0">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динара</w:t>
            </w:r>
            <w:r w:rsidR="00CB2C45">
              <w:rPr>
                <w:rFonts w:eastAsia="Arial Unicode MS" w:cs="Arial"/>
                <w:b/>
                <w:bCs/>
                <w:iCs/>
                <w:kern w:val="1"/>
                <w:lang w:val="sr-Cyrl-CS" w:eastAsia="ar-SA"/>
              </w:rPr>
              <w:t>/ЕУР</w:t>
            </w:r>
            <w:r w:rsidRPr="00F96AAA">
              <w:rPr>
                <w:rFonts w:cs="Arial"/>
                <w:b/>
                <w:bCs/>
                <w:iCs/>
                <w:color w:val="00B0F0"/>
                <w:lang w:val="sr-Cyrl-CS"/>
              </w:rPr>
              <w:t xml:space="preserve"> </w:t>
            </w:r>
            <w:r w:rsidRPr="00F96AAA">
              <w:rPr>
                <w:rFonts w:cs="Arial"/>
                <w:b/>
                <w:bCs/>
                <w:iCs/>
                <w:lang w:val="sr-Cyrl-CS"/>
              </w:rPr>
              <w:t xml:space="preserve">без </w:t>
            </w:r>
          </w:p>
          <w:p w14:paraId="7CBFCA3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ПДВ-а</w:t>
            </w:r>
          </w:p>
        </w:tc>
      </w:tr>
      <w:tr w:rsidR="005E29C4" w:rsidRPr="00440F9C" w14:paraId="691F62B8" w14:textId="77777777" w:rsidTr="00851273">
        <w:trPr>
          <w:trHeight w:val="440"/>
        </w:trPr>
        <w:tc>
          <w:tcPr>
            <w:tcW w:w="6658" w:type="dxa"/>
            <w:vAlign w:val="center"/>
          </w:tcPr>
          <w:p w14:paraId="45DA01AC" w14:textId="5B5C6350" w:rsidR="005E29C4" w:rsidRPr="00F96AAA" w:rsidRDefault="00857089" w:rsidP="00276B06">
            <w:pPr>
              <w:tabs>
                <w:tab w:val="left" w:pos="90"/>
              </w:tabs>
              <w:spacing w:before="0"/>
              <w:rPr>
                <w:rFonts w:cs="Arial"/>
                <w:b/>
                <w:lang w:val="sr-Cyrl-CS"/>
              </w:rPr>
            </w:pPr>
            <w:r>
              <w:rPr>
                <w:rFonts w:eastAsia="TimesNewRomanPS-BoldMT" w:cs="Arial"/>
                <w:bCs/>
                <w:color w:val="000000" w:themeColor="text1"/>
                <w:lang w:val="sr-Cyrl-RS"/>
              </w:rPr>
              <w:t xml:space="preserve">Партија 2 </w:t>
            </w:r>
            <w:r w:rsidR="005E63E1">
              <w:rPr>
                <w:rFonts w:eastAsia="TimesNewRomanPS-BoldMT" w:cs="Arial"/>
                <w:bCs/>
                <w:color w:val="000000" w:themeColor="text1"/>
                <w:lang w:val="sr-Cyrl-RS"/>
              </w:rPr>
              <w:t xml:space="preserve">- </w:t>
            </w:r>
            <w:r w:rsidR="005E63E1">
              <w:rPr>
                <w:rFonts w:cs="Arial"/>
                <w:lang w:val="sr-Latn-RS"/>
              </w:rPr>
              <w:t xml:space="preserve">Одржавање </w:t>
            </w:r>
            <w:r w:rsidR="00CB2C45">
              <w:rPr>
                <w:rFonts w:cs="Arial"/>
                <w:lang w:val="sr-Cyrl-RS"/>
              </w:rPr>
              <w:t>софтвера за билинг ТЦ Краљево</w:t>
            </w:r>
            <w:r w:rsidR="00AC2009">
              <w:rPr>
                <w:rFonts w:cs="Arial"/>
                <w:lang w:val="sr-Cyrl-RS"/>
              </w:rPr>
              <w:t xml:space="preserve"> </w:t>
            </w:r>
            <w:r w:rsidR="005E63E1">
              <w:rPr>
                <w:rFonts w:eastAsia="TimesNewRomanPS-BoldMT" w:cs="Arial"/>
                <w:bCs/>
                <w:color w:val="000000" w:themeColor="text1"/>
                <w:lang w:val="sr-Cyrl-RS"/>
              </w:rPr>
              <w:t xml:space="preserve">- </w:t>
            </w:r>
            <w:r w:rsidR="005E63E1" w:rsidRPr="00BB120A">
              <w:rPr>
                <w:rFonts w:eastAsia="TimesNewRomanPS-BoldMT" w:cs="Arial"/>
                <w:bCs/>
                <w:color w:val="000000" w:themeColor="text1"/>
                <w:lang w:val="sr-Cyrl-CS"/>
              </w:rPr>
              <w:t>ЈН бр</w:t>
            </w:r>
            <w:r w:rsidR="005E63E1">
              <w:rPr>
                <w:rFonts w:eastAsia="TimesNewRomanPS-BoldMT" w:cs="Arial"/>
                <w:bCs/>
                <w:color w:val="000000" w:themeColor="text1"/>
                <w:lang w:val="sr-Cyrl-ME"/>
              </w:rPr>
              <w:t>ој</w:t>
            </w:r>
            <w:r w:rsidR="005E63E1" w:rsidRPr="00BB120A">
              <w:rPr>
                <w:rFonts w:eastAsia="TimesNewRomanPS-BoldMT" w:cs="Arial"/>
                <w:bCs/>
                <w:color w:val="000000" w:themeColor="text1"/>
                <w:lang w:val="sr-Cyrl-CS"/>
              </w:rPr>
              <w:t xml:space="preserve"> </w:t>
            </w:r>
            <w:r w:rsidR="005E63E1">
              <w:rPr>
                <w:rFonts w:eastAsia="TimesNewRomanPS-BoldMT" w:cs="Arial"/>
                <w:bCs/>
                <w:color w:val="000000" w:themeColor="text1"/>
                <w:lang w:val="sr-Cyrl-RS"/>
              </w:rPr>
              <w:t>ЈНО/8000/00</w:t>
            </w:r>
            <w:r w:rsidR="00CB2C45">
              <w:rPr>
                <w:rFonts w:eastAsia="TimesNewRomanPS-BoldMT" w:cs="Arial"/>
                <w:bCs/>
                <w:color w:val="000000" w:themeColor="text1"/>
                <w:lang w:val="sr-Cyrl-RS"/>
              </w:rPr>
              <w:t>47/2020</w:t>
            </w:r>
            <w:r w:rsidR="005E63E1">
              <w:rPr>
                <w:rFonts w:eastAsia="TimesNewRomanPS-BoldMT" w:cs="Arial"/>
                <w:bCs/>
                <w:color w:val="000000" w:themeColor="text1"/>
                <w:lang w:val="sr-Cyrl-RS"/>
              </w:rPr>
              <w:t xml:space="preserve"> </w:t>
            </w:r>
            <w:r w:rsidR="00AD726F">
              <w:rPr>
                <w:rFonts w:eastAsia="TimesNewRomanPS-BoldMT" w:cs="Arial"/>
                <w:bCs/>
                <w:color w:val="000000" w:themeColor="text1"/>
                <w:lang w:val="sr-Cyrl-RS"/>
              </w:rPr>
              <w:t>(</w:t>
            </w:r>
            <w:r w:rsidR="00CB2C45">
              <w:rPr>
                <w:rFonts w:eastAsia="TimesNewRomanPS-BoldMT" w:cs="Arial"/>
                <w:bCs/>
                <w:color w:val="000000" w:themeColor="text1"/>
                <w:lang w:val="sr-Cyrl-RS"/>
              </w:rPr>
              <w:t>505/2020</w:t>
            </w:r>
            <w:r w:rsidR="00AD726F">
              <w:rPr>
                <w:rFonts w:eastAsia="TimesNewRomanPS-BoldMT" w:cs="Arial"/>
                <w:bCs/>
                <w:color w:val="000000" w:themeColor="text1"/>
                <w:lang w:val="sr-Cyrl-RS"/>
              </w:rPr>
              <w:t>)</w:t>
            </w:r>
          </w:p>
        </w:tc>
        <w:tc>
          <w:tcPr>
            <w:tcW w:w="3538" w:type="dxa"/>
          </w:tcPr>
          <w:p w14:paraId="577F0BEF" w14:textId="77777777" w:rsidR="005E29C4" w:rsidRPr="00F96AAA" w:rsidRDefault="005E29C4" w:rsidP="00524BC0">
            <w:pPr>
              <w:tabs>
                <w:tab w:val="left" w:pos="90"/>
              </w:tabs>
              <w:spacing w:before="0"/>
              <w:jc w:val="center"/>
              <w:rPr>
                <w:rFonts w:cs="Arial"/>
                <w:b/>
                <w:bCs/>
                <w:iCs/>
                <w:lang w:val="sr-Cyrl-CS"/>
              </w:rPr>
            </w:pPr>
          </w:p>
          <w:p w14:paraId="3FF9B19B" w14:textId="77777777" w:rsidR="005E29C4" w:rsidRPr="00F96AAA" w:rsidRDefault="005E29C4" w:rsidP="00524BC0">
            <w:pPr>
              <w:tabs>
                <w:tab w:val="left" w:pos="90"/>
              </w:tabs>
              <w:spacing w:before="0"/>
              <w:jc w:val="center"/>
              <w:rPr>
                <w:rFonts w:cs="Arial"/>
                <w:b/>
                <w:bCs/>
                <w:iCs/>
                <w:lang w:val="sr-Cyrl-CS"/>
              </w:rPr>
            </w:pPr>
          </w:p>
        </w:tc>
      </w:tr>
    </w:tbl>
    <w:p w14:paraId="741B1DC2" w14:textId="77777777" w:rsidR="005E29C4" w:rsidRDefault="005E29C4" w:rsidP="005E29C4">
      <w:pPr>
        <w:tabs>
          <w:tab w:val="left" w:pos="90"/>
        </w:tabs>
        <w:spacing w:before="0"/>
        <w:jc w:val="center"/>
        <w:rPr>
          <w:rFonts w:cs="Arial"/>
          <w:b/>
          <w:bCs/>
          <w:i/>
          <w:iCs/>
          <w:u w:val="single"/>
          <w:lang w:val="sr-Cyrl-CS"/>
        </w:rPr>
      </w:pPr>
    </w:p>
    <w:p w14:paraId="4F51916A" w14:textId="77777777" w:rsidR="005E29C4" w:rsidRPr="00F96AAA" w:rsidRDefault="005E29C4" w:rsidP="005E29C4">
      <w:pPr>
        <w:tabs>
          <w:tab w:val="left" w:pos="90"/>
        </w:tabs>
        <w:spacing w:before="0"/>
        <w:jc w:val="center"/>
        <w:rPr>
          <w:rFonts w:cs="Arial"/>
          <w:b/>
          <w:bCs/>
          <w:iCs/>
          <w:u w:val="single"/>
          <w:lang w:val="sr-Cyrl-CS"/>
        </w:rPr>
      </w:pPr>
      <w:r w:rsidRPr="00F96AAA">
        <w:rPr>
          <w:rFonts w:cs="Arial"/>
          <w:b/>
          <w:bCs/>
          <w:iCs/>
          <w:u w:val="single"/>
          <w:lang w:val="sr-Cyrl-CS"/>
        </w:rPr>
        <w:t>КОМЕРЦИЈАЛНИ УСЛОВИ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3"/>
      </w:tblGrid>
      <w:tr w:rsidR="005E29C4" w:rsidRPr="00F96AAA" w14:paraId="35851E00" w14:textId="77777777" w:rsidTr="00851273">
        <w:trPr>
          <w:trHeight w:val="647"/>
        </w:trPr>
        <w:tc>
          <w:tcPr>
            <w:tcW w:w="6658" w:type="dxa"/>
            <w:shd w:val="clear" w:color="auto" w:fill="C6D9F1" w:themeFill="text2" w:themeFillTint="33"/>
            <w:vAlign w:val="center"/>
          </w:tcPr>
          <w:p w14:paraId="074465C1"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УСЛОВ НАРУЧИОЦА</w:t>
            </w:r>
          </w:p>
        </w:tc>
        <w:tc>
          <w:tcPr>
            <w:tcW w:w="3543" w:type="dxa"/>
            <w:shd w:val="clear" w:color="auto" w:fill="C6D9F1" w:themeFill="text2" w:themeFillTint="33"/>
            <w:vAlign w:val="center"/>
          </w:tcPr>
          <w:p w14:paraId="66005336"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ПОНУДА ПОНУЂАЧА</w:t>
            </w:r>
          </w:p>
        </w:tc>
      </w:tr>
      <w:tr w:rsidR="005E29C4" w:rsidRPr="00440F9C" w14:paraId="0E7CE6FA" w14:textId="77777777" w:rsidTr="00851273">
        <w:tc>
          <w:tcPr>
            <w:tcW w:w="6658" w:type="dxa"/>
            <w:vAlign w:val="center"/>
          </w:tcPr>
          <w:p w14:paraId="4EDCC89B"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И НАЧИН ПЛАЋАЊА:</w:t>
            </w:r>
          </w:p>
          <w:p w14:paraId="0708BDA6" w14:textId="38A90876" w:rsidR="005E29C4" w:rsidRPr="005C4CBA" w:rsidRDefault="00CB2C45" w:rsidP="00524BC0">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w:t>
            </w:r>
            <w:r w:rsidRPr="006F75E9">
              <w:rPr>
                <w:rFonts w:cs="Arial"/>
                <w:lang w:val="ru-RU"/>
              </w:rPr>
              <w:t xml:space="preserve">сукцесивно, након </w:t>
            </w:r>
            <w:r w:rsidRPr="006F75E9">
              <w:rPr>
                <w:rFonts w:cs="Arial"/>
                <w:lang w:val="sr-Cyrl-RS"/>
              </w:rPr>
              <w:t>извршене услуге и</w:t>
            </w:r>
            <w:r w:rsidRPr="006F75E9">
              <w:rPr>
                <w:rFonts w:cs="Arial"/>
                <w:lang w:val="ru-RU"/>
              </w:rPr>
              <w:t xml:space="preserve"> након потписивања Записника о квантитативно-квалитативном пријему услуга </w:t>
            </w:r>
            <w:r w:rsidRPr="006F75E9">
              <w:rPr>
                <w:rFonts w:eastAsia="Calibri" w:cs="Arial"/>
                <w:lang w:val="ru-RU"/>
              </w:rPr>
              <w:t xml:space="preserve">од стране овлашћених представника </w:t>
            </w:r>
            <w:r w:rsidRPr="006F75E9">
              <w:rPr>
                <w:rFonts w:cs="Arial"/>
                <w:lang w:val="ru-RU"/>
              </w:rPr>
              <w:t>Наручиоца и Понуђача - без примедби, у року од 45 (словима: четрдесетпет) дана од</w:t>
            </w:r>
            <w:r>
              <w:rPr>
                <w:rFonts w:cs="Arial"/>
                <w:lang w:val="ru-RU"/>
              </w:rPr>
              <w:t xml:space="preserve"> дана пријема исправног рачуна</w:t>
            </w:r>
          </w:p>
        </w:tc>
        <w:tc>
          <w:tcPr>
            <w:tcW w:w="3543" w:type="dxa"/>
            <w:vAlign w:val="center"/>
          </w:tcPr>
          <w:p w14:paraId="75604CE3" w14:textId="77777777" w:rsidR="005E29C4" w:rsidRPr="00DE0345" w:rsidRDefault="005E29C4" w:rsidP="00524BC0">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0A729A87" w14:textId="77777777" w:rsidR="005E29C4" w:rsidRPr="00DE0345" w:rsidRDefault="005E29C4" w:rsidP="00524BC0">
            <w:pPr>
              <w:tabs>
                <w:tab w:val="left" w:pos="90"/>
              </w:tabs>
              <w:spacing w:before="0"/>
              <w:jc w:val="center"/>
              <w:rPr>
                <w:rFonts w:cs="Arial"/>
                <w:b/>
                <w:bCs/>
                <w:iCs/>
                <w:lang w:val="sr-Cyrl-CS"/>
              </w:rPr>
            </w:pPr>
            <w:r w:rsidRPr="00DE0345">
              <w:rPr>
                <w:rFonts w:cs="Arial"/>
                <w:bCs/>
                <w:iCs/>
                <w:lang w:val="sr-Cyrl-CS"/>
              </w:rPr>
              <w:t>ДА/НЕ (заокружити)</w:t>
            </w:r>
          </w:p>
          <w:p w14:paraId="699EDC78" w14:textId="77777777" w:rsidR="005E29C4" w:rsidRPr="005C4CBA" w:rsidRDefault="005E29C4" w:rsidP="00524BC0">
            <w:pPr>
              <w:tabs>
                <w:tab w:val="left" w:pos="90"/>
              </w:tabs>
              <w:spacing w:before="0"/>
              <w:jc w:val="center"/>
              <w:rPr>
                <w:rFonts w:cs="Arial"/>
                <w:b/>
                <w:bCs/>
                <w:i/>
                <w:iCs/>
                <w:lang w:val="sr-Cyrl-CS"/>
              </w:rPr>
            </w:pPr>
          </w:p>
        </w:tc>
      </w:tr>
      <w:tr w:rsidR="005E29C4" w:rsidRPr="00440F9C" w14:paraId="1E5B2A56" w14:textId="77777777" w:rsidTr="00851273">
        <w:tc>
          <w:tcPr>
            <w:tcW w:w="6658" w:type="dxa"/>
            <w:vAlign w:val="center"/>
          </w:tcPr>
          <w:p w14:paraId="68B5B03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ИЗВРШЕЊА:</w:t>
            </w:r>
          </w:p>
          <w:p w14:paraId="6C275F2F" w14:textId="2BE57A30" w:rsidR="009F23F6" w:rsidRPr="005C4CBA" w:rsidRDefault="00E468E3" w:rsidP="00BD60DE">
            <w:pPr>
              <w:spacing w:before="0"/>
              <w:rPr>
                <w:rFonts w:cs="Arial"/>
                <w:noProof/>
                <w:lang w:val="sr-Cyrl-RS"/>
              </w:rPr>
            </w:pPr>
            <w:r w:rsidRPr="00495533">
              <w:rPr>
                <w:iCs/>
                <w:lang w:val="sr-Cyrl-CS"/>
              </w:rPr>
              <w:t>Рок за</w:t>
            </w:r>
            <w:r w:rsidRPr="005A0E39">
              <w:rPr>
                <w:iCs/>
                <w:lang w:val="sr-Cyrl-RS"/>
              </w:rPr>
              <w:t xml:space="preserve"> почетак </w:t>
            </w:r>
            <w:r w:rsidRPr="00495533">
              <w:rPr>
                <w:iCs/>
                <w:lang w:val="sr-Cyrl-CS"/>
              </w:rPr>
              <w:t>вршења услуге</w:t>
            </w:r>
            <w:r w:rsidRPr="005A0E39">
              <w:rPr>
                <w:iCs/>
                <w:lang w:val="sr-Cyrl-RS"/>
              </w:rPr>
              <w:t xml:space="preserve"> </w:t>
            </w:r>
            <w:r w:rsidRPr="00495533">
              <w:rPr>
                <w:iCs/>
                <w:lang w:val="sr-Cyrl-CS"/>
              </w:rPr>
              <w:t xml:space="preserve">не може бити дужи од 5 (пет) дана од </w:t>
            </w:r>
            <w:r w:rsidR="00BD60DE">
              <w:rPr>
                <w:iCs/>
                <w:lang w:val="sr-Cyrl-CS"/>
              </w:rPr>
              <w:t>ступања уговора на снагу</w:t>
            </w:r>
            <w:r w:rsidRPr="00495533">
              <w:rPr>
                <w:iCs/>
                <w:lang w:val="sr-Cyrl-CS"/>
              </w:rPr>
              <w:t>.</w:t>
            </w:r>
          </w:p>
        </w:tc>
        <w:tc>
          <w:tcPr>
            <w:tcW w:w="3543" w:type="dxa"/>
            <w:vAlign w:val="center"/>
          </w:tcPr>
          <w:p w14:paraId="3D7B7CE5" w14:textId="77777777" w:rsidR="005E29C4" w:rsidRPr="00EC789A" w:rsidRDefault="005E29C4" w:rsidP="00524BC0">
            <w:pPr>
              <w:spacing w:before="0"/>
              <w:jc w:val="center"/>
              <w:rPr>
                <w:rFonts w:cs="Arial"/>
                <w:bCs/>
                <w:iCs/>
                <w:lang w:val="sr-Cyrl-CS"/>
              </w:rPr>
            </w:pPr>
          </w:p>
          <w:p w14:paraId="1A6135D7" w14:textId="34B88D79" w:rsidR="005E29C4" w:rsidRPr="00F6691C" w:rsidRDefault="00E468E3" w:rsidP="00BD60DE">
            <w:pPr>
              <w:tabs>
                <w:tab w:val="left" w:pos="90"/>
              </w:tabs>
              <w:spacing w:before="0"/>
              <w:jc w:val="center"/>
              <w:rPr>
                <w:rFonts w:cs="Arial"/>
                <w:bCs/>
                <w:iCs/>
                <w:color w:val="00B0F0"/>
                <w:lang w:val="sr-Cyrl-CS"/>
              </w:rPr>
            </w:pPr>
            <w:r w:rsidRPr="00113113">
              <w:rPr>
                <w:lang w:val="sr-Cyrl-CS"/>
              </w:rPr>
              <w:t>__</w:t>
            </w:r>
            <w:r>
              <w:rPr>
                <w:lang w:val="sr-Cyrl-RS"/>
              </w:rPr>
              <w:t>___</w:t>
            </w:r>
            <w:r w:rsidRPr="00113113">
              <w:rPr>
                <w:lang w:val="sr-Cyrl-CS"/>
              </w:rPr>
              <w:t>___</w:t>
            </w:r>
            <w:r>
              <w:rPr>
                <w:lang w:val="sr-Cyrl-RS"/>
              </w:rPr>
              <w:t xml:space="preserve">  </w:t>
            </w:r>
            <w:r w:rsidRPr="00495533">
              <w:rPr>
                <w:iCs/>
                <w:lang w:val="sr-Cyrl-CS"/>
              </w:rPr>
              <w:t>дана</w:t>
            </w:r>
            <w:r w:rsidRPr="005A0E39">
              <w:rPr>
                <w:iCs/>
                <w:lang w:val="sr-Cyrl-RS"/>
              </w:rPr>
              <w:t xml:space="preserve"> </w:t>
            </w:r>
            <w:r w:rsidR="00BD60DE">
              <w:rPr>
                <w:rFonts w:eastAsia="TimesNewRomanPSMT"/>
                <w:bCs/>
                <w:lang w:val="sr-Cyrl-RS"/>
              </w:rPr>
              <w:t>од ступања уговора на снагу</w:t>
            </w:r>
          </w:p>
        </w:tc>
      </w:tr>
      <w:tr w:rsidR="00644E1C" w:rsidRPr="00440F9C" w14:paraId="24B24F89" w14:textId="77777777" w:rsidTr="00851273">
        <w:tc>
          <w:tcPr>
            <w:tcW w:w="6658" w:type="dxa"/>
            <w:vAlign w:val="center"/>
          </w:tcPr>
          <w:p w14:paraId="6B9B86D5" w14:textId="77777777" w:rsidR="00644E1C" w:rsidRPr="009559C8" w:rsidRDefault="00644E1C" w:rsidP="00644E1C">
            <w:pPr>
              <w:jc w:val="center"/>
              <w:rPr>
                <w:b/>
                <w:iCs/>
                <w:lang w:val="sr-Cyrl-RS"/>
              </w:rPr>
            </w:pPr>
            <w:r w:rsidRPr="009559C8">
              <w:rPr>
                <w:b/>
                <w:iCs/>
                <w:lang w:val="sr-Cyrl-RS"/>
              </w:rPr>
              <w:t>М</w:t>
            </w:r>
            <w:r w:rsidRPr="00404AA8">
              <w:rPr>
                <w:b/>
                <w:iCs/>
                <w:lang w:val="sr-Cyrl-CS"/>
              </w:rPr>
              <w:t>АКСИМАЛНО ВРЕМЕ ОДЗИВА И РОК</w:t>
            </w:r>
            <w:r w:rsidRPr="009559C8">
              <w:rPr>
                <w:b/>
                <w:iCs/>
                <w:lang w:val="sr-Cyrl-RS"/>
              </w:rPr>
              <w:t>ОВИ</w:t>
            </w:r>
            <w:r w:rsidRPr="00404AA8">
              <w:rPr>
                <w:b/>
                <w:iCs/>
                <w:lang w:val="sr-Cyrl-CS"/>
              </w:rPr>
              <w:t xml:space="preserve"> ЗА ОТКЛАЊАЊЕ ПРОБЛЕМА</w:t>
            </w:r>
            <w:r w:rsidRPr="009559C8">
              <w:rPr>
                <w:b/>
                <w:iCs/>
                <w:lang w:val="sr-Cyrl-RS"/>
              </w:rPr>
              <w:t>:</w:t>
            </w:r>
          </w:p>
          <w:p w14:paraId="6808B506" w14:textId="48908367" w:rsidR="00644E1C" w:rsidRPr="00F96AAA" w:rsidRDefault="00644E1C" w:rsidP="00644E1C">
            <w:pPr>
              <w:tabs>
                <w:tab w:val="left" w:pos="90"/>
              </w:tabs>
              <w:spacing w:before="0"/>
              <w:jc w:val="center"/>
              <w:rPr>
                <w:rFonts w:cs="Arial"/>
                <w:b/>
                <w:bCs/>
                <w:iCs/>
                <w:lang w:val="sr-Cyrl-CS"/>
              </w:rPr>
            </w:pPr>
            <w:r w:rsidRPr="00404AA8">
              <w:rPr>
                <w:iCs/>
                <w:lang w:val="sr-Cyrl-RS"/>
              </w:rPr>
              <w:t xml:space="preserve">Сагласан сам са </w:t>
            </w:r>
            <w:r>
              <w:rPr>
                <w:iCs/>
                <w:lang w:val="sr-Cyrl-RS"/>
              </w:rPr>
              <w:t>м</w:t>
            </w:r>
            <w:r w:rsidRPr="00404AA8">
              <w:rPr>
                <w:iCs/>
                <w:lang w:val="sr-Cyrl-RS"/>
              </w:rPr>
              <w:t>аксималним време</w:t>
            </w:r>
            <w:r>
              <w:rPr>
                <w:iCs/>
                <w:lang w:val="sr-Cyrl-RS"/>
              </w:rPr>
              <w:t>нима</w:t>
            </w:r>
            <w:r w:rsidRPr="00404AA8">
              <w:rPr>
                <w:iCs/>
                <w:lang w:val="sr-Cyrl-RS"/>
              </w:rPr>
              <w:t xml:space="preserve"> одзива и рок</w:t>
            </w:r>
            <w:r>
              <w:rPr>
                <w:iCs/>
                <w:lang w:val="sr-Cyrl-RS"/>
              </w:rPr>
              <w:t>овима</w:t>
            </w:r>
            <w:r w:rsidRPr="00404AA8">
              <w:rPr>
                <w:iCs/>
                <w:lang w:val="sr-Cyrl-RS"/>
              </w:rPr>
              <w:t xml:space="preserve"> за отклањање проблема</w:t>
            </w:r>
            <w:r>
              <w:rPr>
                <w:iCs/>
                <w:lang w:val="sr-Cyrl-RS"/>
              </w:rPr>
              <w:t xml:space="preserve"> која су наведена у поглављу 3. Техничка спецификација.</w:t>
            </w:r>
          </w:p>
        </w:tc>
        <w:tc>
          <w:tcPr>
            <w:tcW w:w="3543" w:type="dxa"/>
            <w:vAlign w:val="center"/>
          </w:tcPr>
          <w:p w14:paraId="5AA5AF10" w14:textId="77777777" w:rsidR="00644E1C" w:rsidRPr="00DE0345" w:rsidRDefault="00644E1C" w:rsidP="00644E1C">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2139DECB" w14:textId="77777777" w:rsidR="00644E1C" w:rsidRPr="00DE0345" w:rsidRDefault="00644E1C" w:rsidP="00644E1C">
            <w:pPr>
              <w:tabs>
                <w:tab w:val="left" w:pos="90"/>
              </w:tabs>
              <w:spacing w:before="0"/>
              <w:jc w:val="center"/>
              <w:rPr>
                <w:rFonts w:cs="Arial"/>
                <w:b/>
                <w:bCs/>
                <w:iCs/>
                <w:lang w:val="sr-Cyrl-CS"/>
              </w:rPr>
            </w:pPr>
            <w:r w:rsidRPr="00DE0345">
              <w:rPr>
                <w:rFonts w:cs="Arial"/>
                <w:bCs/>
                <w:iCs/>
                <w:lang w:val="sr-Cyrl-CS"/>
              </w:rPr>
              <w:t>ДА/НЕ (заокружити)</w:t>
            </w:r>
          </w:p>
          <w:p w14:paraId="31159999" w14:textId="77777777" w:rsidR="00644E1C" w:rsidRPr="00EC789A" w:rsidRDefault="00644E1C" w:rsidP="00524BC0">
            <w:pPr>
              <w:spacing w:before="0"/>
              <w:jc w:val="center"/>
              <w:rPr>
                <w:rFonts w:cs="Arial"/>
                <w:bCs/>
                <w:iCs/>
                <w:lang w:val="sr-Cyrl-CS"/>
              </w:rPr>
            </w:pPr>
          </w:p>
        </w:tc>
      </w:tr>
      <w:tr w:rsidR="003742C9" w:rsidRPr="00440F9C" w14:paraId="12CBCFC2" w14:textId="77777777" w:rsidTr="00851273">
        <w:tc>
          <w:tcPr>
            <w:tcW w:w="6658" w:type="dxa"/>
            <w:vAlign w:val="center"/>
          </w:tcPr>
          <w:p w14:paraId="4C90FEE3" w14:textId="77777777" w:rsidR="003742C9" w:rsidRPr="00F96AAA" w:rsidRDefault="003742C9" w:rsidP="003742C9">
            <w:pPr>
              <w:tabs>
                <w:tab w:val="left" w:pos="90"/>
              </w:tabs>
              <w:spacing w:before="0"/>
              <w:jc w:val="center"/>
              <w:rPr>
                <w:rFonts w:cs="Arial"/>
                <w:b/>
                <w:bCs/>
                <w:iCs/>
                <w:lang w:val="sr-Cyrl-CS"/>
              </w:rPr>
            </w:pPr>
            <w:r w:rsidRPr="00F07727">
              <w:rPr>
                <w:rFonts w:cs="Arial"/>
                <w:b/>
                <w:bCs/>
                <w:iCs/>
                <w:lang w:val="sr-Cyrl-CS"/>
              </w:rPr>
              <w:t>ГАРАНТНИ РОК:</w:t>
            </w:r>
          </w:p>
          <w:p w14:paraId="00A71C6E" w14:textId="122958A1" w:rsidR="003742C9" w:rsidRPr="00F96AAA" w:rsidRDefault="00FE6C8D" w:rsidP="0011404A">
            <w:pPr>
              <w:tabs>
                <w:tab w:val="left" w:pos="90"/>
              </w:tabs>
              <w:spacing w:before="0"/>
              <w:rPr>
                <w:rFonts w:cs="Arial"/>
                <w:b/>
                <w:bCs/>
                <w:iCs/>
                <w:lang w:val="sr-Cyrl-CS"/>
              </w:rPr>
            </w:pPr>
            <w:r w:rsidRPr="00163F1B">
              <w:rPr>
                <w:rFonts w:cs="Arial"/>
                <w:lang w:val="sr-Cyrl-CS"/>
              </w:rPr>
              <w:t>Гара</w:t>
            </w:r>
            <w:r w:rsidR="0011404A">
              <w:rPr>
                <w:rFonts w:cs="Arial"/>
                <w:lang w:val="sr-Cyrl-CS"/>
              </w:rPr>
              <w:t>нтни рок не може бити краћи од 6 (словима: шест</w:t>
            </w:r>
            <w:r w:rsidRPr="00163F1B">
              <w:rPr>
                <w:rFonts w:cs="Arial"/>
                <w:lang w:val="sr-Cyrl-CS"/>
              </w:rPr>
              <w:t>) месец</w:t>
            </w:r>
            <w:r w:rsidR="0011404A">
              <w:rPr>
                <w:rFonts w:cs="Arial"/>
                <w:lang w:val="sr-Cyrl-CS"/>
              </w:rPr>
              <w:t>и</w:t>
            </w:r>
            <w:r w:rsidRPr="00163F1B">
              <w:rPr>
                <w:rFonts w:cs="Arial"/>
                <w:lang w:val="sr-Cyrl-CS"/>
              </w:rPr>
              <w:t xml:space="preserve">, од дана сачињавања, потписивања и верификовања Записника о </w:t>
            </w:r>
            <w:r w:rsidR="00B76218">
              <w:rPr>
                <w:rFonts w:cs="Arial"/>
                <w:lang w:val="sr-Cyrl-CS"/>
              </w:rPr>
              <w:t xml:space="preserve">квантитативном и </w:t>
            </w:r>
            <w:r w:rsidRPr="00163F1B">
              <w:rPr>
                <w:rFonts w:cs="Arial"/>
                <w:lang w:val="sr-Cyrl-CS"/>
              </w:rPr>
              <w:t>квалитативном пријему услуга (без примедби).</w:t>
            </w:r>
            <w:r w:rsidR="003742C9" w:rsidRPr="00A75456">
              <w:rPr>
                <w:rFonts w:eastAsia="Calibri" w:cs="Arial"/>
                <w:lang w:val="sr-Cyrl-RS" w:eastAsia="sr-Latn-CS"/>
              </w:rPr>
              <w:t xml:space="preserve"> </w:t>
            </w:r>
          </w:p>
        </w:tc>
        <w:tc>
          <w:tcPr>
            <w:tcW w:w="3543" w:type="dxa"/>
            <w:vAlign w:val="center"/>
          </w:tcPr>
          <w:p w14:paraId="25FA6A46" w14:textId="5587D126" w:rsidR="003742C9" w:rsidRPr="00DE0345" w:rsidRDefault="003742C9" w:rsidP="003742C9">
            <w:pPr>
              <w:tabs>
                <w:tab w:val="left" w:pos="90"/>
              </w:tabs>
              <w:spacing w:before="0"/>
              <w:jc w:val="center"/>
              <w:rPr>
                <w:rFonts w:cs="Arial"/>
                <w:bCs/>
                <w:iCs/>
                <w:lang w:val="sr-Cyrl-CS"/>
              </w:rPr>
            </w:pPr>
            <w:r>
              <w:rPr>
                <w:rFonts w:cs="Arial"/>
                <w:bCs/>
                <w:iCs/>
                <w:lang w:val="sr-Cyrl-CS"/>
              </w:rPr>
              <w:t>____ месеци</w:t>
            </w:r>
            <w:r w:rsidRPr="00EC789A">
              <w:rPr>
                <w:rFonts w:eastAsia="Arial" w:cs="Arial"/>
                <w:lang w:val="ru-RU"/>
              </w:rPr>
              <w:t xml:space="preserve"> </w:t>
            </w:r>
            <w:r w:rsidR="00FE6C8D" w:rsidRPr="00163F1B">
              <w:rPr>
                <w:rFonts w:cs="Arial"/>
                <w:lang w:val="sr-Cyrl-CS"/>
              </w:rPr>
              <w:t xml:space="preserve">од дана сачињавања, потписивања и верификовања Записника о </w:t>
            </w:r>
            <w:r w:rsidR="00B76218">
              <w:rPr>
                <w:rFonts w:cs="Arial"/>
                <w:lang w:val="sr-Cyrl-CS"/>
              </w:rPr>
              <w:t xml:space="preserve">квантитативном и </w:t>
            </w:r>
            <w:r w:rsidR="00FE6C8D" w:rsidRPr="00163F1B">
              <w:rPr>
                <w:rFonts w:cs="Arial"/>
                <w:lang w:val="sr-Cyrl-CS"/>
              </w:rPr>
              <w:t>квалитативном пријему услуга (без примедби).</w:t>
            </w:r>
          </w:p>
        </w:tc>
      </w:tr>
      <w:tr w:rsidR="005E29C4" w:rsidRPr="00440F9C" w14:paraId="384027D8" w14:textId="77777777" w:rsidTr="00851273">
        <w:trPr>
          <w:trHeight w:val="1232"/>
        </w:trPr>
        <w:tc>
          <w:tcPr>
            <w:tcW w:w="6658" w:type="dxa"/>
            <w:vAlign w:val="center"/>
          </w:tcPr>
          <w:p w14:paraId="2FEDF9AA" w14:textId="77777777" w:rsidR="005E29C4" w:rsidRPr="00BD60DE" w:rsidRDefault="005E29C4" w:rsidP="00524BC0">
            <w:pPr>
              <w:tabs>
                <w:tab w:val="left" w:pos="90"/>
              </w:tabs>
              <w:spacing w:before="0"/>
              <w:jc w:val="center"/>
              <w:rPr>
                <w:rFonts w:cs="Arial"/>
                <w:b/>
                <w:bCs/>
                <w:iCs/>
                <w:color w:val="00B0F0"/>
                <w:lang w:val="sr-Cyrl-CS"/>
              </w:rPr>
            </w:pPr>
            <w:r w:rsidRPr="00BD60DE">
              <w:rPr>
                <w:rFonts w:cs="Arial"/>
                <w:b/>
                <w:bCs/>
                <w:iCs/>
                <w:lang w:val="sr-Cyrl-CS"/>
              </w:rPr>
              <w:t xml:space="preserve">МЕСТО ИЗВРШЕЊА: </w:t>
            </w:r>
          </w:p>
          <w:p w14:paraId="1DB39377" w14:textId="77777777" w:rsidR="00BD60DE" w:rsidRPr="00BD60DE" w:rsidRDefault="00BD60DE" w:rsidP="00BD60DE">
            <w:pPr>
              <w:spacing w:before="0"/>
              <w:jc w:val="left"/>
              <w:rPr>
                <w:rFonts w:cs="Arial"/>
                <w:lang w:val="sr-Cyrl-RS"/>
              </w:rPr>
            </w:pPr>
            <w:r w:rsidRPr="00BD60DE">
              <w:rPr>
                <w:rFonts w:cs="Arial"/>
                <w:lang w:val="sr-Cyrl-RS"/>
              </w:rPr>
              <w:t>Технички центар Краљево – Димитрија Туцовића 5, Краљево</w:t>
            </w:r>
          </w:p>
          <w:p w14:paraId="0D2CF554" w14:textId="77777777" w:rsidR="00BD60DE" w:rsidRPr="00BD60DE" w:rsidRDefault="00BD60DE" w:rsidP="00BD60DE">
            <w:pPr>
              <w:spacing w:before="0"/>
              <w:jc w:val="left"/>
              <w:rPr>
                <w:rFonts w:cs="Arial"/>
                <w:lang w:val="sr-Cyrl-RS"/>
              </w:rPr>
            </w:pPr>
            <w:r w:rsidRPr="00BD60DE">
              <w:rPr>
                <w:rFonts w:cs="Arial"/>
                <w:lang w:val="sr-Cyrl-RS"/>
              </w:rPr>
              <w:t>Технички центар Крагујевац – Слободе 7, Крагујевац</w:t>
            </w:r>
          </w:p>
          <w:p w14:paraId="578FC915" w14:textId="5BC72442" w:rsidR="005E29C4" w:rsidRPr="00F96AAA" w:rsidRDefault="005E29C4" w:rsidP="00446594">
            <w:pPr>
              <w:tabs>
                <w:tab w:val="left" w:pos="90"/>
              </w:tabs>
              <w:spacing w:before="0"/>
              <w:jc w:val="center"/>
              <w:rPr>
                <w:rFonts w:cs="Arial"/>
                <w:b/>
                <w:bCs/>
                <w:iCs/>
                <w:lang w:val="sr-Cyrl-CS"/>
              </w:rPr>
            </w:pPr>
          </w:p>
        </w:tc>
        <w:tc>
          <w:tcPr>
            <w:tcW w:w="3543" w:type="dxa"/>
            <w:vAlign w:val="center"/>
          </w:tcPr>
          <w:p w14:paraId="4222166A" w14:textId="77777777" w:rsidR="005E29C4" w:rsidRPr="00EC789A" w:rsidRDefault="005E29C4" w:rsidP="00524BC0">
            <w:pPr>
              <w:spacing w:before="0"/>
              <w:jc w:val="center"/>
              <w:rPr>
                <w:rFonts w:cs="Arial"/>
                <w:bCs/>
                <w:iCs/>
                <w:lang w:val="sr-Cyrl-CS"/>
              </w:rPr>
            </w:pPr>
            <w:r w:rsidRPr="00EC789A">
              <w:rPr>
                <w:rFonts w:cs="Arial"/>
                <w:bCs/>
                <w:iCs/>
                <w:lang w:val="sr-Cyrl-CS"/>
              </w:rPr>
              <w:t>Сагласан за захтевом наручиоца</w:t>
            </w:r>
          </w:p>
          <w:p w14:paraId="30C2B255" w14:textId="77777777" w:rsidR="005E29C4" w:rsidRPr="00DE0345" w:rsidRDefault="005E29C4" w:rsidP="00524BC0">
            <w:pPr>
              <w:tabs>
                <w:tab w:val="left" w:pos="90"/>
              </w:tabs>
              <w:spacing w:before="0"/>
              <w:jc w:val="center"/>
              <w:rPr>
                <w:rFonts w:cs="Arial"/>
                <w:bCs/>
                <w:iCs/>
                <w:lang w:val="sr-Cyrl-CS"/>
              </w:rPr>
            </w:pPr>
            <w:r w:rsidRPr="00EC789A">
              <w:rPr>
                <w:rFonts w:cs="Arial"/>
                <w:bCs/>
                <w:iCs/>
                <w:lang w:val="sr-Cyrl-CS"/>
              </w:rPr>
              <w:t>ДА/НЕ (заокружити)</w:t>
            </w:r>
          </w:p>
        </w:tc>
      </w:tr>
      <w:tr w:rsidR="005E29C4" w:rsidRPr="00440F9C" w14:paraId="013BDE6A" w14:textId="77777777" w:rsidTr="00851273">
        <w:tc>
          <w:tcPr>
            <w:tcW w:w="6658" w:type="dxa"/>
            <w:vAlign w:val="center"/>
          </w:tcPr>
          <w:p w14:paraId="10454F7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ВАЖЕЊА ПОНУДЕ:</w:t>
            </w:r>
          </w:p>
          <w:p w14:paraId="4E05E1A4" w14:textId="77777777" w:rsidR="005E29C4" w:rsidRPr="00F96AAA" w:rsidRDefault="005E29C4" w:rsidP="00524BC0">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43" w:type="dxa"/>
            <w:vAlign w:val="center"/>
          </w:tcPr>
          <w:p w14:paraId="52AE3BE0" w14:textId="77777777" w:rsidR="005E29C4" w:rsidRPr="00DE0345" w:rsidRDefault="005E29C4" w:rsidP="00524BC0">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5E29C4" w:rsidRPr="00440F9C" w14:paraId="7F5DA6EF" w14:textId="77777777" w:rsidTr="0066447F">
        <w:tc>
          <w:tcPr>
            <w:tcW w:w="10201" w:type="dxa"/>
            <w:gridSpan w:val="2"/>
            <w:vAlign w:val="center"/>
          </w:tcPr>
          <w:p w14:paraId="70D03A68" w14:textId="77777777" w:rsidR="005E29C4" w:rsidRPr="00F96AAA" w:rsidRDefault="005E29C4" w:rsidP="00524BC0">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ECCD211" w14:textId="77777777" w:rsidR="0066447F" w:rsidRPr="00F764F9" w:rsidRDefault="0066447F" w:rsidP="0066447F">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66447F" w:rsidRPr="00F764F9" w14:paraId="3625CB2A" w14:textId="77777777" w:rsidTr="008B7EB1">
        <w:trPr>
          <w:jc w:val="center"/>
        </w:trPr>
        <w:tc>
          <w:tcPr>
            <w:tcW w:w="3882" w:type="dxa"/>
          </w:tcPr>
          <w:p w14:paraId="72A3B5C8" w14:textId="77777777" w:rsidR="0066447F" w:rsidRPr="00F764F9" w:rsidRDefault="0066447F" w:rsidP="008B7EB1">
            <w:pPr>
              <w:jc w:val="center"/>
              <w:rPr>
                <w:rFonts w:cs="Arial"/>
                <w:lang w:val="sr-Cyrl-RS"/>
              </w:rPr>
            </w:pPr>
            <w:r w:rsidRPr="00F764F9">
              <w:rPr>
                <w:rFonts w:cs="Arial"/>
                <w:lang w:val="sr-Cyrl-RS"/>
              </w:rPr>
              <w:t>Датум:</w:t>
            </w:r>
          </w:p>
        </w:tc>
        <w:tc>
          <w:tcPr>
            <w:tcW w:w="2127" w:type="dxa"/>
          </w:tcPr>
          <w:p w14:paraId="0D81B12C" w14:textId="77777777" w:rsidR="0066447F" w:rsidRPr="00F764F9" w:rsidRDefault="0066447F" w:rsidP="008B7EB1">
            <w:pPr>
              <w:jc w:val="center"/>
              <w:rPr>
                <w:rFonts w:cs="Arial"/>
              </w:rPr>
            </w:pPr>
          </w:p>
        </w:tc>
        <w:tc>
          <w:tcPr>
            <w:tcW w:w="4022" w:type="dxa"/>
          </w:tcPr>
          <w:p w14:paraId="43768DAC" w14:textId="77777777" w:rsidR="0066447F" w:rsidRPr="00F764F9" w:rsidRDefault="0066447F" w:rsidP="008B7EB1">
            <w:pPr>
              <w:jc w:val="center"/>
              <w:rPr>
                <w:rFonts w:cs="Arial"/>
              </w:rPr>
            </w:pPr>
            <w:r w:rsidRPr="00F764F9">
              <w:rPr>
                <w:rFonts w:cs="Arial"/>
                <w:lang w:val="sr-Cyrl-RS"/>
              </w:rPr>
              <w:t>Понуђач</w:t>
            </w:r>
            <w:r w:rsidRPr="00F764F9">
              <w:rPr>
                <w:rFonts w:cs="Arial"/>
              </w:rPr>
              <w:t>:</w:t>
            </w:r>
          </w:p>
        </w:tc>
      </w:tr>
      <w:tr w:rsidR="0066447F" w:rsidRPr="00F764F9" w14:paraId="46CC1FB8" w14:textId="77777777" w:rsidTr="008B7EB1">
        <w:trPr>
          <w:jc w:val="center"/>
        </w:trPr>
        <w:tc>
          <w:tcPr>
            <w:tcW w:w="3882" w:type="dxa"/>
          </w:tcPr>
          <w:p w14:paraId="62EFCF44" w14:textId="77777777" w:rsidR="0066447F" w:rsidRPr="00F764F9" w:rsidRDefault="0066447F" w:rsidP="008B7EB1">
            <w:pPr>
              <w:jc w:val="center"/>
              <w:rPr>
                <w:rFonts w:cs="Arial"/>
                <w:lang w:val="sr-Cyrl-RS"/>
              </w:rPr>
            </w:pPr>
          </w:p>
        </w:tc>
        <w:tc>
          <w:tcPr>
            <w:tcW w:w="2127" w:type="dxa"/>
          </w:tcPr>
          <w:p w14:paraId="24EF48B5" w14:textId="77777777" w:rsidR="0066447F" w:rsidRPr="00F764F9" w:rsidRDefault="0066447F" w:rsidP="008B7EB1">
            <w:pPr>
              <w:jc w:val="center"/>
              <w:rPr>
                <w:rFonts w:cs="Arial"/>
                <w:lang w:val="sr-Cyrl-RS"/>
              </w:rPr>
            </w:pPr>
            <w:r w:rsidRPr="00F764F9">
              <w:rPr>
                <w:rFonts w:cs="Arial"/>
                <w:lang w:val="sr-Cyrl-RS"/>
              </w:rPr>
              <w:t>М.П.</w:t>
            </w:r>
          </w:p>
        </w:tc>
        <w:tc>
          <w:tcPr>
            <w:tcW w:w="4022" w:type="dxa"/>
          </w:tcPr>
          <w:p w14:paraId="0AC51BE7" w14:textId="77777777" w:rsidR="0066447F" w:rsidRPr="00F764F9" w:rsidRDefault="0066447F" w:rsidP="008B7EB1">
            <w:pPr>
              <w:jc w:val="center"/>
              <w:rPr>
                <w:rFonts w:cs="Arial"/>
              </w:rPr>
            </w:pPr>
          </w:p>
        </w:tc>
      </w:tr>
      <w:tr w:rsidR="0066447F" w:rsidRPr="00F764F9" w14:paraId="097BD1D6" w14:textId="77777777" w:rsidTr="008B7EB1">
        <w:trPr>
          <w:jc w:val="center"/>
        </w:trPr>
        <w:tc>
          <w:tcPr>
            <w:tcW w:w="3882" w:type="dxa"/>
            <w:tcBorders>
              <w:bottom w:val="single" w:sz="4" w:space="0" w:color="auto"/>
            </w:tcBorders>
          </w:tcPr>
          <w:p w14:paraId="1FE9B588" w14:textId="77777777" w:rsidR="0066447F" w:rsidRPr="00F764F9" w:rsidRDefault="0066447F" w:rsidP="008B7EB1">
            <w:pPr>
              <w:jc w:val="center"/>
              <w:rPr>
                <w:rFonts w:cs="Arial"/>
                <w:lang w:val="sr-Cyrl-RS"/>
              </w:rPr>
            </w:pPr>
          </w:p>
        </w:tc>
        <w:tc>
          <w:tcPr>
            <w:tcW w:w="2127" w:type="dxa"/>
          </w:tcPr>
          <w:p w14:paraId="63E5D428" w14:textId="77777777" w:rsidR="0066447F" w:rsidRPr="00F764F9" w:rsidRDefault="0066447F" w:rsidP="008B7EB1">
            <w:pPr>
              <w:jc w:val="center"/>
              <w:rPr>
                <w:rFonts w:cs="Arial"/>
                <w:lang w:val="ru-RU"/>
              </w:rPr>
            </w:pPr>
          </w:p>
        </w:tc>
        <w:tc>
          <w:tcPr>
            <w:tcW w:w="4022" w:type="dxa"/>
            <w:tcBorders>
              <w:bottom w:val="single" w:sz="4" w:space="0" w:color="auto"/>
            </w:tcBorders>
          </w:tcPr>
          <w:p w14:paraId="0308F3C0" w14:textId="77777777" w:rsidR="0066447F" w:rsidRPr="00F764F9" w:rsidRDefault="0066447F" w:rsidP="008B7EB1">
            <w:pPr>
              <w:jc w:val="center"/>
              <w:rPr>
                <w:rFonts w:cs="Arial"/>
                <w:lang w:val="ru-RU"/>
              </w:rPr>
            </w:pPr>
          </w:p>
        </w:tc>
      </w:tr>
      <w:tr w:rsidR="0066447F" w:rsidRPr="00F764F9" w14:paraId="034342F5" w14:textId="77777777" w:rsidTr="008B7EB1">
        <w:trPr>
          <w:trHeight w:val="389"/>
          <w:jc w:val="center"/>
        </w:trPr>
        <w:tc>
          <w:tcPr>
            <w:tcW w:w="3882" w:type="dxa"/>
            <w:tcBorders>
              <w:top w:val="single" w:sz="4" w:space="0" w:color="auto"/>
            </w:tcBorders>
          </w:tcPr>
          <w:p w14:paraId="6E2DC45A" w14:textId="77777777" w:rsidR="0066447F" w:rsidRPr="00F764F9" w:rsidRDefault="0066447F" w:rsidP="008B7EB1">
            <w:pPr>
              <w:jc w:val="center"/>
              <w:rPr>
                <w:rFonts w:cs="Arial"/>
                <w:lang w:val="sr-Cyrl-RS"/>
              </w:rPr>
            </w:pPr>
          </w:p>
        </w:tc>
        <w:tc>
          <w:tcPr>
            <w:tcW w:w="2127" w:type="dxa"/>
          </w:tcPr>
          <w:p w14:paraId="6CD297B6" w14:textId="77777777" w:rsidR="0066447F" w:rsidRPr="00F764F9" w:rsidRDefault="0066447F" w:rsidP="008B7EB1">
            <w:pPr>
              <w:jc w:val="center"/>
              <w:rPr>
                <w:rFonts w:cs="Arial"/>
                <w:lang w:val="ru-RU"/>
              </w:rPr>
            </w:pPr>
          </w:p>
        </w:tc>
        <w:tc>
          <w:tcPr>
            <w:tcW w:w="4022" w:type="dxa"/>
            <w:tcBorders>
              <w:top w:val="single" w:sz="4" w:space="0" w:color="auto"/>
            </w:tcBorders>
          </w:tcPr>
          <w:p w14:paraId="661308BE" w14:textId="77777777" w:rsidR="0066447F" w:rsidRPr="00F764F9" w:rsidRDefault="0066447F" w:rsidP="008B7EB1">
            <w:pPr>
              <w:jc w:val="center"/>
              <w:rPr>
                <w:rFonts w:cs="Arial"/>
                <w:lang w:val="ru-RU"/>
              </w:rPr>
            </w:pPr>
            <w:r w:rsidRPr="00F73265">
              <w:rPr>
                <w:rFonts w:cs="Arial"/>
                <w:i/>
                <w:sz w:val="18"/>
                <w:lang w:val="ru-RU"/>
              </w:rPr>
              <w:t>(потпис овлашћеног лица)</w:t>
            </w:r>
          </w:p>
        </w:tc>
      </w:tr>
    </w:tbl>
    <w:p w14:paraId="60BA5B65" w14:textId="77777777" w:rsidR="005E29C4" w:rsidRPr="00C2203A" w:rsidRDefault="005E29C4" w:rsidP="005E29C4">
      <w:pPr>
        <w:tabs>
          <w:tab w:val="left" w:pos="90"/>
        </w:tabs>
        <w:spacing w:before="0"/>
        <w:rPr>
          <w:rFonts w:cs="Arial"/>
          <w:b/>
          <w:bCs/>
          <w:iCs/>
          <w:sz w:val="18"/>
          <w:szCs w:val="18"/>
          <w:u w:val="single"/>
          <w:lang w:val="sr-Cyrl-RS"/>
        </w:rPr>
      </w:pPr>
      <w:r w:rsidRPr="00C2203A">
        <w:rPr>
          <w:rFonts w:cs="Arial"/>
          <w:b/>
          <w:bCs/>
          <w:iCs/>
          <w:sz w:val="18"/>
          <w:szCs w:val="18"/>
          <w:u w:val="single"/>
          <w:lang w:val="sr-Cyrl-CS"/>
        </w:rPr>
        <w:t>Напомене:</w:t>
      </w:r>
    </w:p>
    <w:p w14:paraId="68510E60" w14:textId="77777777" w:rsidR="005E29C4" w:rsidRPr="00C2203A" w:rsidRDefault="005E29C4" w:rsidP="005E29C4">
      <w:pPr>
        <w:tabs>
          <w:tab w:val="left" w:pos="90"/>
        </w:tabs>
        <w:autoSpaceDE w:val="0"/>
        <w:autoSpaceDN w:val="0"/>
        <w:adjustRightInd w:val="0"/>
        <w:spacing w:before="0"/>
        <w:rPr>
          <w:rFonts w:eastAsia="TimesNewRomanPS-BoldMT" w:cs="Arial"/>
          <w:bCs/>
          <w:iCs/>
          <w:sz w:val="18"/>
          <w:szCs w:val="18"/>
          <w:lang w:val="sr-Cyrl-RS"/>
        </w:rPr>
      </w:pPr>
      <w:r w:rsidRPr="00C2203A">
        <w:rPr>
          <w:rFonts w:eastAsia="TimesNewRomanPS-BoldMT" w:cs="Arial"/>
          <w:bCs/>
          <w:iCs/>
          <w:sz w:val="18"/>
          <w:szCs w:val="18"/>
          <w:lang w:val="sr-Cyrl-RS"/>
        </w:rPr>
        <w:t>-  Понуђач је обавезан да у обрасцу понуде попуни све комерцијалне услове (сва празна поља).</w:t>
      </w:r>
    </w:p>
    <w:p w14:paraId="33E5BA80" w14:textId="02AEDE30" w:rsidR="005E29C4" w:rsidRPr="00C2203A" w:rsidRDefault="005E29C4" w:rsidP="00C2203A">
      <w:pPr>
        <w:tabs>
          <w:tab w:val="left" w:pos="90"/>
        </w:tabs>
        <w:autoSpaceDE w:val="0"/>
        <w:autoSpaceDN w:val="0"/>
        <w:adjustRightInd w:val="0"/>
        <w:spacing w:before="0"/>
        <w:rPr>
          <w:rFonts w:eastAsia="TimesNewRomanPS-BoldMT" w:cs="Arial"/>
          <w:bCs/>
          <w:iCs/>
          <w:sz w:val="18"/>
          <w:szCs w:val="18"/>
          <w:lang w:val="sr-Cyrl-RS"/>
        </w:rPr>
      </w:pPr>
      <w:r w:rsidRPr="00C2203A">
        <w:rPr>
          <w:rFonts w:eastAsia="TimesNewRomanPS-BoldMT" w:cs="Arial"/>
          <w:bCs/>
          <w:iCs/>
          <w:sz w:val="18"/>
          <w:szCs w:val="18"/>
          <w:lang w:val="sr-Cyrl-RS"/>
        </w:rPr>
        <w:t xml:space="preserve">- </w:t>
      </w:r>
      <w:r w:rsidRPr="00C2203A">
        <w:rPr>
          <w:rFonts w:eastAsia="TimesNewRomanPS-BoldMT" w:cs="Arial"/>
          <w:bCs/>
          <w:iCs/>
          <w:sz w:val="18"/>
          <w:szCs w:val="18"/>
          <w:lang w:val="ru-RU"/>
        </w:rPr>
        <w:t>Уколико понуђачи подносе заједничку понуду,</w:t>
      </w:r>
      <w:r w:rsidRPr="00C2203A">
        <w:rPr>
          <w:rFonts w:eastAsia="TimesNewRomanPS-BoldMT" w:cs="Arial"/>
          <w:bCs/>
          <w:iCs/>
          <w:sz w:val="18"/>
          <w:szCs w:val="18"/>
          <w:lang w:val="sr-Cyrl-RS"/>
        </w:rPr>
        <w:t xml:space="preserve"> </w:t>
      </w:r>
      <w:r w:rsidRPr="00C2203A">
        <w:rPr>
          <w:rFonts w:eastAsia="TimesNewRomanPS-BoldMT" w:cs="Arial"/>
          <w:bCs/>
          <w:iCs/>
          <w:sz w:val="18"/>
          <w:szCs w:val="18"/>
          <w:lang w:val="ru-RU"/>
        </w:rPr>
        <w:t>група понуђача може да о</w:t>
      </w:r>
      <w:r w:rsidRPr="00C2203A">
        <w:rPr>
          <w:rFonts w:eastAsia="TimesNewRomanPS-BoldMT" w:cs="Arial"/>
          <w:bCs/>
          <w:iCs/>
          <w:sz w:val="18"/>
          <w:szCs w:val="18"/>
          <w:lang w:val="sr-Cyrl-RS"/>
        </w:rPr>
        <w:t>власти</w:t>
      </w:r>
      <w:r w:rsidRPr="00C2203A">
        <w:rPr>
          <w:rFonts w:eastAsia="TimesNewRomanPS-BoldMT" w:cs="Arial"/>
          <w:bCs/>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3A1603" w14:textId="77777777" w:rsidR="00BD60DE" w:rsidRDefault="005E29C4" w:rsidP="00C2203A">
      <w:pPr>
        <w:tabs>
          <w:tab w:val="left" w:pos="90"/>
          <w:tab w:val="left" w:pos="360"/>
        </w:tabs>
        <w:autoSpaceDE w:val="0"/>
        <w:autoSpaceDN w:val="0"/>
        <w:adjustRightInd w:val="0"/>
        <w:spacing w:before="0"/>
        <w:contextualSpacing/>
        <w:rPr>
          <w:rFonts w:eastAsia="TimesNewRomanPS-BoldMT" w:cs="Arial"/>
          <w:bCs/>
          <w:iCs/>
          <w:sz w:val="18"/>
          <w:szCs w:val="18"/>
          <w:lang w:val="sr-Cyrl-RS"/>
        </w:rPr>
      </w:pPr>
      <w:r w:rsidRPr="00C2203A">
        <w:rPr>
          <w:rFonts w:eastAsia="TimesNewRomanPS-BoldMT" w:cs="Arial"/>
          <w:bCs/>
          <w:iCs/>
          <w:sz w:val="18"/>
          <w:szCs w:val="18"/>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10AB98EF" w14:textId="77777777" w:rsidR="00BD60DE" w:rsidRDefault="00BD60DE" w:rsidP="00C2203A">
      <w:pPr>
        <w:tabs>
          <w:tab w:val="left" w:pos="90"/>
          <w:tab w:val="left" w:pos="360"/>
        </w:tabs>
        <w:autoSpaceDE w:val="0"/>
        <w:autoSpaceDN w:val="0"/>
        <w:adjustRightInd w:val="0"/>
        <w:spacing w:before="0"/>
        <w:contextualSpacing/>
        <w:rPr>
          <w:rFonts w:eastAsia="TimesNewRomanPS-BoldMT" w:cs="Arial"/>
          <w:bCs/>
          <w:iCs/>
          <w:sz w:val="18"/>
          <w:szCs w:val="18"/>
          <w:lang w:val="sr-Cyrl-RS"/>
        </w:rPr>
      </w:pPr>
    </w:p>
    <w:p w14:paraId="13E6C3B2" w14:textId="77777777" w:rsidR="00BD60DE" w:rsidRDefault="00BD60DE" w:rsidP="00C2203A">
      <w:pPr>
        <w:tabs>
          <w:tab w:val="left" w:pos="90"/>
          <w:tab w:val="left" w:pos="360"/>
        </w:tabs>
        <w:autoSpaceDE w:val="0"/>
        <w:autoSpaceDN w:val="0"/>
        <w:adjustRightInd w:val="0"/>
        <w:spacing w:before="0"/>
        <w:contextualSpacing/>
        <w:rPr>
          <w:rFonts w:eastAsia="TimesNewRomanPS-BoldMT" w:cs="Arial"/>
          <w:bCs/>
          <w:iCs/>
          <w:sz w:val="18"/>
          <w:szCs w:val="18"/>
          <w:lang w:val="sr-Cyrl-RS"/>
        </w:rPr>
      </w:pPr>
    </w:p>
    <w:p w14:paraId="05F3FD11" w14:textId="3BB7EEB5" w:rsidR="00584D62" w:rsidRPr="00BD60DE" w:rsidRDefault="00584D62" w:rsidP="00BD60DE">
      <w:pPr>
        <w:tabs>
          <w:tab w:val="left" w:pos="90"/>
        </w:tabs>
        <w:spacing w:before="0"/>
        <w:rPr>
          <w:rFonts w:eastAsia="TimesNewRomanPSMT" w:cs="Arial"/>
          <w:b/>
          <w:bCs/>
          <w:lang w:val="sr-Cyrl-CS"/>
        </w:rPr>
        <w:sectPr w:rsidR="00584D62" w:rsidRPr="00BD60DE" w:rsidSect="00C2203A">
          <w:footerReference w:type="even" r:id="rId183"/>
          <w:footnotePr>
            <w:pos w:val="beneathText"/>
          </w:footnotePr>
          <w:pgSz w:w="11909" w:h="16834" w:code="9"/>
          <w:pgMar w:top="993" w:right="852" w:bottom="851" w:left="851" w:header="144" w:footer="432" w:gutter="0"/>
          <w:cols w:space="708"/>
          <w:titlePg/>
          <w:docGrid w:linePitch="360"/>
        </w:sectPr>
      </w:pPr>
    </w:p>
    <w:p w14:paraId="0EFC1420" w14:textId="4A0FC6CB" w:rsidR="00343A18" w:rsidRPr="00735235" w:rsidRDefault="00343A18" w:rsidP="005C4CBA">
      <w:pPr>
        <w:pStyle w:val="KDObrazac"/>
        <w:tabs>
          <w:tab w:val="left" w:pos="90"/>
        </w:tabs>
        <w:spacing w:before="0"/>
        <w:rPr>
          <w:lang w:val="sr-Cyrl-RS"/>
        </w:rPr>
      </w:pPr>
      <w:r w:rsidRPr="00735235">
        <w:rPr>
          <w:lang w:val="sr-Cyrl-RS"/>
        </w:rPr>
        <w:lastRenderedPageBreak/>
        <w:t xml:space="preserve">ОБРАЗАЦ </w:t>
      </w:r>
      <w:r w:rsidR="007E1A9E" w:rsidRPr="005C4CBA">
        <w:rPr>
          <w:lang w:val="sr-Cyrl-RS"/>
        </w:rPr>
        <w:t>2</w:t>
      </w:r>
      <w:r w:rsidRPr="00735235">
        <w:rPr>
          <w:lang w:val="sr-Cyrl-RS"/>
        </w:rPr>
        <w:t>.</w:t>
      </w:r>
      <w:bookmarkEnd w:id="255"/>
      <w:r w:rsidR="00BD60DE">
        <w:rPr>
          <w:lang w:val="sr-Cyrl-RS"/>
        </w:rPr>
        <w:t>1</w:t>
      </w:r>
    </w:p>
    <w:p w14:paraId="779CC3EC" w14:textId="77777777" w:rsidR="0042584D" w:rsidRPr="00735235" w:rsidRDefault="0042584D" w:rsidP="005C4CBA">
      <w:pPr>
        <w:tabs>
          <w:tab w:val="left" w:pos="90"/>
        </w:tabs>
        <w:spacing w:before="0"/>
        <w:jc w:val="center"/>
        <w:rPr>
          <w:rFonts w:cs="Arial"/>
          <w:b/>
          <w:lang w:val="sr-Cyrl-RS"/>
        </w:rPr>
      </w:pPr>
    </w:p>
    <w:p w14:paraId="54152CB2" w14:textId="20B06002" w:rsidR="00673ECA" w:rsidRDefault="00673ECA" w:rsidP="00673ECA">
      <w:pPr>
        <w:spacing w:before="0"/>
        <w:jc w:val="center"/>
        <w:rPr>
          <w:rFonts w:cs="Arial"/>
          <w:b/>
          <w:lang w:val="sr-Cyrl-RS"/>
        </w:rPr>
      </w:pPr>
      <w:r w:rsidRPr="000E0EB7">
        <w:rPr>
          <w:rFonts w:cs="Arial"/>
          <w:b/>
          <w:lang w:val="sr-Cyrl-RS"/>
        </w:rPr>
        <w:t xml:space="preserve">ОБРАЗАЦ СТРУКТУРЕ ЦЕНЕ ЗА </w:t>
      </w:r>
      <w:r w:rsidR="00DB0A1E">
        <w:rPr>
          <w:rFonts w:cs="Arial"/>
          <w:b/>
          <w:lang w:val="sr-Cyrl-RS"/>
        </w:rPr>
        <w:t>ЈНО/8000/00</w:t>
      </w:r>
      <w:r w:rsidR="0014703F">
        <w:rPr>
          <w:rFonts w:cs="Arial"/>
          <w:b/>
          <w:lang w:val="sr-Cyrl-RS"/>
        </w:rPr>
        <w:t>4</w:t>
      </w:r>
      <w:r w:rsidR="00BD60DE">
        <w:rPr>
          <w:rFonts w:cs="Arial"/>
          <w:b/>
          <w:lang w:val="sr-Cyrl-RS"/>
        </w:rPr>
        <w:t>7</w:t>
      </w:r>
      <w:r w:rsidR="00DB0A1E">
        <w:rPr>
          <w:rFonts w:cs="Arial"/>
          <w:b/>
          <w:lang w:val="sr-Cyrl-RS"/>
        </w:rPr>
        <w:t>/20</w:t>
      </w:r>
      <w:r w:rsidR="00BD60DE">
        <w:rPr>
          <w:rFonts w:cs="Arial"/>
          <w:b/>
          <w:lang w:val="sr-Cyrl-RS"/>
        </w:rPr>
        <w:t>20</w:t>
      </w:r>
      <w:r w:rsidR="00DB0A1E">
        <w:rPr>
          <w:rFonts w:cs="Arial"/>
          <w:b/>
          <w:lang w:val="sr-Cyrl-RS"/>
        </w:rPr>
        <w:t xml:space="preserve"> </w:t>
      </w:r>
      <w:r w:rsidR="00AD726F">
        <w:rPr>
          <w:rFonts w:cs="Arial"/>
          <w:b/>
          <w:lang w:val="sr-Cyrl-RS"/>
        </w:rPr>
        <w:t>(</w:t>
      </w:r>
      <w:r w:rsidR="00BD60DE">
        <w:rPr>
          <w:rFonts w:cs="Arial"/>
          <w:b/>
          <w:lang w:val="sr-Cyrl-RS"/>
        </w:rPr>
        <w:t>505/2020</w:t>
      </w:r>
      <w:r w:rsidR="00AD726F">
        <w:rPr>
          <w:rFonts w:cs="Arial"/>
          <w:b/>
          <w:lang w:val="sr-Cyrl-RS"/>
        </w:rPr>
        <w:t>)</w:t>
      </w:r>
      <w:r w:rsidRPr="00650FA5">
        <w:rPr>
          <w:rFonts w:cs="Arial"/>
          <w:b/>
          <w:lang w:val="sr-Cyrl-RS"/>
        </w:rPr>
        <w:t xml:space="preserve"> </w:t>
      </w:r>
    </w:p>
    <w:p w14:paraId="74ECA694" w14:textId="77777777" w:rsidR="00CE5A85" w:rsidRDefault="00CE5A85" w:rsidP="00A31A8F">
      <w:pPr>
        <w:spacing w:before="0"/>
        <w:rPr>
          <w:rFonts w:cs="Arial"/>
          <w:b/>
          <w:lang w:val="sr-Cyrl-RS"/>
        </w:rPr>
      </w:pPr>
    </w:p>
    <w:p w14:paraId="4C179BE8" w14:textId="1F864BB5" w:rsidR="008F5331" w:rsidRPr="00E02C92" w:rsidRDefault="008F5331" w:rsidP="008F5331">
      <w:pPr>
        <w:spacing w:before="0"/>
        <w:rPr>
          <w:rFonts w:cs="Arial"/>
          <w:lang w:val="ru-RU"/>
        </w:rPr>
      </w:pPr>
      <w:r>
        <w:rPr>
          <w:rFonts w:cs="Arial"/>
          <w:b/>
          <w:lang w:val="sr-Cyrl-RS"/>
        </w:rPr>
        <w:t>Табела 1</w:t>
      </w:r>
      <w:r w:rsidR="00673ECA" w:rsidRPr="00650FA5">
        <w:rPr>
          <w:rFonts w:cs="Arial"/>
          <w:b/>
          <w:lang w:val="sr-Cyrl-RS"/>
        </w:rPr>
        <w:t>.</w:t>
      </w:r>
      <w:r w:rsidR="00673ECA">
        <w:rPr>
          <w:rFonts w:cs="Arial"/>
          <w:b/>
          <w:lang w:val="sr-Cyrl-RS"/>
        </w:rPr>
        <w:t xml:space="preserve"> </w:t>
      </w:r>
    </w:p>
    <w:p w14:paraId="3D7016F3" w14:textId="77777777" w:rsidR="00673ECA" w:rsidRDefault="00673ECA" w:rsidP="008F5331">
      <w:pPr>
        <w:spacing w:before="0"/>
        <w:rPr>
          <w:rFonts w:cs="Arial"/>
          <w:b/>
          <w:lang w:val="sr-Cyrl-RS"/>
        </w:rPr>
      </w:pPr>
    </w:p>
    <w:p w14:paraId="26B6F4EB" w14:textId="7E07CF6C" w:rsidR="00997FD0" w:rsidRPr="007854B7" w:rsidRDefault="008F3CB0" w:rsidP="00851273">
      <w:pPr>
        <w:spacing w:before="0"/>
        <w:outlineLvl w:val="1"/>
        <w:rPr>
          <w:rFonts w:cs="Arial"/>
          <w:b/>
          <w:lang w:val="sr-Cyrl-CS"/>
        </w:rPr>
      </w:pPr>
      <w:r>
        <w:rPr>
          <w:rFonts w:cs="Arial"/>
          <w:b/>
          <w:lang w:val="sr-Cyrl-RS"/>
        </w:rPr>
        <w:t>Партија 1</w:t>
      </w:r>
      <w:r w:rsidR="008F5331" w:rsidRPr="00600DA2">
        <w:rPr>
          <w:rFonts w:cs="Arial"/>
          <w:b/>
          <w:lang w:val="sr-Cyrl-RS"/>
        </w:rPr>
        <w:t xml:space="preserve">. </w:t>
      </w:r>
      <w:r w:rsidR="00A93A27" w:rsidRPr="00600DA2">
        <w:rPr>
          <w:rFonts w:cs="Arial"/>
          <w:b/>
          <w:lang w:val="sr-Latn-RS"/>
        </w:rPr>
        <w:t xml:space="preserve">Одржавање </w:t>
      </w:r>
      <w:r w:rsidR="00A93A27" w:rsidRPr="00600DA2">
        <w:rPr>
          <w:rFonts w:cs="Arial"/>
          <w:b/>
          <w:lang w:val="sr-Cyrl-RS"/>
        </w:rPr>
        <w:t xml:space="preserve">софтвера </w:t>
      </w:r>
      <w:r w:rsidR="00BD60DE">
        <w:rPr>
          <w:rFonts w:cs="Arial"/>
          <w:b/>
          <w:lang w:val="sr-Cyrl-RS"/>
        </w:rPr>
        <w:t>билинг ТЦ Ниш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790"/>
        <w:gridCol w:w="1222"/>
        <w:gridCol w:w="2120"/>
        <w:gridCol w:w="2028"/>
        <w:gridCol w:w="2025"/>
        <w:gridCol w:w="1601"/>
        <w:gridCol w:w="1879"/>
      </w:tblGrid>
      <w:tr w:rsidR="008A00EB" w:rsidRPr="00440F9C" w14:paraId="55B6A141" w14:textId="77777777" w:rsidTr="00C2203A">
        <w:tc>
          <w:tcPr>
            <w:tcW w:w="216" w:type="pct"/>
            <w:shd w:val="clear" w:color="auto" w:fill="C6D9F1" w:themeFill="text2" w:themeFillTint="33"/>
            <w:vAlign w:val="center"/>
          </w:tcPr>
          <w:p w14:paraId="6AF43386" w14:textId="77777777" w:rsidR="008A00EB" w:rsidRPr="009F1DD9" w:rsidRDefault="008A00EB" w:rsidP="00CA34BD">
            <w:pPr>
              <w:spacing w:before="0"/>
              <w:jc w:val="center"/>
              <w:rPr>
                <w:rFonts w:cs="Arial"/>
                <w:b/>
                <w:bCs/>
                <w:iCs/>
                <w:lang w:val="sr-Cyrl-CS"/>
              </w:rPr>
            </w:pPr>
            <w:r w:rsidRPr="009F1DD9">
              <w:rPr>
                <w:rFonts w:cs="Arial"/>
                <w:b/>
                <w:bCs/>
                <w:iCs/>
                <w:lang w:val="sr-Cyrl-CS"/>
              </w:rPr>
              <w:t>Рбр</w:t>
            </w:r>
          </w:p>
        </w:tc>
        <w:tc>
          <w:tcPr>
            <w:tcW w:w="1256" w:type="pct"/>
            <w:shd w:val="clear" w:color="auto" w:fill="C6D9F1" w:themeFill="text2" w:themeFillTint="33"/>
            <w:vAlign w:val="center"/>
          </w:tcPr>
          <w:p w14:paraId="35699E95" w14:textId="05235B99" w:rsidR="008A00EB" w:rsidRPr="009F1DD9" w:rsidRDefault="008A00EB" w:rsidP="00CA34BD">
            <w:pPr>
              <w:spacing w:before="0"/>
              <w:jc w:val="center"/>
              <w:rPr>
                <w:rFonts w:cs="Arial"/>
                <w:b/>
                <w:bCs/>
                <w:iCs/>
                <w:lang w:val="sr-Cyrl-CS"/>
              </w:rPr>
            </w:pPr>
            <w:r w:rsidRPr="009F1DD9">
              <w:rPr>
                <w:rFonts w:cs="Arial"/>
                <w:b/>
                <w:bCs/>
                <w:iCs/>
              </w:rPr>
              <w:t>Врста</w:t>
            </w:r>
            <w:r w:rsidR="00527249">
              <w:rPr>
                <w:rFonts w:cs="Arial"/>
                <w:b/>
                <w:bCs/>
                <w:iCs/>
                <w:lang w:val="sr-Cyrl-RS"/>
              </w:rPr>
              <w:t xml:space="preserve"> </w:t>
            </w:r>
            <w:r w:rsidRPr="009F1DD9">
              <w:rPr>
                <w:rFonts w:cs="Arial"/>
                <w:b/>
                <w:bCs/>
                <w:iCs/>
                <w:lang w:val="sr-Cyrl-CS"/>
              </w:rPr>
              <w:t>услуге</w:t>
            </w:r>
          </w:p>
        </w:tc>
        <w:tc>
          <w:tcPr>
            <w:tcW w:w="307" w:type="pct"/>
            <w:shd w:val="clear" w:color="auto" w:fill="C6D9F1" w:themeFill="text2" w:themeFillTint="33"/>
            <w:vAlign w:val="center"/>
          </w:tcPr>
          <w:p w14:paraId="2FF57A32"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775D8F40" w14:textId="77777777" w:rsidR="008A00EB" w:rsidRPr="009F1DD9" w:rsidRDefault="008A00EB" w:rsidP="00CA34BD">
            <w:pPr>
              <w:spacing w:before="0"/>
              <w:jc w:val="center"/>
              <w:rPr>
                <w:rFonts w:cs="Arial"/>
                <w:b/>
                <w:bCs/>
                <w:iCs/>
                <w:lang w:val="sr-Cyrl-CS"/>
              </w:rPr>
            </w:pPr>
            <w:r w:rsidRPr="009F1DD9">
              <w:rPr>
                <w:rFonts w:cs="Arial"/>
                <w:b/>
                <w:bCs/>
                <w:iCs/>
                <w:lang w:val="sr-Cyrl-CS"/>
              </w:rPr>
              <w:t>мере</w:t>
            </w:r>
          </w:p>
        </w:tc>
        <w:tc>
          <w:tcPr>
            <w:tcW w:w="706" w:type="pct"/>
            <w:shd w:val="clear" w:color="auto" w:fill="C6D9F1" w:themeFill="text2" w:themeFillTint="33"/>
            <w:vAlign w:val="center"/>
          </w:tcPr>
          <w:p w14:paraId="5B4D8834" w14:textId="1C7A38C3" w:rsidR="008A00EB" w:rsidRPr="009F1DD9" w:rsidRDefault="008A00EB" w:rsidP="00A93A27">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 xml:space="preserve">количина </w:t>
            </w:r>
          </w:p>
        </w:tc>
        <w:tc>
          <w:tcPr>
            <w:tcW w:w="676" w:type="pct"/>
            <w:shd w:val="clear" w:color="auto" w:fill="C6D9F1" w:themeFill="text2" w:themeFillTint="33"/>
            <w:vAlign w:val="center"/>
          </w:tcPr>
          <w:p w14:paraId="486F19C4"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693C5D1A"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без ПДВ</w:t>
            </w:r>
          </w:p>
          <w:p w14:paraId="4BCC93AC" w14:textId="55A69270" w:rsidR="008A00EB" w:rsidRPr="009F1DD9" w:rsidRDefault="008A00EB" w:rsidP="00A93A27">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75" w:type="pct"/>
            <w:shd w:val="clear" w:color="auto" w:fill="C6D9F1" w:themeFill="text2" w:themeFillTint="33"/>
            <w:vAlign w:val="center"/>
          </w:tcPr>
          <w:p w14:paraId="024A168A" w14:textId="77777777" w:rsidR="008A00EB" w:rsidRPr="009F1DD9" w:rsidRDefault="008A00EB" w:rsidP="00CA34BD">
            <w:pPr>
              <w:spacing w:before="0"/>
              <w:ind w:left="-128" w:right="-106"/>
              <w:jc w:val="center"/>
              <w:rPr>
                <w:rFonts w:cs="Arial"/>
                <w:b/>
                <w:bCs/>
                <w:iCs/>
                <w:lang w:val="sr-Cyrl-CS"/>
              </w:rPr>
            </w:pPr>
            <w:r w:rsidRPr="009F1DD9">
              <w:rPr>
                <w:rFonts w:cs="Arial"/>
                <w:b/>
                <w:bCs/>
                <w:iCs/>
                <w:lang w:val="sr-Cyrl-CS"/>
              </w:rPr>
              <w:t>Јед.</w:t>
            </w:r>
          </w:p>
          <w:p w14:paraId="6F4F5292"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са ПДВ</w:t>
            </w:r>
          </w:p>
          <w:p w14:paraId="511F8BD9" w14:textId="5D5A94BE" w:rsidR="008A00EB" w:rsidRPr="009F1DD9" w:rsidRDefault="008A00EB" w:rsidP="00A93A27">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536" w:type="pct"/>
            <w:shd w:val="clear" w:color="auto" w:fill="C6D9F1" w:themeFill="text2" w:themeFillTint="33"/>
            <w:vAlign w:val="center"/>
          </w:tcPr>
          <w:p w14:paraId="4244E876"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без ПДВ</w:t>
            </w:r>
          </w:p>
          <w:p w14:paraId="6896CE88" w14:textId="38961589" w:rsidR="008A00EB" w:rsidRPr="009F1DD9" w:rsidRDefault="008A00EB" w:rsidP="00CA34BD">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27" w:type="pct"/>
            <w:shd w:val="clear" w:color="auto" w:fill="C6D9F1" w:themeFill="text2" w:themeFillTint="33"/>
            <w:vAlign w:val="center"/>
          </w:tcPr>
          <w:p w14:paraId="7C7E252C"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са ПДВ</w:t>
            </w:r>
          </w:p>
          <w:p w14:paraId="0E650D29" w14:textId="7D6EFAE5" w:rsidR="008A00EB" w:rsidRPr="009F1DD9" w:rsidRDefault="00DA64E9" w:rsidP="00CA34BD">
            <w:pPr>
              <w:spacing w:before="0"/>
              <w:jc w:val="center"/>
              <w:rPr>
                <w:rFonts w:cs="Arial"/>
                <w:b/>
                <w:bCs/>
                <w:iCs/>
                <w:lang w:val="sr-Cyrl-CS"/>
              </w:rPr>
            </w:pPr>
            <w:r w:rsidRPr="009F1DD9">
              <w:rPr>
                <w:rFonts w:cs="Arial"/>
                <w:b/>
                <w:bCs/>
                <w:iCs/>
                <w:lang w:val="sr-Cyrl-CS"/>
              </w:rPr>
              <w:t>Д</w:t>
            </w:r>
            <w:r w:rsidR="008A00EB" w:rsidRPr="009F1DD9">
              <w:rPr>
                <w:rFonts w:cs="Arial"/>
                <w:b/>
                <w:bCs/>
                <w:iCs/>
                <w:lang w:val="sr-Cyrl-CS"/>
              </w:rPr>
              <w:t>ин</w:t>
            </w:r>
            <w:r>
              <w:rPr>
                <w:rFonts w:cs="Arial"/>
                <w:b/>
                <w:bCs/>
                <w:iCs/>
                <w:lang w:val="sr-Cyrl-CS"/>
              </w:rPr>
              <w:t>/еур</w:t>
            </w:r>
          </w:p>
        </w:tc>
      </w:tr>
      <w:tr w:rsidR="008A00EB" w:rsidRPr="00EC789A" w14:paraId="0DEE0CDA" w14:textId="77777777" w:rsidTr="00C2203A">
        <w:tc>
          <w:tcPr>
            <w:tcW w:w="216" w:type="pct"/>
            <w:shd w:val="clear" w:color="auto" w:fill="auto"/>
          </w:tcPr>
          <w:p w14:paraId="5A551FC4" w14:textId="77777777" w:rsidR="008A00EB" w:rsidRPr="009F1DD9" w:rsidRDefault="008A00EB" w:rsidP="00CA34BD">
            <w:pPr>
              <w:spacing w:before="0"/>
              <w:jc w:val="center"/>
              <w:rPr>
                <w:rFonts w:cs="Arial"/>
                <w:b/>
                <w:bCs/>
                <w:iCs/>
                <w:lang w:val="sr-Cyrl-CS"/>
              </w:rPr>
            </w:pPr>
            <w:r w:rsidRPr="009F1DD9">
              <w:rPr>
                <w:rFonts w:cs="Arial"/>
                <w:b/>
                <w:bCs/>
                <w:iCs/>
                <w:lang w:val="sr-Cyrl-CS"/>
              </w:rPr>
              <w:t>(1)</w:t>
            </w:r>
          </w:p>
        </w:tc>
        <w:tc>
          <w:tcPr>
            <w:tcW w:w="1256" w:type="pct"/>
            <w:shd w:val="clear" w:color="auto" w:fill="auto"/>
          </w:tcPr>
          <w:p w14:paraId="0EB0844A" w14:textId="77777777" w:rsidR="008A00EB" w:rsidRPr="009F1DD9" w:rsidRDefault="008A00EB" w:rsidP="00CA34BD">
            <w:pPr>
              <w:spacing w:before="0"/>
              <w:jc w:val="center"/>
              <w:rPr>
                <w:rFonts w:cs="Arial"/>
                <w:b/>
                <w:bCs/>
                <w:iCs/>
                <w:lang w:val="sr-Cyrl-CS"/>
              </w:rPr>
            </w:pPr>
            <w:r w:rsidRPr="009F1DD9">
              <w:rPr>
                <w:rFonts w:cs="Arial"/>
                <w:b/>
                <w:bCs/>
                <w:iCs/>
                <w:lang w:val="sr-Cyrl-CS"/>
              </w:rPr>
              <w:t>(2)</w:t>
            </w:r>
          </w:p>
        </w:tc>
        <w:tc>
          <w:tcPr>
            <w:tcW w:w="307" w:type="pct"/>
            <w:shd w:val="clear" w:color="auto" w:fill="auto"/>
          </w:tcPr>
          <w:p w14:paraId="24CFB572" w14:textId="77777777" w:rsidR="008A00EB" w:rsidRPr="009F1DD9" w:rsidRDefault="008A00EB" w:rsidP="00CA34BD">
            <w:pPr>
              <w:spacing w:before="0"/>
              <w:jc w:val="center"/>
              <w:rPr>
                <w:rFonts w:cs="Arial"/>
                <w:b/>
                <w:bCs/>
                <w:iCs/>
                <w:lang w:val="sr-Cyrl-CS"/>
              </w:rPr>
            </w:pPr>
            <w:r w:rsidRPr="009F1DD9">
              <w:rPr>
                <w:rFonts w:cs="Arial"/>
                <w:b/>
                <w:bCs/>
                <w:iCs/>
                <w:lang w:val="sr-Cyrl-CS"/>
              </w:rPr>
              <w:t>(3)</w:t>
            </w:r>
          </w:p>
        </w:tc>
        <w:tc>
          <w:tcPr>
            <w:tcW w:w="706" w:type="pct"/>
            <w:shd w:val="clear" w:color="auto" w:fill="auto"/>
          </w:tcPr>
          <w:p w14:paraId="4F70907C" w14:textId="77777777" w:rsidR="008A00EB" w:rsidRPr="009F1DD9" w:rsidRDefault="008A00EB" w:rsidP="00CA34BD">
            <w:pPr>
              <w:spacing w:before="0"/>
              <w:jc w:val="center"/>
              <w:rPr>
                <w:rFonts w:cs="Arial"/>
                <w:b/>
                <w:bCs/>
                <w:iCs/>
                <w:lang w:val="sr-Cyrl-CS"/>
              </w:rPr>
            </w:pPr>
            <w:r w:rsidRPr="009F1DD9">
              <w:rPr>
                <w:rFonts w:cs="Arial"/>
                <w:b/>
                <w:bCs/>
                <w:iCs/>
                <w:lang w:val="sr-Cyrl-CS"/>
              </w:rPr>
              <w:t>(4)</w:t>
            </w:r>
          </w:p>
        </w:tc>
        <w:tc>
          <w:tcPr>
            <w:tcW w:w="676" w:type="pct"/>
            <w:shd w:val="clear" w:color="auto" w:fill="auto"/>
          </w:tcPr>
          <w:p w14:paraId="2C63B61F" w14:textId="77777777" w:rsidR="008A00EB" w:rsidRPr="009F1DD9" w:rsidRDefault="008A00EB" w:rsidP="00CA34BD">
            <w:pPr>
              <w:spacing w:before="0"/>
              <w:jc w:val="center"/>
              <w:rPr>
                <w:rFonts w:cs="Arial"/>
                <w:b/>
                <w:bCs/>
                <w:iCs/>
                <w:lang w:val="sr-Cyrl-CS"/>
              </w:rPr>
            </w:pPr>
            <w:r w:rsidRPr="009F1DD9">
              <w:rPr>
                <w:rFonts w:cs="Arial"/>
                <w:b/>
                <w:bCs/>
                <w:iCs/>
                <w:lang w:val="sr-Cyrl-CS"/>
              </w:rPr>
              <w:t>(5)</w:t>
            </w:r>
          </w:p>
        </w:tc>
        <w:tc>
          <w:tcPr>
            <w:tcW w:w="675" w:type="pct"/>
            <w:shd w:val="clear" w:color="auto" w:fill="auto"/>
          </w:tcPr>
          <w:p w14:paraId="084E8B46" w14:textId="77777777" w:rsidR="008A00EB" w:rsidRPr="009F1DD9" w:rsidRDefault="008A00EB" w:rsidP="00CA34BD">
            <w:pPr>
              <w:spacing w:before="0"/>
              <w:jc w:val="center"/>
              <w:rPr>
                <w:rFonts w:cs="Arial"/>
                <w:b/>
                <w:bCs/>
                <w:iCs/>
                <w:lang w:val="sr-Cyrl-CS"/>
              </w:rPr>
            </w:pPr>
            <w:r w:rsidRPr="009F1DD9">
              <w:rPr>
                <w:rFonts w:cs="Arial"/>
                <w:b/>
                <w:bCs/>
                <w:iCs/>
                <w:lang w:val="sr-Cyrl-CS"/>
              </w:rPr>
              <w:t>(6)</w:t>
            </w:r>
          </w:p>
        </w:tc>
        <w:tc>
          <w:tcPr>
            <w:tcW w:w="536" w:type="pct"/>
            <w:shd w:val="clear" w:color="auto" w:fill="auto"/>
          </w:tcPr>
          <w:p w14:paraId="48419EE6" w14:textId="7E86C125" w:rsidR="008A00EB" w:rsidRPr="009F1DD9" w:rsidRDefault="008A00EB" w:rsidP="00CA34BD">
            <w:pPr>
              <w:spacing w:before="0"/>
              <w:jc w:val="center"/>
              <w:rPr>
                <w:rFonts w:cs="Arial"/>
                <w:b/>
                <w:bCs/>
                <w:iCs/>
                <w:lang w:val="sr-Cyrl-CS"/>
              </w:rPr>
            </w:pPr>
            <w:r w:rsidRPr="009F1DD9">
              <w:rPr>
                <w:rFonts w:cs="Arial"/>
                <w:b/>
                <w:bCs/>
                <w:iCs/>
                <w:lang w:val="sr-Cyrl-CS"/>
              </w:rPr>
              <w:t>(7</w:t>
            </w:r>
            <w:r w:rsidR="006053FB">
              <w:rPr>
                <w:rFonts w:cs="Arial"/>
                <w:b/>
                <w:bCs/>
                <w:iCs/>
                <w:lang w:val="sr-Cyrl-CS"/>
              </w:rPr>
              <w:t>=4</w:t>
            </w:r>
            <w:r w:rsidR="006053FB">
              <w:rPr>
                <w:rFonts w:cs="Arial"/>
                <w:b/>
                <w:bCs/>
                <w:iCs/>
              </w:rPr>
              <w:t>x5</w:t>
            </w:r>
            <w:r w:rsidRPr="009F1DD9">
              <w:rPr>
                <w:rFonts w:cs="Arial"/>
                <w:b/>
                <w:bCs/>
                <w:iCs/>
                <w:lang w:val="sr-Cyrl-CS"/>
              </w:rPr>
              <w:t>)</w:t>
            </w:r>
          </w:p>
        </w:tc>
        <w:tc>
          <w:tcPr>
            <w:tcW w:w="627" w:type="pct"/>
            <w:shd w:val="clear" w:color="auto" w:fill="auto"/>
          </w:tcPr>
          <w:p w14:paraId="1879A650" w14:textId="2E42A7DD" w:rsidR="008A00EB" w:rsidRPr="009F1DD9" w:rsidRDefault="008A00EB" w:rsidP="00CA34BD">
            <w:pPr>
              <w:spacing w:before="0"/>
              <w:jc w:val="center"/>
              <w:rPr>
                <w:rFonts w:cs="Arial"/>
                <w:b/>
                <w:bCs/>
                <w:iCs/>
                <w:lang w:val="sr-Cyrl-CS"/>
              </w:rPr>
            </w:pPr>
            <w:r w:rsidRPr="009F1DD9">
              <w:rPr>
                <w:rFonts w:cs="Arial"/>
                <w:b/>
                <w:bCs/>
                <w:iCs/>
                <w:lang w:val="sr-Cyrl-CS"/>
              </w:rPr>
              <w:t>(8</w:t>
            </w:r>
            <w:r w:rsidR="002D0EF3">
              <w:rPr>
                <w:rFonts w:cs="Arial"/>
                <w:b/>
                <w:bCs/>
                <w:iCs/>
                <w:lang w:val="sr-Cyrl-CS"/>
              </w:rPr>
              <w:t>=4</w:t>
            </w:r>
            <w:r w:rsidR="000C1BD1">
              <w:rPr>
                <w:rFonts w:cs="Arial"/>
                <w:b/>
                <w:bCs/>
                <w:iCs/>
              </w:rPr>
              <w:t>x</w:t>
            </w:r>
            <w:r w:rsidR="002D0EF3">
              <w:rPr>
                <w:rFonts w:cs="Arial"/>
                <w:b/>
                <w:bCs/>
                <w:iCs/>
                <w:lang w:val="sr-Cyrl-RS"/>
              </w:rPr>
              <w:t>6</w:t>
            </w:r>
            <w:r w:rsidRPr="009F1DD9">
              <w:rPr>
                <w:rFonts w:cs="Arial"/>
                <w:b/>
                <w:bCs/>
                <w:iCs/>
                <w:lang w:val="sr-Cyrl-CS"/>
              </w:rPr>
              <w:t>)</w:t>
            </w:r>
          </w:p>
        </w:tc>
      </w:tr>
      <w:tr w:rsidR="00BD60DE" w:rsidRPr="00EC789A" w14:paraId="6486E1C6" w14:textId="77777777" w:rsidTr="00AF2EFE">
        <w:tc>
          <w:tcPr>
            <w:tcW w:w="216" w:type="pct"/>
            <w:shd w:val="clear" w:color="auto" w:fill="auto"/>
            <w:vAlign w:val="center"/>
          </w:tcPr>
          <w:p w14:paraId="006FCD1C" w14:textId="77777777" w:rsidR="00BD60DE" w:rsidRPr="00EC789A" w:rsidRDefault="00BD60DE" w:rsidP="00BD60DE">
            <w:pPr>
              <w:spacing w:before="0"/>
              <w:jc w:val="center"/>
              <w:rPr>
                <w:rFonts w:cs="Arial"/>
                <w:b/>
                <w:bCs/>
                <w:i/>
                <w:iCs/>
                <w:lang w:val="sr-Cyrl-CS"/>
              </w:rPr>
            </w:pPr>
            <w:r w:rsidRPr="00EC789A">
              <w:rPr>
                <w:rFonts w:cs="Arial"/>
                <w:b/>
                <w:bCs/>
                <w:i/>
                <w:iCs/>
                <w:lang w:val="sr-Cyrl-CS"/>
              </w:rPr>
              <w:t>1.</w:t>
            </w:r>
          </w:p>
        </w:tc>
        <w:tc>
          <w:tcPr>
            <w:tcW w:w="1256" w:type="pct"/>
            <w:tcBorders>
              <w:top w:val="single" w:sz="2" w:space="0" w:color="auto"/>
              <w:left w:val="single" w:sz="2" w:space="0" w:color="auto"/>
              <w:bottom w:val="single" w:sz="2" w:space="0" w:color="auto"/>
              <w:right w:val="single" w:sz="2" w:space="0" w:color="auto"/>
            </w:tcBorders>
          </w:tcPr>
          <w:p w14:paraId="6A7E0020" w14:textId="7BABE0A6" w:rsidR="00BD60DE" w:rsidRPr="00CF7E32" w:rsidRDefault="00BD60DE" w:rsidP="00BD60DE">
            <w:pPr>
              <w:spacing w:before="0"/>
              <w:jc w:val="center"/>
              <w:rPr>
                <w:rFonts w:cs="Arial"/>
                <w:bCs/>
                <w:iCs/>
                <w:lang w:val="sr-Cyrl-RS"/>
              </w:rPr>
            </w:pPr>
            <w:r>
              <w:rPr>
                <w:rFonts w:eastAsia="Arial"/>
                <w:lang w:val="sr-Cyrl-CS"/>
              </w:rPr>
              <w:t>Услуга одржавања софтверског система</w:t>
            </w:r>
          </w:p>
        </w:tc>
        <w:tc>
          <w:tcPr>
            <w:tcW w:w="307" w:type="pct"/>
            <w:tcBorders>
              <w:top w:val="single" w:sz="2" w:space="0" w:color="auto"/>
              <w:left w:val="single" w:sz="2" w:space="0" w:color="auto"/>
              <w:bottom w:val="single" w:sz="2" w:space="0" w:color="auto"/>
              <w:right w:val="single" w:sz="2" w:space="0" w:color="auto"/>
            </w:tcBorders>
            <w:vAlign w:val="center"/>
          </w:tcPr>
          <w:p w14:paraId="7ED7CD53" w14:textId="336A6483" w:rsidR="00BD60DE" w:rsidRPr="00EC789A" w:rsidRDefault="00BD60DE" w:rsidP="00BD60DE">
            <w:pPr>
              <w:spacing w:before="0"/>
              <w:jc w:val="center"/>
              <w:rPr>
                <w:rFonts w:cs="Arial"/>
                <w:bCs/>
                <w:iCs/>
                <w:lang w:val="sr-Cyrl-CS"/>
              </w:rPr>
            </w:pPr>
            <w:r>
              <w:rPr>
                <w:rFonts w:cs="Arial"/>
                <w:bCs/>
                <w:iCs/>
                <w:lang w:val="sr-Cyrl-CS"/>
              </w:rPr>
              <w:t>месец</w:t>
            </w:r>
          </w:p>
        </w:tc>
        <w:tc>
          <w:tcPr>
            <w:tcW w:w="706" w:type="pct"/>
            <w:tcBorders>
              <w:top w:val="single" w:sz="2" w:space="0" w:color="auto"/>
              <w:left w:val="single" w:sz="2" w:space="0" w:color="auto"/>
              <w:bottom w:val="single" w:sz="2" w:space="0" w:color="auto"/>
              <w:right w:val="single" w:sz="2" w:space="0" w:color="auto"/>
            </w:tcBorders>
            <w:vAlign w:val="center"/>
          </w:tcPr>
          <w:p w14:paraId="37ECD31A" w14:textId="4CED7320" w:rsidR="00BD60DE" w:rsidRPr="007D7085" w:rsidRDefault="00BD60DE" w:rsidP="00BD60DE">
            <w:pPr>
              <w:spacing w:before="0"/>
              <w:jc w:val="center"/>
              <w:rPr>
                <w:rFonts w:cs="Arial"/>
                <w:bCs/>
                <w:iCs/>
                <w:lang w:val="sr-Cyrl-CS"/>
              </w:rPr>
            </w:pPr>
            <w:r>
              <w:rPr>
                <w:rFonts w:cs="Arial"/>
                <w:bCs/>
                <w:iCs/>
                <w:lang w:val="sr-Latn-RS"/>
              </w:rPr>
              <w:t>12</w:t>
            </w:r>
          </w:p>
        </w:tc>
        <w:tc>
          <w:tcPr>
            <w:tcW w:w="676" w:type="pct"/>
            <w:shd w:val="clear" w:color="auto" w:fill="auto"/>
            <w:vAlign w:val="center"/>
          </w:tcPr>
          <w:p w14:paraId="136B604B" w14:textId="77777777" w:rsidR="00BD60DE" w:rsidRPr="00EC789A" w:rsidRDefault="00BD60DE" w:rsidP="00BD60DE">
            <w:pPr>
              <w:spacing w:before="0"/>
              <w:jc w:val="center"/>
              <w:rPr>
                <w:rFonts w:cs="Arial"/>
                <w:b/>
                <w:bCs/>
                <w:i/>
                <w:iCs/>
              </w:rPr>
            </w:pPr>
          </w:p>
        </w:tc>
        <w:tc>
          <w:tcPr>
            <w:tcW w:w="675" w:type="pct"/>
            <w:shd w:val="clear" w:color="auto" w:fill="auto"/>
            <w:vAlign w:val="center"/>
          </w:tcPr>
          <w:p w14:paraId="1959DA8A" w14:textId="77777777" w:rsidR="00BD60DE" w:rsidRPr="00EC789A" w:rsidRDefault="00BD60DE" w:rsidP="00BD60DE">
            <w:pPr>
              <w:spacing w:before="0"/>
              <w:jc w:val="center"/>
              <w:rPr>
                <w:rFonts w:cs="Arial"/>
                <w:b/>
                <w:bCs/>
                <w:i/>
                <w:iCs/>
              </w:rPr>
            </w:pPr>
          </w:p>
        </w:tc>
        <w:tc>
          <w:tcPr>
            <w:tcW w:w="536" w:type="pct"/>
            <w:shd w:val="clear" w:color="auto" w:fill="auto"/>
            <w:vAlign w:val="center"/>
          </w:tcPr>
          <w:p w14:paraId="2721A9F0" w14:textId="77777777" w:rsidR="00BD60DE" w:rsidRPr="00EC789A" w:rsidRDefault="00BD60DE" w:rsidP="00BD60DE">
            <w:pPr>
              <w:spacing w:before="0"/>
              <w:jc w:val="center"/>
              <w:rPr>
                <w:rFonts w:cs="Arial"/>
                <w:b/>
                <w:bCs/>
                <w:i/>
                <w:iCs/>
              </w:rPr>
            </w:pPr>
          </w:p>
        </w:tc>
        <w:tc>
          <w:tcPr>
            <w:tcW w:w="627" w:type="pct"/>
            <w:shd w:val="clear" w:color="auto" w:fill="auto"/>
            <w:vAlign w:val="center"/>
          </w:tcPr>
          <w:p w14:paraId="518132CE" w14:textId="77777777" w:rsidR="00BD60DE" w:rsidRPr="00EC789A" w:rsidRDefault="00BD60DE" w:rsidP="00BD60DE">
            <w:pPr>
              <w:spacing w:before="0"/>
              <w:jc w:val="center"/>
              <w:rPr>
                <w:rFonts w:cs="Arial"/>
                <w:b/>
                <w:bCs/>
                <w:i/>
                <w:iCs/>
              </w:rPr>
            </w:pPr>
          </w:p>
        </w:tc>
      </w:tr>
      <w:tr w:rsidR="00BD60DE" w:rsidRPr="00EC789A" w14:paraId="6EF30C66" w14:textId="77777777" w:rsidTr="00AF2EFE">
        <w:tc>
          <w:tcPr>
            <w:tcW w:w="216" w:type="pct"/>
            <w:shd w:val="clear" w:color="auto" w:fill="auto"/>
            <w:vAlign w:val="center"/>
          </w:tcPr>
          <w:p w14:paraId="42D9442F" w14:textId="4BD96BD9" w:rsidR="00BD60DE" w:rsidRPr="00EC789A" w:rsidRDefault="00BD60DE" w:rsidP="00BD60DE">
            <w:pPr>
              <w:spacing w:before="0"/>
              <w:jc w:val="center"/>
              <w:rPr>
                <w:rFonts w:cs="Arial"/>
                <w:b/>
                <w:bCs/>
                <w:i/>
                <w:iCs/>
                <w:lang w:val="sr-Cyrl-CS"/>
              </w:rPr>
            </w:pPr>
            <w:r>
              <w:rPr>
                <w:rFonts w:cs="Arial"/>
                <w:b/>
                <w:bCs/>
                <w:i/>
                <w:iCs/>
                <w:lang w:val="sr-Cyrl-CS"/>
              </w:rPr>
              <w:t>2.</w:t>
            </w:r>
          </w:p>
        </w:tc>
        <w:tc>
          <w:tcPr>
            <w:tcW w:w="1256" w:type="pct"/>
            <w:tcBorders>
              <w:top w:val="single" w:sz="2" w:space="0" w:color="auto"/>
              <w:left w:val="single" w:sz="2" w:space="0" w:color="auto"/>
              <w:bottom w:val="single" w:sz="2" w:space="0" w:color="auto"/>
              <w:right w:val="single" w:sz="2" w:space="0" w:color="auto"/>
            </w:tcBorders>
          </w:tcPr>
          <w:p w14:paraId="24198522" w14:textId="4C6679E0" w:rsidR="00BD60DE" w:rsidRPr="00CF7E32" w:rsidRDefault="00BD60DE" w:rsidP="00BD60DE">
            <w:pPr>
              <w:spacing w:before="0"/>
              <w:jc w:val="center"/>
              <w:rPr>
                <w:rFonts w:eastAsia="Arial"/>
                <w:lang w:val="sr-Cyrl-CS"/>
              </w:rPr>
            </w:pPr>
            <w:r>
              <w:rPr>
                <w:rFonts w:eastAsia="Arial"/>
                <w:lang w:val="sr-Cyrl-RS"/>
              </w:rPr>
              <w:t>Услуга унапређења софтверског система</w:t>
            </w:r>
          </w:p>
        </w:tc>
        <w:tc>
          <w:tcPr>
            <w:tcW w:w="307" w:type="pct"/>
            <w:tcBorders>
              <w:top w:val="single" w:sz="2" w:space="0" w:color="auto"/>
              <w:left w:val="single" w:sz="2" w:space="0" w:color="auto"/>
              <w:bottom w:val="single" w:sz="2" w:space="0" w:color="auto"/>
              <w:right w:val="single" w:sz="2" w:space="0" w:color="auto"/>
            </w:tcBorders>
            <w:vAlign w:val="center"/>
          </w:tcPr>
          <w:p w14:paraId="02153CD3" w14:textId="125E6BC2" w:rsidR="00BD60DE" w:rsidRDefault="00BD60DE" w:rsidP="00BD60DE">
            <w:pPr>
              <w:spacing w:before="0"/>
              <w:jc w:val="center"/>
              <w:rPr>
                <w:rFonts w:cs="Arial"/>
                <w:bCs/>
                <w:iCs/>
                <w:lang w:val="sr-Cyrl-CS"/>
              </w:rPr>
            </w:pPr>
            <w:r>
              <w:rPr>
                <w:rFonts w:eastAsia="Calibri" w:cs="Arial"/>
                <w:lang w:eastAsia="sr-Latn-CS"/>
              </w:rPr>
              <w:t>човек/дан</w:t>
            </w:r>
          </w:p>
        </w:tc>
        <w:tc>
          <w:tcPr>
            <w:tcW w:w="706" w:type="pct"/>
            <w:tcBorders>
              <w:top w:val="single" w:sz="2" w:space="0" w:color="auto"/>
              <w:left w:val="single" w:sz="2" w:space="0" w:color="auto"/>
              <w:bottom w:val="single" w:sz="2" w:space="0" w:color="auto"/>
              <w:right w:val="single" w:sz="2" w:space="0" w:color="auto"/>
            </w:tcBorders>
            <w:vAlign w:val="center"/>
          </w:tcPr>
          <w:p w14:paraId="03CB2B78" w14:textId="4B589BBC" w:rsidR="00BD60DE" w:rsidRDefault="00BD60DE" w:rsidP="00BD60DE">
            <w:pPr>
              <w:spacing w:before="0"/>
              <w:jc w:val="center"/>
              <w:rPr>
                <w:rFonts w:cs="Arial"/>
                <w:bCs/>
                <w:iCs/>
                <w:lang w:val="sr-Cyrl-CS"/>
              </w:rPr>
            </w:pPr>
            <w:r>
              <w:rPr>
                <w:rFonts w:cs="Arial"/>
                <w:bCs/>
                <w:iCs/>
                <w:lang w:val="sr-Cyrl-CS"/>
              </w:rPr>
              <w:t>130</w:t>
            </w:r>
          </w:p>
        </w:tc>
        <w:tc>
          <w:tcPr>
            <w:tcW w:w="676" w:type="pct"/>
            <w:shd w:val="clear" w:color="auto" w:fill="auto"/>
            <w:vAlign w:val="center"/>
          </w:tcPr>
          <w:p w14:paraId="244F52A5" w14:textId="77777777" w:rsidR="00BD60DE" w:rsidRPr="00EC789A" w:rsidRDefault="00BD60DE" w:rsidP="00BD60DE">
            <w:pPr>
              <w:spacing w:before="0"/>
              <w:jc w:val="center"/>
              <w:rPr>
                <w:rFonts w:cs="Arial"/>
                <w:b/>
                <w:bCs/>
                <w:i/>
                <w:iCs/>
              </w:rPr>
            </w:pPr>
          </w:p>
        </w:tc>
        <w:tc>
          <w:tcPr>
            <w:tcW w:w="675" w:type="pct"/>
            <w:shd w:val="clear" w:color="auto" w:fill="auto"/>
            <w:vAlign w:val="center"/>
          </w:tcPr>
          <w:p w14:paraId="12224952" w14:textId="77777777" w:rsidR="00BD60DE" w:rsidRPr="00EC789A" w:rsidRDefault="00BD60DE" w:rsidP="00BD60DE">
            <w:pPr>
              <w:spacing w:before="0"/>
              <w:jc w:val="center"/>
              <w:rPr>
                <w:rFonts w:cs="Arial"/>
                <w:b/>
                <w:bCs/>
                <w:i/>
                <w:iCs/>
              </w:rPr>
            </w:pPr>
          </w:p>
        </w:tc>
        <w:tc>
          <w:tcPr>
            <w:tcW w:w="536" w:type="pct"/>
            <w:shd w:val="clear" w:color="auto" w:fill="auto"/>
            <w:vAlign w:val="center"/>
          </w:tcPr>
          <w:p w14:paraId="48637AA9" w14:textId="77777777" w:rsidR="00BD60DE" w:rsidRPr="00EC789A" w:rsidRDefault="00BD60DE" w:rsidP="00BD60DE">
            <w:pPr>
              <w:spacing w:before="0"/>
              <w:jc w:val="center"/>
              <w:rPr>
                <w:rFonts w:cs="Arial"/>
                <w:b/>
                <w:bCs/>
                <w:i/>
                <w:iCs/>
              </w:rPr>
            </w:pPr>
          </w:p>
        </w:tc>
        <w:tc>
          <w:tcPr>
            <w:tcW w:w="627" w:type="pct"/>
            <w:shd w:val="clear" w:color="auto" w:fill="auto"/>
            <w:vAlign w:val="center"/>
          </w:tcPr>
          <w:p w14:paraId="2B657981" w14:textId="77777777" w:rsidR="00BD60DE" w:rsidRPr="00EC789A" w:rsidRDefault="00BD60DE" w:rsidP="00BD60DE">
            <w:pPr>
              <w:spacing w:before="0"/>
              <w:jc w:val="center"/>
              <w:rPr>
                <w:rFonts w:cs="Arial"/>
                <w:b/>
                <w:bCs/>
                <w:i/>
                <w:iCs/>
              </w:rPr>
            </w:pPr>
          </w:p>
        </w:tc>
      </w:tr>
    </w:tbl>
    <w:p w14:paraId="64A5BAFD" w14:textId="77777777" w:rsidR="00CE5A85" w:rsidRDefault="00CE5A85" w:rsidP="00CE5A85">
      <w:pPr>
        <w:rPr>
          <w:rFonts w:cs="Arial"/>
          <w:b/>
          <w:lang w:val="sr-Cyrl-RS"/>
        </w:rPr>
      </w:pPr>
    </w:p>
    <w:p w14:paraId="3498D822" w14:textId="66A86132" w:rsidR="00CE5A85" w:rsidRPr="00CE5A85" w:rsidRDefault="00CE5A85" w:rsidP="00CE5A85">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673ECA" w:rsidRPr="00440F9C" w14:paraId="204FCCB9" w14:textId="77777777" w:rsidTr="008B4AF4">
        <w:trPr>
          <w:trHeight w:val="353"/>
        </w:trPr>
        <w:tc>
          <w:tcPr>
            <w:tcW w:w="535" w:type="dxa"/>
            <w:shd w:val="clear" w:color="auto" w:fill="F2F2F2" w:themeFill="background1" w:themeFillShade="F2"/>
            <w:vAlign w:val="center"/>
          </w:tcPr>
          <w:p w14:paraId="5BEE8718" w14:textId="77777777" w:rsidR="00673ECA" w:rsidRPr="00650FA5" w:rsidRDefault="00673ECA" w:rsidP="008B4AF4">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68C19143" w14:textId="3902346B" w:rsidR="00673ECA" w:rsidRPr="00650FA5" w:rsidRDefault="00673ECA" w:rsidP="008B4AF4">
            <w:pPr>
              <w:spacing w:before="0"/>
              <w:contextualSpacing/>
              <w:jc w:val="center"/>
              <w:rPr>
                <w:rFonts w:cs="Arial"/>
                <w:b/>
                <w:lang w:val="sr-Cyrl-RS"/>
              </w:rPr>
            </w:pPr>
            <w:r w:rsidRPr="00735235">
              <w:rPr>
                <w:rFonts w:cs="Arial"/>
                <w:b/>
                <w:lang w:val="sr-Latn-CS"/>
              </w:rPr>
              <w:t xml:space="preserve">УКУПНО ПОНУЂЕНА ЦЕНА без ПДВ </w:t>
            </w:r>
          </w:p>
          <w:p w14:paraId="64EEA69B" w14:textId="6B883401" w:rsidR="00673ECA" w:rsidRPr="00735235" w:rsidRDefault="00673ECA" w:rsidP="008B4AF4">
            <w:pPr>
              <w:spacing w:before="0"/>
              <w:contextualSpacing/>
              <w:jc w:val="center"/>
              <w:rPr>
                <w:rFonts w:cs="Arial"/>
                <w:b/>
                <w:lang w:val="sr-Cyrl-RS"/>
              </w:rPr>
            </w:pPr>
            <w:r w:rsidRPr="00735235">
              <w:rPr>
                <w:rFonts w:cs="Arial"/>
                <w:b/>
                <w:color w:val="000000"/>
                <w:lang w:val="sr-Cyrl-RS"/>
              </w:rPr>
              <w:t xml:space="preserve">(збир колоне </w:t>
            </w:r>
            <w:r w:rsidR="00484CDB">
              <w:rPr>
                <w:rFonts w:cs="Arial"/>
                <w:b/>
                <w:color w:val="000000"/>
                <w:lang w:val="sr-Cyrl-RS"/>
              </w:rPr>
              <w:t>7</w:t>
            </w:r>
            <w:r w:rsidRPr="00735235">
              <w:rPr>
                <w:rFonts w:cs="Arial"/>
                <w:b/>
                <w:color w:val="000000"/>
                <w:lang w:val="sr-Cyrl-RS"/>
              </w:rPr>
              <w:t>)</w:t>
            </w:r>
          </w:p>
        </w:tc>
        <w:tc>
          <w:tcPr>
            <w:tcW w:w="3566" w:type="dxa"/>
          </w:tcPr>
          <w:p w14:paraId="327A7E66" w14:textId="77777777" w:rsidR="00673ECA" w:rsidRPr="00735235" w:rsidRDefault="00673ECA" w:rsidP="008B4AF4">
            <w:pPr>
              <w:spacing w:before="0"/>
              <w:contextualSpacing/>
              <w:rPr>
                <w:rFonts w:cs="Arial"/>
                <w:color w:val="FF0000"/>
                <w:lang w:val="sr-Cyrl-RS"/>
              </w:rPr>
            </w:pPr>
          </w:p>
        </w:tc>
      </w:tr>
      <w:tr w:rsidR="00673ECA" w:rsidRPr="00913790" w14:paraId="732941E9" w14:textId="77777777" w:rsidTr="008B4AF4">
        <w:trPr>
          <w:trHeight w:val="516"/>
        </w:trPr>
        <w:tc>
          <w:tcPr>
            <w:tcW w:w="535" w:type="dxa"/>
            <w:shd w:val="clear" w:color="auto" w:fill="F2F2F2" w:themeFill="background1" w:themeFillShade="F2"/>
            <w:vAlign w:val="center"/>
          </w:tcPr>
          <w:p w14:paraId="306D9B7E" w14:textId="77777777" w:rsidR="00673ECA" w:rsidRPr="00650FA5" w:rsidRDefault="00673ECA" w:rsidP="008B4AF4">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74950FBB" w14:textId="77777777" w:rsidR="00913790" w:rsidRPr="00913790" w:rsidRDefault="00673ECA" w:rsidP="00913790">
            <w:pPr>
              <w:tabs>
                <w:tab w:val="left" w:pos="8352"/>
              </w:tabs>
              <w:jc w:val="center"/>
              <w:rPr>
                <w:b/>
                <w:lang w:val="sr-Latn-CS"/>
              </w:rPr>
            </w:pPr>
            <w:r w:rsidRPr="00913790">
              <w:rPr>
                <w:rFonts w:cs="Arial"/>
                <w:b/>
                <w:lang w:val="sr-Latn-CS"/>
              </w:rPr>
              <w:t xml:space="preserve">УКУПАН ИЗНОС ПДВ </w:t>
            </w:r>
            <w:r w:rsidR="00913790" w:rsidRPr="00913790">
              <w:rPr>
                <w:b/>
                <w:lang w:val="sr-Latn-CS"/>
              </w:rPr>
              <w:t xml:space="preserve">(стопа ПДВ-а </w:t>
            </w:r>
            <w:r w:rsidR="00913790" w:rsidRPr="00913790">
              <w:rPr>
                <w:b/>
                <w:color w:val="000000"/>
                <w:lang w:val="sr-Latn-CS"/>
              </w:rPr>
              <w:t>20%)</w:t>
            </w:r>
          </w:p>
          <w:p w14:paraId="77F2F2C8" w14:textId="744292AF" w:rsidR="00673ECA" w:rsidRPr="00650FA5" w:rsidRDefault="00913790" w:rsidP="00913790">
            <w:pPr>
              <w:spacing w:before="0"/>
              <w:jc w:val="center"/>
              <w:rPr>
                <w:rFonts w:cs="Arial"/>
                <w:b/>
                <w:color w:val="00B050"/>
                <w:lang w:val="sr-Cyrl-RS"/>
              </w:rPr>
            </w:pPr>
            <w:r w:rsidRPr="00913790">
              <w:rPr>
                <w:b/>
                <w:lang w:val="sr-Latn-CS"/>
              </w:rPr>
              <w:t xml:space="preserve">(ред бр. </w:t>
            </w:r>
            <w:r w:rsidRPr="00223C1B">
              <w:rPr>
                <w:b/>
                <w:lang w:val="sr-Latn-CS"/>
              </w:rPr>
              <w:t>I</w:t>
            </w:r>
            <w:r w:rsidRPr="00913790">
              <w:rPr>
                <w:b/>
                <w:lang w:val="sr-Latn-CS"/>
              </w:rPr>
              <w:t xml:space="preserve"> х </w:t>
            </w:r>
            <w:r w:rsidRPr="00913790">
              <w:rPr>
                <w:b/>
                <w:color w:val="000000"/>
                <w:lang w:val="sr-Latn-CS"/>
              </w:rPr>
              <w:t>20%)</w:t>
            </w:r>
          </w:p>
        </w:tc>
        <w:tc>
          <w:tcPr>
            <w:tcW w:w="3566" w:type="dxa"/>
          </w:tcPr>
          <w:p w14:paraId="3E58E3D5" w14:textId="77777777" w:rsidR="00673ECA" w:rsidRPr="00913790" w:rsidRDefault="00673ECA" w:rsidP="008B4AF4">
            <w:pPr>
              <w:spacing w:before="0"/>
              <w:rPr>
                <w:rFonts w:cs="Arial"/>
                <w:color w:val="FF0000"/>
                <w:lang w:val="sr-Latn-CS"/>
              </w:rPr>
            </w:pPr>
          </w:p>
        </w:tc>
      </w:tr>
      <w:tr w:rsidR="00673ECA" w:rsidRPr="00440F9C" w14:paraId="6DCC11E2" w14:textId="77777777" w:rsidTr="008B4AF4">
        <w:trPr>
          <w:trHeight w:val="475"/>
        </w:trPr>
        <w:tc>
          <w:tcPr>
            <w:tcW w:w="535" w:type="dxa"/>
            <w:shd w:val="clear" w:color="auto" w:fill="F2F2F2" w:themeFill="background1" w:themeFillShade="F2"/>
            <w:vAlign w:val="center"/>
          </w:tcPr>
          <w:p w14:paraId="10D27831" w14:textId="77777777" w:rsidR="00673ECA" w:rsidRPr="00650FA5" w:rsidRDefault="00673ECA" w:rsidP="008B4AF4">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75599CAE" w14:textId="77777777" w:rsidR="00673ECA" w:rsidRPr="00735235" w:rsidRDefault="00673ECA" w:rsidP="008B4AF4">
            <w:pPr>
              <w:spacing w:before="0"/>
              <w:jc w:val="center"/>
              <w:rPr>
                <w:rFonts w:cs="Arial"/>
                <w:b/>
                <w:lang w:val="sr-Latn-CS"/>
              </w:rPr>
            </w:pPr>
            <w:r w:rsidRPr="00735235">
              <w:rPr>
                <w:rFonts w:cs="Arial"/>
                <w:b/>
                <w:lang w:val="sr-Latn-CS"/>
              </w:rPr>
              <w:t>УКУПНО ПОНУЂЕНА ЦЕНА са ПДВ</w:t>
            </w:r>
          </w:p>
          <w:p w14:paraId="09DCB7D9" w14:textId="6AC1A346" w:rsidR="00673ECA" w:rsidRPr="00650FA5" w:rsidRDefault="00673ECA" w:rsidP="008B4AF4">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p>
        </w:tc>
        <w:tc>
          <w:tcPr>
            <w:tcW w:w="3566" w:type="dxa"/>
          </w:tcPr>
          <w:p w14:paraId="7385C463" w14:textId="77777777" w:rsidR="00673ECA" w:rsidRPr="00735235" w:rsidRDefault="00673ECA" w:rsidP="008B4AF4">
            <w:pPr>
              <w:spacing w:before="0"/>
              <w:rPr>
                <w:rFonts w:cs="Arial"/>
                <w:color w:val="FF0000"/>
                <w:lang w:val="sr-Latn-CS"/>
              </w:rPr>
            </w:pPr>
          </w:p>
        </w:tc>
      </w:tr>
    </w:tbl>
    <w:tbl>
      <w:tblPr>
        <w:tblW w:w="10915" w:type="dxa"/>
        <w:tblInd w:w="709" w:type="dxa"/>
        <w:tblLayout w:type="fixed"/>
        <w:tblLook w:val="0000" w:firstRow="0" w:lastRow="0" w:firstColumn="0" w:lastColumn="0" w:noHBand="0" w:noVBand="0"/>
      </w:tblPr>
      <w:tblGrid>
        <w:gridCol w:w="2552"/>
        <w:gridCol w:w="4819"/>
        <w:gridCol w:w="3544"/>
      </w:tblGrid>
      <w:tr w:rsidR="00673ECA" w:rsidRPr="00650FA5" w14:paraId="5106FF96" w14:textId="77777777" w:rsidTr="00BD60DE">
        <w:trPr>
          <w:trHeight w:val="945"/>
        </w:trPr>
        <w:tc>
          <w:tcPr>
            <w:tcW w:w="2552" w:type="dxa"/>
          </w:tcPr>
          <w:p w14:paraId="67806BFA" w14:textId="77777777" w:rsidR="000115A7" w:rsidRDefault="000115A7" w:rsidP="007854B7">
            <w:pPr>
              <w:spacing w:before="0"/>
              <w:rPr>
                <w:rFonts w:cs="Arial"/>
                <w:lang w:val="sr-Latn-CS"/>
              </w:rPr>
            </w:pPr>
          </w:p>
          <w:p w14:paraId="44BB4504" w14:textId="77777777" w:rsidR="000115A7" w:rsidRDefault="000115A7" w:rsidP="007854B7">
            <w:pPr>
              <w:spacing w:before="0"/>
              <w:rPr>
                <w:rFonts w:cs="Arial"/>
                <w:lang w:val="sr-Latn-CS"/>
              </w:rPr>
            </w:pPr>
          </w:p>
          <w:p w14:paraId="79F9A230" w14:textId="4B517BB0" w:rsidR="00673ECA" w:rsidRPr="00650FA5" w:rsidRDefault="000115A7" w:rsidP="00BD60DE">
            <w:pPr>
              <w:spacing w:before="0"/>
              <w:ind w:left="-6347" w:right="7836"/>
              <w:rPr>
                <w:rFonts w:cs="Arial"/>
              </w:rPr>
            </w:pPr>
            <w:r>
              <w:rPr>
                <w:rFonts w:cs="Arial"/>
                <w:lang w:val="sr-Cyrl-RS"/>
              </w:rPr>
              <w:t xml:space="preserve">            </w:t>
            </w:r>
            <w:r w:rsidR="00673ECA" w:rsidRPr="00650FA5">
              <w:rPr>
                <w:rFonts w:cs="Arial"/>
              </w:rPr>
              <w:t>Датум</w:t>
            </w:r>
          </w:p>
        </w:tc>
        <w:tc>
          <w:tcPr>
            <w:tcW w:w="4819" w:type="dxa"/>
          </w:tcPr>
          <w:p w14:paraId="78CFFEF9" w14:textId="77777777" w:rsidR="00673ECA" w:rsidRPr="00650FA5" w:rsidRDefault="00673ECA" w:rsidP="007854B7">
            <w:pPr>
              <w:spacing w:before="0"/>
              <w:jc w:val="center"/>
              <w:rPr>
                <w:rFonts w:cs="Arial"/>
              </w:rPr>
            </w:pPr>
          </w:p>
          <w:p w14:paraId="5F537335" w14:textId="77777777" w:rsidR="000115A7" w:rsidRDefault="000115A7" w:rsidP="007854B7">
            <w:pPr>
              <w:spacing w:before="0"/>
              <w:jc w:val="center"/>
              <w:rPr>
                <w:rFonts w:cs="Arial"/>
              </w:rPr>
            </w:pPr>
          </w:p>
          <w:p w14:paraId="5E759A41" w14:textId="77777777" w:rsidR="00673ECA" w:rsidRPr="00650FA5" w:rsidRDefault="00673ECA" w:rsidP="007854B7">
            <w:pPr>
              <w:spacing w:before="0"/>
              <w:jc w:val="center"/>
              <w:rPr>
                <w:rFonts w:cs="Arial"/>
              </w:rPr>
            </w:pPr>
            <w:r w:rsidRPr="00650FA5">
              <w:rPr>
                <w:rFonts w:cs="Arial"/>
              </w:rPr>
              <w:t>М.П.</w:t>
            </w:r>
          </w:p>
        </w:tc>
        <w:tc>
          <w:tcPr>
            <w:tcW w:w="3544" w:type="dxa"/>
          </w:tcPr>
          <w:p w14:paraId="60AB9CEF" w14:textId="77777777" w:rsidR="00673ECA" w:rsidRPr="00650FA5" w:rsidRDefault="00673ECA" w:rsidP="007854B7">
            <w:pPr>
              <w:spacing w:before="0"/>
              <w:jc w:val="center"/>
              <w:rPr>
                <w:rFonts w:cs="Arial"/>
                <w:lang w:val="sr-Cyrl-CS"/>
              </w:rPr>
            </w:pPr>
          </w:p>
          <w:p w14:paraId="1F77A068" w14:textId="77777777" w:rsidR="000115A7" w:rsidRDefault="000115A7" w:rsidP="007854B7">
            <w:pPr>
              <w:spacing w:before="0"/>
              <w:jc w:val="center"/>
              <w:rPr>
                <w:rFonts w:cs="Arial"/>
                <w:lang w:val="sr-Cyrl-CS"/>
              </w:rPr>
            </w:pPr>
          </w:p>
          <w:p w14:paraId="32B05730" w14:textId="77777777" w:rsidR="00673ECA" w:rsidRPr="00650FA5" w:rsidRDefault="00673ECA" w:rsidP="007854B7">
            <w:pPr>
              <w:spacing w:before="0"/>
              <w:jc w:val="center"/>
              <w:rPr>
                <w:rFonts w:cs="Arial"/>
              </w:rPr>
            </w:pPr>
            <w:r w:rsidRPr="00650FA5">
              <w:rPr>
                <w:rFonts w:cs="Arial"/>
                <w:lang w:val="sr-Cyrl-CS"/>
              </w:rPr>
              <w:t>П</w:t>
            </w:r>
            <w:r w:rsidRPr="00650FA5">
              <w:rPr>
                <w:rFonts w:cs="Arial"/>
              </w:rPr>
              <w:t>онуђач</w:t>
            </w:r>
          </w:p>
          <w:p w14:paraId="320DA887" w14:textId="77777777" w:rsidR="00673ECA" w:rsidRPr="00650FA5" w:rsidRDefault="00673ECA" w:rsidP="007854B7">
            <w:pPr>
              <w:spacing w:before="0"/>
              <w:jc w:val="center"/>
              <w:rPr>
                <w:rFonts w:cs="Arial"/>
                <w:lang w:val="ru-RU"/>
              </w:rPr>
            </w:pPr>
          </w:p>
        </w:tc>
      </w:tr>
      <w:tr w:rsidR="00673ECA" w:rsidRPr="00650FA5" w14:paraId="4158DFEE" w14:textId="77777777" w:rsidTr="00BD60DE">
        <w:trPr>
          <w:trHeight w:val="117"/>
        </w:trPr>
        <w:tc>
          <w:tcPr>
            <w:tcW w:w="2552" w:type="dxa"/>
          </w:tcPr>
          <w:p w14:paraId="1487EE58" w14:textId="77777777" w:rsidR="00673ECA" w:rsidRPr="00650FA5" w:rsidRDefault="00673ECA" w:rsidP="007854B7">
            <w:pPr>
              <w:spacing w:before="0"/>
              <w:rPr>
                <w:rFonts w:cs="Arial"/>
              </w:rPr>
            </w:pPr>
          </w:p>
        </w:tc>
        <w:tc>
          <w:tcPr>
            <w:tcW w:w="4819" w:type="dxa"/>
          </w:tcPr>
          <w:p w14:paraId="3DCF5912" w14:textId="77777777" w:rsidR="00673ECA" w:rsidRPr="00650FA5" w:rsidRDefault="00673ECA" w:rsidP="00673ECA">
            <w:pPr>
              <w:spacing w:before="0"/>
              <w:jc w:val="center"/>
              <w:rPr>
                <w:rFonts w:cs="Arial"/>
              </w:rPr>
            </w:pPr>
          </w:p>
        </w:tc>
        <w:tc>
          <w:tcPr>
            <w:tcW w:w="3544" w:type="dxa"/>
          </w:tcPr>
          <w:p w14:paraId="5698DCBB" w14:textId="77777777" w:rsidR="00673ECA" w:rsidRPr="00650FA5" w:rsidRDefault="00673ECA" w:rsidP="00673ECA">
            <w:pPr>
              <w:spacing w:before="0"/>
              <w:jc w:val="center"/>
              <w:rPr>
                <w:rFonts w:cs="Arial"/>
                <w:lang w:val="sr-Cyrl-CS"/>
              </w:rPr>
            </w:pPr>
          </w:p>
        </w:tc>
      </w:tr>
      <w:tr w:rsidR="00673ECA" w:rsidRPr="00650FA5" w14:paraId="1691A3AF" w14:textId="77777777" w:rsidTr="00BD60DE">
        <w:tc>
          <w:tcPr>
            <w:tcW w:w="2552" w:type="dxa"/>
            <w:tcBorders>
              <w:bottom w:val="single" w:sz="4" w:space="0" w:color="auto"/>
            </w:tcBorders>
          </w:tcPr>
          <w:p w14:paraId="099379D1" w14:textId="77777777" w:rsidR="00673ECA" w:rsidRPr="00650FA5" w:rsidRDefault="00673ECA" w:rsidP="007854B7">
            <w:pPr>
              <w:spacing w:before="0"/>
              <w:rPr>
                <w:rFonts w:cs="Arial"/>
              </w:rPr>
            </w:pPr>
          </w:p>
        </w:tc>
        <w:tc>
          <w:tcPr>
            <w:tcW w:w="4819" w:type="dxa"/>
          </w:tcPr>
          <w:p w14:paraId="79B4FDEC" w14:textId="77777777" w:rsidR="00673ECA" w:rsidRPr="00650FA5" w:rsidRDefault="00673ECA" w:rsidP="00673ECA">
            <w:pPr>
              <w:spacing w:before="0"/>
              <w:jc w:val="center"/>
              <w:rPr>
                <w:rFonts w:cs="Arial"/>
                <w:lang w:val="ru-RU"/>
              </w:rPr>
            </w:pPr>
          </w:p>
        </w:tc>
        <w:tc>
          <w:tcPr>
            <w:tcW w:w="3544" w:type="dxa"/>
            <w:tcBorders>
              <w:bottom w:val="single" w:sz="4" w:space="0" w:color="auto"/>
            </w:tcBorders>
          </w:tcPr>
          <w:p w14:paraId="2F7E2D03" w14:textId="77777777" w:rsidR="00673ECA" w:rsidRPr="00650FA5" w:rsidRDefault="00673ECA" w:rsidP="00673ECA">
            <w:pPr>
              <w:spacing w:before="0"/>
              <w:jc w:val="center"/>
              <w:rPr>
                <w:rFonts w:cs="Arial"/>
                <w:lang w:val="ru-RU"/>
              </w:rPr>
            </w:pPr>
          </w:p>
        </w:tc>
      </w:tr>
      <w:tr w:rsidR="00673ECA" w:rsidRPr="00650FA5" w14:paraId="64E92ACD" w14:textId="77777777" w:rsidTr="00BD60DE">
        <w:trPr>
          <w:trHeight w:val="389"/>
        </w:trPr>
        <w:tc>
          <w:tcPr>
            <w:tcW w:w="2552" w:type="dxa"/>
            <w:tcBorders>
              <w:top w:val="single" w:sz="4" w:space="0" w:color="auto"/>
            </w:tcBorders>
          </w:tcPr>
          <w:p w14:paraId="6C413103" w14:textId="77777777" w:rsidR="00673ECA" w:rsidRPr="00650FA5" w:rsidRDefault="00673ECA" w:rsidP="00673ECA">
            <w:pPr>
              <w:spacing w:before="0"/>
              <w:jc w:val="center"/>
              <w:rPr>
                <w:rFonts w:cs="Arial"/>
              </w:rPr>
            </w:pPr>
          </w:p>
        </w:tc>
        <w:tc>
          <w:tcPr>
            <w:tcW w:w="4819" w:type="dxa"/>
          </w:tcPr>
          <w:p w14:paraId="1C022206" w14:textId="77777777" w:rsidR="00673ECA" w:rsidRPr="00650FA5" w:rsidRDefault="00673ECA" w:rsidP="00673ECA">
            <w:pPr>
              <w:spacing w:before="0"/>
              <w:jc w:val="center"/>
              <w:rPr>
                <w:rFonts w:cs="Arial"/>
                <w:lang w:val="ru-RU"/>
              </w:rPr>
            </w:pPr>
          </w:p>
        </w:tc>
        <w:tc>
          <w:tcPr>
            <w:tcW w:w="3544" w:type="dxa"/>
            <w:tcBorders>
              <w:top w:val="single" w:sz="4" w:space="0" w:color="auto"/>
            </w:tcBorders>
          </w:tcPr>
          <w:p w14:paraId="18E0033E" w14:textId="77777777" w:rsidR="00673ECA" w:rsidRPr="00650FA5" w:rsidRDefault="00673ECA" w:rsidP="00673ECA">
            <w:pPr>
              <w:spacing w:before="0"/>
              <w:jc w:val="center"/>
              <w:rPr>
                <w:rFonts w:cs="Arial"/>
                <w:lang w:val="ru-RU"/>
              </w:rPr>
            </w:pPr>
          </w:p>
        </w:tc>
      </w:tr>
    </w:tbl>
    <w:p w14:paraId="0458DA57" w14:textId="77777777" w:rsidR="00A31A8F" w:rsidRPr="00A31A8F" w:rsidRDefault="00673ECA" w:rsidP="00C2203A">
      <w:pPr>
        <w:spacing w:before="0"/>
        <w:ind w:left="-540" w:right="-469" w:firstLine="540"/>
        <w:rPr>
          <w:rFonts w:cs="Arial"/>
          <w:b/>
          <w:i/>
          <w:sz w:val="20"/>
          <w:szCs w:val="20"/>
          <w:lang w:val="sr-Cyrl-CS"/>
        </w:rPr>
      </w:pPr>
      <w:r w:rsidRPr="00A31A8F">
        <w:rPr>
          <w:rFonts w:cs="Arial"/>
          <w:b/>
          <w:i/>
          <w:sz w:val="20"/>
          <w:szCs w:val="20"/>
          <w:lang w:val="sr-Cyrl-CS"/>
        </w:rPr>
        <w:t>Напомена</w:t>
      </w:r>
    </w:p>
    <w:p w14:paraId="75E1CF9A" w14:textId="2CAC8439" w:rsidR="00673ECA" w:rsidRPr="00C2203A" w:rsidRDefault="00A31A8F" w:rsidP="00C2203A">
      <w:pPr>
        <w:spacing w:before="0"/>
        <w:ind w:right="-469" w:firstLine="540"/>
        <w:rPr>
          <w:rFonts w:eastAsia="TimesNewRomanPS-BoldMT" w:cs="Arial"/>
          <w:i/>
          <w:lang w:val="sr-Cyrl-CS"/>
        </w:rPr>
      </w:pPr>
      <w:r w:rsidRPr="00C2203A">
        <w:rPr>
          <w:rFonts w:eastAsia="TimesNewRomanPS-BoldMT" w:cs="Arial"/>
          <w:i/>
          <w:lang w:val="sr-Cyrl-CS"/>
        </w:rPr>
        <w:t xml:space="preserve"> </w:t>
      </w:r>
      <w:r w:rsidR="00673ECA" w:rsidRPr="00C2203A">
        <w:rPr>
          <w:rFonts w:eastAsia="TimesNewRomanPS-BoldMT" w:cs="Arial"/>
          <w:i/>
          <w:lang w:val="sr-Cyrl-CS"/>
        </w:rPr>
        <w:t>-Уколико група понуђача подноси заједничку понуду овај образац потписује и оверава Носилац посла.</w:t>
      </w:r>
    </w:p>
    <w:p w14:paraId="72E64413" w14:textId="77777777" w:rsidR="00673ECA" w:rsidRPr="00A31A8F" w:rsidRDefault="00673ECA" w:rsidP="00C2203A">
      <w:pPr>
        <w:spacing w:before="0"/>
        <w:ind w:right="-469" w:firstLine="540"/>
        <w:rPr>
          <w:rFonts w:eastAsia="TimesNewRomanPS-BoldMT" w:cs="Arial"/>
        </w:rPr>
      </w:pPr>
      <w:r w:rsidRPr="00CD07F3">
        <w:rPr>
          <w:rFonts w:eastAsia="TimesNewRomanPS-BoldMT" w:cs="Arial"/>
          <w:i/>
          <w:lang w:val="sr-Cyrl-CS"/>
        </w:rPr>
        <w:t xml:space="preserve">- </w:t>
      </w:r>
      <w:r w:rsidRPr="00C2203A">
        <w:rPr>
          <w:rFonts w:eastAsia="TimesNewRomanPS-BoldMT" w:cs="Arial"/>
          <w:i/>
          <w:lang w:val="sr-Cyrl-CS"/>
        </w:rPr>
        <w:t>Уколико понуђач подноси понуду са подизвођачем овај образац потписује и оверава печатом понуђач.</w:t>
      </w:r>
      <w:r w:rsidRPr="00A31A8F">
        <w:rPr>
          <w:rFonts w:eastAsia="TimesNewRomanPS-BoldMT" w:cs="Arial"/>
        </w:rPr>
        <w:t xml:space="preserve"> </w:t>
      </w:r>
    </w:p>
    <w:p w14:paraId="349F1E6E" w14:textId="77777777" w:rsidR="00BD60DE" w:rsidRDefault="00BD60DE">
      <w:pPr>
        <w:spacing w:before="0"/>
        <w:jc w:val="left"/>
        <w:rPr>
          <w:rFonts w:cs="Arial"/>
          <w:b/>
          <w:lang w:val="sr-Cyrl-RS"/>
        </w:rPr>
      </w:pPr>
    </w:p>
    <w:p w14:paraId="2D499856" w14:textId="77777777" w:rsidR="00BD60DE" w:rsidRDefault="00BD60DE">
      <w:pPr>
        <w:spacing w:before="0"/>
        <w:jc w:val="left"/>
        <w:rPr>
          <w:rFonts w:cs="Arial"/>
          <w:b/>
          <w:lang w:val="sr-Cyrl-RS"/>
        </w:rPr>
      </w:pPr>
    </w:p>
    <w:p w14:paraId="464C79E6" w14:textId="77777777" w:rsidR="00BD60DE" w:rsidRDefault="00BD60DE">
      <w:pPr>
        <w:spacing w:before="0"/>
        <w:jc w:val="left"/>
        <w:rPr>
          <w:rFonts w:cs="Arial"/>
          <w:b/>
          <w:lang w:val="sr-Cyrl-RS"/>
        </w:rPr>
      </w:pPr>
    </w:p>
    <w:p w14:paraId="49DCE266" w14:textId="5A73657B" w:rsidR="00BD60DE" w:rsidRDefault="00BD60DE" w:rsidP="00BD60DE">
      <w:pPr>
        <w:pStyle w:val="KDObrazac"/>
        <w:tabs>
          <w:tab w:val="left" w:pos="90"/>
        </w:tabs>
        <w:spacing w:before="0"/>
        <w:rPr>
          <w:lang w:val="sr-Cyrl-RS"/>
        </w:rPr>
      </w:pPr>
      <w:r w:rsidRPr="00735235">
        <w:rPr>
          <w:lang w:val="sr-Cyrl-RS"/>
        </w:rPr>
        <w:lastRenderedPageBreak/>
        <w:t xml:space="preserve">ОБРАЗАЦ </w:t>
      </w:r>
      <w:r w:rsidRPr="005C4CBA">
        <w:rPr>
          <w:lang w:val="sr-Cyrl-RS"/>
        </w:rPr>
        <w:t>2</w:t>
      </w:r>
      <w:r w:rsidRPr="00735235">
        <w:rPr>
          <w:lang w:val="sr-Cyrl-RS"/>
        </w:rPr>
        <w:t>.</w:t>
      </w:r>
      <w:r>
        <w:rPr>
          <w:lang w:val="sr-Cyrl-RS"/>
        </w:rPr>
        <w:t>2</w:t>
      </w:r>
    </w:p>
    <w:p w14:paraId="2C4AE485" w14:textId="77777777" w:rsidR="00BD60DE" w:rsidRDefault="00BD60DE" w:rsidP="00BD60DE">
      <w:pPr>
        <w:spacing w:before="0"/>
        <w:jc w:val="center"/>
        <w:rPr>
          <w:rFonts w:cs="Arial"/>
          <w:b/>
          <w:lang w:val="sr-Cyrl-RS"/>
        </w:rPr>
      </w:pPr>
    </w:p>
    <w:p w14:paraId="69942BB3" w14:textId="29D0048A" w:rsidR="00BD60DE" w:rsidRDefault="00BD60DE" w:rsidP="00BD60DE">
      <w:pPr>
        <w:spacing w:before="0"/>
        <w:jc w:val="center"/>
        <w:rPr>
          <w:rFonts w:cs="Arial"/>
          <w:b/>
          <w:lang w:val="sr-Cyrl-RS"/>
        </w:rPr>
      </w:pPr>
      <w:r w:rsidRPr="000E0EB7">
        <w:rPr>
          <w:rFonts w:cs="Arial"/>
          <w:b/>
          <w:lang w:val="sr-Cyrl-RS"/>
        </w:rPr>
        <w:t xml:space="preserve">ОБРАЗАЦ СТРУКТУРЕ ЦЕНЕ ЗА </w:t>
      </w:r>
      <w:r>
        <w:rPr>
          <w:rFonts w:cs="Arial"/>
          <w:b/>
          <w:lang w:val="sr-Cyrl-RS"/>
        </w:rPr>
        <w:t>ЈНО/8000/0047/2020 (505/2020)</w:t>
      </w:r>
      <w:r w:rsidRPr="00650FA5">
        <w:rPr>
          <w:rFonts w:cs="Arial"/>
          <w:b/>
          <w:lang w:val="sr-Cyrl-RS"/>
        </w:rPr>
        <w:t xml:space="preserve"> </w:t>
      </w:r>
    </w:p>
    <w:p w14:paraId="745D6710" w14:textId="77777777" w:rsidR="00BD60DE" w:rsidRDefault="00BD60DE" w:rsidP="00BD60DE">
      <w:pPr>
        <w:spacing w:before="0"/>
        <w:rPr>
          <w:rFonts w:cs="Arial"/>
          <w:b/>
          <w:lang w:val="sr-Cyrl-RS"/>
        </w:rPr>
      </w:pPr>
    </w:p>
    <w:p w14:paraId="3E47C660" w14:textId="77777777" w:rsidR="00BD60DE" w:rsidRPr="00E02C92" w:rsidRDefault="00BD60DE" w:rsidP="00BD60DE">
      <w:pPr>
        <w:spacing w:before="0"/>
        <w:rPr>
          <w:rFonts w:cs="Arial"/>
          <w:lang w:val="ru-RU"/>
        </w:rPr>
      </w:pPr>
      <w:r>
        <w:rPr>
          <w:rFonts w:cs="Arial"/>
          <w:b/>
          <w:lang w:val="sr-Cyrl-RS"/>
        </w:rPr>
        <w:t>Табела 1</w:t>
      </w:r>
      <w:r w:rsidRPr="00650FA5">
        <w:rPr>
          <w:rFonts w:cs="Arial"/>
          <w:b/>
          <w:lang w:val="sr-Cyrl-RS"/>
        </w:rPr>
        <w:t>.</w:t>
      </w:r>
      <w:r>
        <w:rPr>
          <w:rFonts w:cs="Arial"/>
          <w:b/>
          <w:lang w:val="sr-Cyrl-RS"/>
        </w:rPr>
        <w:t xml:space="preserve"> </w:t>
      </w:r>
    </w:p>
    <w:p w14:paraId="5AFDB807" w14:textId="6D99F4AD" w:rsidR="00C2203A" w:rsidRDefault="00C2203A">
      <w:pPr>
        <w:spacing w:before="0"/>
        <w:jc w:val="left"/>
        <w:rPr>
          <w:rFonts w:cs="Arial"/>
          <w:b/>
          <w:lang w:val="sr-Cyrl-RS"/>
        </w:rPr>
      </w:pPr>
    </w:p>
    <w:p w14:paraId="142437D2" w14:textId="5EBE94A7" w:rsidR="00B600EB" w:rsidRPr="007854B7" w:rsidRDefault="002D730F" w:rsidP="00851273">
      <w:pPr>
        <w:spacing w:before="0"/>
        <w:outlineLvl w:val="1"/>
        <w:rPr>
          <w:rFonts w:cs="Arial"/>
          <w:b/>
          <w:lang w:val="sr-Cyrl-CS"/>
        </w:rPr>
      </w:pPr>
      <w:r>
        <w:rPr>
          <w:rFonts w:cs="Arial"/>
          <w:b/>
          <w:lang w:val="sr-Cyrl-RS"/>
        </w:rPr>
        <w:t>Партија 2.</w:t>
      </w:r>
      <w:r w:rsidR="00B600EB">
        <w:rPr>
          <w:rFonts w:cs="Arial"/>
          <w:b/>
          <w:lang w:val="sr-Cyrl-RS"/>
        </w:rPr>
        <w:t xml:space="preserve"> </w:t>
      </w:r>
      <w:r w:rsidR="00B600EB" w:rsidRPr="00A93A27">
        <w:rPr>
          <w:rFonts w:cs="Arial"/>
          <w:b/>
          <w:lang w:val="sr-Latn-RS"/>
        </w:rPr>
        <w:t xml:space="preserve">Одржавање </w:t>
      </w:r>
      <w:r w:rsidR="00B600EB" w:rsidRPr="00A93A27">
        <w:rPr>
          <w:rFonts w:cs="Arial"/>
          <w:b/>
          <w:lang w:val="sr-Cyrl-RS"/>
        </w:rPr>
        <w:t xml:space="preserve">софтвера </w:t>
      </w:r>
      <w:r w:rsidR="00BD60DE">
        <w:rPr>
          <w:rFonts w:cs="Arial"/>
          <w:b/>
          <w:lang w:val="sr-Cyrl-RS"/>
        </w:rPr>
        <w:t>за билинг ТЦ Краљево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44"/>
        <w:gridCol w:w="940"/>
        <w:gridCol w:w="2161"/>
        <w:gridCol w:w="2069"/>
        <w:gridCol w:w="2065"/>
        <w:gridCol w:w="1640"/>
        <w:gridCol w:w="1918"/>
      </w:tblGrid>
      <w:tr w:rsidR="002D730F" w:rsidRPr="00440F9C" w14:paraId="600CAE2F" w14:textId="77777777" w:rsidTr="00C2203A">
        <w:tc>
          <w:tcPr>
            <w:tcW w:w="216" w:type="pct"/>
            <w:shd w:val="clear" w:color="auto" w:fill="C6D9F1" w:themeFill="text2" w:themeFillTint="33"/>
            <w:vAlign w:val="center"/>
          </w:tcPr>
          <w:p w14:paraId="674E8EEC" w14:textId="77777777" w:rsidR="002D730F" w:rsidRPr="009F1DD9" w:rsidRDefault="002D730F" w:rsidP="00524BC0">
            <w:pPr>
              <w:spacing w:before="0"/>
              <w:jc w:val="center"/>
              <w:rPr>
                <w:rFonts w:cs="Arial"/>
                <w:b/>
                <w:bCs/>
                <w:iCs/>
                <w:lang w:val="sr-Cyrl-CS"/>
              </w:rPr>
            </w:pPr>
            <w:r w:rsidRPr="009F1DD9">
              <w:rPr>
                <w:rFonts w:cs="Arial"/>
                <w:b/>
                <w:bCs/>
                <w:iCs/>
                <w:lang w:val="sr-Cyrl-CS"/>
              </w:rPr>
              <w:t>Рбр</w:t>
            </w:r>
          </w:p>
        </w:tc>
        <w:tc>
          <w:tcPr>
            <w:tcW w:w="1256" w:type="pct"/>
            <w:shd w:val="clear" w:color="auto" w:fill="C6D9F1" w:themeFill="text2" w:themeFillTint="33"/>
            <w:vAlign w:val="center"/>
          </w:tcPr>
          <w:p w14:paraId="4BCDE793" w14:textId="77777777" w:rsidR="002D730F" w:rsidRPr="009F1DD9" w:rsidRDefault="002D730F" w:rsidP="00524BC0">
            <w:pPr>
              <w:spacing w:before="0"/>
              <w:jc w:val="center"/>
              <w:rPr>
                <w:rFonts w:cs="Arial"/>
                <w:b/>
                <w:bCs/>
                <w:iCs/>
                <w:lang w:val="sr-Cyrl-CS"/>
              </w:rPr>
            </w:pPr>
            <w:r w:rsidRPr="00B600EB">
              <w:rPr>
                <w:rFonts w:cs="Arial"/>
                <w:b/>
                <w:bCs/>
                <w:iCs/>
                <w:lang w:val="sr-Cyrl-RS"/>
              </w:rPr>
              <w:t>Врста</w:t>
            </w:r>
            <w:r>
              <w:rPr>
                <w:rFonts w:cs="Arial"/>
                <w:b/>
                <w:bCs/>
                <w:iCs/>
                <w:lang w:val="sr-Cyrl-RS"/>
              </w:rPr>
              <w:t xml:space="preserve"> </w:t>
            </w:r>
            <w:r w:rsidRPr="009F1DD9">
              <w:rPr>
                <w:rFonts w:cs="Arial"/>
                <w:b/>
                <w:bCs/>
                <w:iCs/>
                <w:lang w:val="sr-Cyrl-CS"/>
              </w:rPr>
              <w:t>услуге</w:t>
            </w:r>
          </w:p>
        </w:tc>
        <w:tc>
          <w:tcPr>
            <w:tcW w:w="307" w:type="pct"/>
            <w:shd w:val="clear" w:color="auto" w:fill="C6D9F1" w:themeFill="text2" w:themeFillTint="33"/>
            <w:vAlign w:val="center"/>
          </w:tcPr>
          <w:p w14:paraId="3539C533" w14:textId="77777777" w:rsidR="002D730F" w:rsidRPr="009F1DD9" w:rsidRDefault="002D730F" w:rsidP="00524BC0">
            <w:pPr>
              <w:spacing w:before="0"/>
              <w:jc w:val="center"/>
              <w:rPr>
                <w:rFonts w:cs="Arial"/>
                <w:b/>
                <w:bCs/>
                <w:iCs/>
                <w:lang w:val="sr-Cyrl-CS"/>
              </w:rPr>
            </w:pPr>
            <w:r w:rsidRPr="009F1DD9">
              <w:rPr>
                <w:rFonts w:cs="Arial"/>
                <w:b/>
                <w:bCs/>
                <w:iCs/>
                <w:lang w:val="sr-Cyrl-CS"/>
              </w:rPr>
              <w:t>Јед.</w:t>
            </w:r>
          </w:p>
          <w:p w14:paraId="044F045B" w14:textId="77777777" w:rsidR="002D730F" w:rsidRPr="009F1DD9" w:rsidRDefault="002D730F" w:rsidP="00524BC0">
            <w:pPr>
              <w:spacing w:before="0"/>
              <w:jc w:val="center"/>
              <w:rPr>
                <w:rFonts w:cs="Arial"/>
                <w:b/>
                <w:bCs/>
                <w:iCs/>
                <w:lang w:val="sr-Cyrl-CS"/>
              </w:rPr>
            </w:pPr>
            <w:r w:rsidRPr="009F1DD9">
              <w:rPr>
                <w:rFonts w:cs="Arial"/>
                <w:b/>
                <w:bCs/>
                <w:iCs/>
                <w:lang w:val="sr-Cyrl-CS"/>
              </w:rPr>
              <w:t>мере</w:t>
            </w:r>
          </w:p>
        </w:tc>
        <w:tc>
          <w:tcPr>
            <w:tcW w:w="706" w:type="pct"/>
            <w:shd w:val="clear" w:color="auto" w:fill="C6D9F1" w:themeFill="text2" w:themeFillTint="33"/>
            <w:vAlign w:val="center"/>
          </w:tcPr>
          <w:p w14:paraId="6666CDD4" w14:textId="2086DEED" w:rsidR="002D730F" w:rsidRPr="009F1DD9" w:rsidRDefault="002D730F" w:rsidP="00A17206">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 xml:space="preserve">количина </w:t>
            </w:r>
          </w:p>
        </w:tc>
        <w:tc>
          <w:tcPr>
            <w:tcW w:w="676" w:type="pct"/>
            <w:shd w:val="clear" w:color="auto" w:fill="C6D9F1" w:themeFill="text2" w:themeFillTint="33"/>
            <w:vAlign w:val="center"/>
          </w:tcPr>
          <w:p w14:paraId="10F335C1" w14:textId="77777777" w:rsidR="002D730F" w:rsidRPr="009F1DD9" w:rsidRDefault="002D730F" w:rsidP="00524BC0">
            <w:pPr>
              <w:spacing w:before="0"/>
              <w:jc w:val="center"/>
              <w:rPr>
                <w:rFonts w:cs="Arial"/>
                <w:b/>
                <w:bCs/>
                <w:iCs/>
                <w:lang w:val="sr-Cyrl-CS"/>
              </w:rPr>
            </w:pPr>
            <w:r w:rsidRPr="009F1DD9">
              <w:rPr>
                <w:rFonts w:cs="Arial"/>
                <w:b/>
                <w:bCs/>
                <w:iCs/>
                <w:lang w:val="sr-Cyrl-CS"/>
              </w:rPr>
              <w:t>Јед.</w:t>
            </w:r>
          </w:p>
          <w:p w14:paraId="5D61EAA1" w14:textId="77777777" w:rsidR="002D730F" w:rsidRPr="009F1DD9" w:rsidRDefault="002D730F" w:rsidP="00524BC0">
            <w:pPr>
              <w:spacing w:before="0"/>
              <w:jc w:val="center"/>
              <w:rPr>
                <w:rFonts w:cs="Arial"/>
                <w:b/>
                <w:bCs/>
                <w:iCs/>
                <w:lang w:val="sr-Cyrl-CS"/>
              </w:rPr>
            </w:pPr>
            <w:r w:rsidRPr="009F1DD9">
              <w:rPr>
                <w:rFonts w:cs="Arial"/>
                <w:b/>
                <w:bCs/>
                <w:iCs/>
                <w:lang w:val="sr-Cyrl-CS"/>
              </w:rPr>
              <w:t>цена без ПДВ</w:t>
            </w:r>
          </w:p>
          <w:p w14:paraId="10730133" w14:textId="7A3C1E90" w:rsidR="002D730F" w:rsidRPr="009F1DD9" w:rsidRDefault="002D730F" w:rsidP="00A17206">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75" w:type="pct"/>
            <w:shd w:val="clear" w:color="auto" w:fill="C6D9F1" w:themeFill="text2" w:themeFillTint="33"/>
            <w:vAlign w:val="center"/>
          </w:tcPr>
          <w:p w14:paraId="2701CBC8" w14:textId="77777777" w:rsidR="002D730F" w:rsidRPr="009F1DD9" w:rsidRDefault="002D730F" w:rsidP="00524BC0">
            <w:pPr>
              <w:spacing w:before="0"/>
              <w:ind w:left="-128" w:right="-106"/>
              <w:jc w:val="center"/>
              <w:rPr>
                <w:rFonts w:cs="Arial"/>
                <w:b/>
                <w:bCs/>
                <w:iCs/>
                <w:lang w:val="sr-Cyrl-CS"/>
              </w:rPr>
            </w:pPr>
            <w:r w:rsidRPr="009F1DD9">
              <w:rPr>
                <w:rFonts w:cs="Arial"/>
                <w:b/>
                <w:bCs/>
                <w:iCs/>
                <w:lang w:val="sr-Cyrl-CS"/>
              </w:rPr>
              <w:t>Јед.</w:t>
            </w:r>
          </w:p>
          <w:p w14:paraId="0AF391B9" w14:textId="77777777" w:rsidR="002D730F" w:rsidRPr="009F1DD9" w:rsidRDefault="002D730F" w:rsidP="00524BC0">
            <w:pPr>
              <w:spacing w:before="0"/>
              <w:jc w:val="center"/>
              <w:rPr>
                <w:rFonts w:cs="Arial"/>
                <w:b/>
                <w:bCs/>
                <w:iCs/>
                <w:lang w:val="sr-Cyrl-CS"/>
              </w:rPr>
            </w:pPr>
            <w:r w:rsidRPr="009F1DD9">
              <w:rPr>
                <w:rFonts w:cs="Arial"/>
                <w:b/>
                <w:bCs/>
                <w:iCs/>
                <w:lang w:val="sr-Cyrl-CS"/>
              </w:rPr>
              <w:t>цена са ПДВ</w:t>
            </w:r>
          </w:p>
          <w:p w14:paraId="3D2A266C" w14:textId="496E6C99" w:rsidR="002D730F" w:rsidRPr="009F1DD9" w:rsidRDefault="002D730F" w:rsidP="00A17206">
            <w:pPr>
              <w:spacing w:before="0"/>
              <w:jc w:val="center"/>
              <w:rPr>
                <w:rFonts w:cs="Arial"/>
                <w:b/>
                <w:bCs/>
                <w:iCs/>
                <w:lang w:val="sr-Cyrl-CS"/>
              </w:rPr>
            </w:pPr>
            <w:r w:rsidRPr="009F1DD9">
              <w:rPr>
                <w:rFonts w:cs="Arial"/>
                <w:b/>
                <w:bCs/>
                <w:iCs/>
                <w:lang w:val="sr-Cyrl-CS"/>
              </w:rPr>
              <w:t xml:space="preserve">дин. </w:t>
            </w:r>
            <w:r w:rsidR="00DA64E9">
              <w:rPr>
                <w:rFonts w:cs="Arial"/>
                <w:b/>
                <w:bCs/>
                <w:iCs/>
                <w:lang w:val="sr-Cyrl-CS"/>
              </w:rPr>
              <w:t>/еур</w:t>
            </w:r>
          </w:p>
        </w:tc>
        <w:tc>
          <w:tcPr>
            <w:tcW w:w="536" w:type="pct"/>
            <w:shd w:val="clear" w:color="auto" w:fill="C6D9F1" w:themeFill="text2" w:themeFillTint="33"/>
            <w:vAlign w:val="center"/>
          </w:tcPr>
          <w:p w14:paraId="1510CA43" w14:textId="77777777" w:rsidR="002D730F" w:rsidRPr="009F1DD9" w:rsidRDefault="002D730F" w:rsidP="00524BC0">
            <w:pPr>
              <w:spacing w:before="0"/>
              <w:jc w:val="center"/>
              <w:rPr>
                <w:rFonts w:cs="Arial"/>
                <w:b/>
                <w:bCs/>
                <w:iCs/>
                <w:lang w:val="sr-Cyrl-CS"/>
              </w:rPr>
            </w:pPr>
            <w:r w:rsidRPr="009F1DD9">
              <w:rPr>
                <w:rFonts w:cs="Arial"/>
                <w:b/>
                <w:bCs/>
                <w:iCs/>
                <w:lang w:val="sr-Cyrl-CS"/>
              </w:rPr>
              <w:t>Укупна цена без ПДВ</w:t>
            </w:r>
          </w:p>
          <w:p w14:paraId="402C3BB0" w14:textId="402AB602" w:rsidR="002D730F" w:rsidRPr="009F1DD9" w:rsidRDefault="002D730F" w:rsidP="00524BC0">
            <w:pPr>
              <w:spacing w:before="0"/>
              <w:jc w:val="center"/>
              <w:rPr>
                <w:rFonts w:cs="Arial"/>
                <w:b/>
                <w:bCs/>
                <w:iCs/>
                <w:lang w:val="sr-Cyrl-CS"/>
              </w:rPr>
            </w:pPr>
            <w:r w:rsidRPr="009F1DD9">
              <w:rPr>
                <w:rFonts w:cs="Arial"/>
                <w:b/>
                <w:bCs/>
                <w:iCs/>
                <w:lang w:val="sr-Cyrl-CS"/>
              </w:rPr>
              <w:t>дин.</w:t>
            </w:r>
            <w:r w:rsidR="00DA64E9">
              <w:rPr>
                <w:rFonts w:cs="Arial"/>
                <w:b/>
                <w:bCs/>
                <w:iCs/>
                <w:lang w:val="sr-Cyrl-CS"/>
              </w:rPr>
              <w:t>/еур</w:t>
            </w:r>
            <w:r w:rsidRPr="009F1DD9">
              <w:rPr>
                <w:rFonts w:cs="Arial"/>
                <w:b/>
                <w:bCs/>
                <w:iCs/>
                <w:lang w:val="sr-Cyrl-CS"/>
              </w:rPr>
              <w:t xml:space="preserve"> </w:t>
            </w:r>
          </w:p>
        </w:tc>
        <w:tc>
          <w:tcPr>
            <w:tcW w:w="627" w:type="pct"/>
            <w:shd w:val="clear" w:color="auto" w:fill="C6D9F1" w:themeFill="text2" w:themeFillTint="33"/>
            <w:vAlign w:val="center"/>
          </w:tcPr>
          <w:p w14:paraId="7BFAB67C" w14:textId="77777777" w:rsidR="002D730F" w:rsidRPr="009F1DD9" w:rsidRDefault="002D730F" w:rsidP="00524BC0">
            <w:pPr>
              <w:spacing w:before="0"/>
              <w:jc w:val="center"/>
              <w:rPr>
                <w:rFonts w:cs="Arial"/>
                <w:b/>
                <w:bCs/>
                <w:iCs/>
                <w:lang w:val="sr-Cyrl-CS"/>
              </w:rPr>
            </w:pPr>
            <w:r w:rsidRPr="009F1DD9">
              <w:rPr>
                <w:rFonts w:cs="Arial"/>
                <w:b/>
                <w:bCs/>
                <w:iCs/>
                <w:lang w:val="sr-Cyrl-CS"/>
              </w:rPr>
              <w:t>Укупна цена са ПДВ</w:t>
            </w:r>
          </w:p>
          <w:p w14:paraId="5C37B44C" w14:textId="5238A9A1" w:rsidR="002D730F" w:rsidRPr="009F1DD9" w:rsidRDefault="00DA64E9" w:rsidP="00524BC0">
            <w:pPr>
              <w:spacing w:before="0"/>
              <w:jc w:val="center"/>
              <w:rPr>
                <w:rFonts w:cs="Arial"/>
                <w:b/>
                <w:bCs/>
                <w:iCs/>
                <w:lang w:val="sr-Cyrl-CS"/>
              </w:rPr>
            </w:pPr>
            <w:r w:rsidRPr="009F1DD9">
              <w:rPr>
                <w:rFonts w:cs="Arial"/>
                <w:b/>
                <w:bCs/>
                <w:iCs/>
                <w:lang w:val="sr-Cyrl-CS"/>
              </w:rPr>
              <w:t>Д</w:t>
            </w:r>
            <w:r w:rsidR="002D730F" w:rsidRPr="009F1DD9">
              <w:rPr>
                <w:rFonts w:cs="Arial"/>
                <w:b/>
                <w:bCs/>
                <w:iCs/>
                <w:lang w:val="sr-Cyrl-CS"/>
              </w:rPr>
              <w:t>ин</w:t>
            </w:r>
            <w:r>
              <w:rPr>
                <w:rFonts w:cs="Arial"/>
                <w:b/>
                <w:bCs/>
                <w:iCs/>
                <w:lang w:val="sr-Cyrl-CS"/>
              </w:rPr>
              <w:t>/еур</w:t>
            </w:r>
          </w:p>
        </w:tc>
      </w:tr>
      <w:tr w:rsidR="002D730F" w:rsidRPr="00EC789A" w14:paraId="7B6CF21A" w14:textId="77777777" w:rsidTr="00C2203A">
        <w:tc>
          <w:tcPr>
            <w:tcW w:w="216" w:type="pct"/>
            <w:shd w:val="clear" w:color="auto" w:fill="auto"/>
          </w:tcPr>
          <w:p w14:paraId="61833476" w14:textId="77777777" w:rsidR="002D730F" w:rsidRPr="009F1DD9" w:rsidRDefault="002D730F" w:rsidP="00524BC0">
            <w:pPr>
              <w:spacing w:before="0"/>
              <w:jc w:val="center"/>
              <w:rPr>
                <w:rFonts w:cs="Arial"/>
                <w:b/>
                <w:bCs/>
                <w:iCs/>
                <w:lang w:val="sr-Cyrl-CS"/>
              </w:rPr>
            </w:pPr>
            <w:r w:rsidRPr="009F1DD9">
              <w:rPr>
                <w:rFonts w:cs="Arial"/>
                <w:b/>
                <w:bCs/>
                <w:iCs/>
                <w:lang w:val="sr-Cyrl-CS"/>
              </w:rPr>
              <w:t>(1)</w:t>
            </w:r>
          </w:p>
        </w:tc>
        <w:tc>
          <w:tcPr>
            <w:tcW w:w="1256" w:type="pct"/>
            <w:shd w:val="clear" w:color="auto" w:fill="auto"/>
          </w:tcPr>
          <w:p w14:paraId="01808895" w14:textId="77777777" w:rsidR="002D730F" w:rsidRPr="009F1DD9" w:rsidRDefault="002D730F" w:rsidP="00524BC0">
            <w:pPr>
              <w:spacing w:before="0"/>
              <w:jc w:val="center"/>
              <w:rPr>
                <w:rFonts w:cs="Arial"/>
                <w:b/>
                <w:bCs/>
                <w:iCs/>
                <w:lang w:val="sr-Cyrl-CS"/>
              </w:rPr>
            </w:pPr>
            <w:r w:rsidRPr="009F1DD9">
              <w:rPr>
                <w:rFonts w:cs="Arial"/>
                <w:b/>
                <w:bCs/>
                <w:iCs/>
                <w:lang w:val="sr-Cyrl-CS"/>
              </w:rPr>
              <w:t>(2)</w:t>
            </w:r>
          </w:p>
        </w:tc>
        <w:tc>
          <w:tcPr>
            <w:tcW w:w="307" w:type="pct"/>
            <w:shd w:val="clear" w:color="auto" w:fill="auto"/>
          </w:tcPr>
          <w:p w14:paraId="3B047D51" w14:textId="77777777" w:rsidR="002D730F" w:rsidRPr="009F1DD9" w:rsidRDefault="002D730F" w:rsidP="00524BC0">
            <w:pPr>
              <w:spacing w:before="0"/>
              <w:jc w:val="center"/>
              <w:rPr>
                <w:rFonts w:cs="Arial"/>
                <w:b/>
                <w:bCs/>
                <w:iCs/>
                <w:lang w:val="sr-Cyrl-CS"/>
              </w:rPr>
            </w:pPr>
            <w:r w:rsidRPr="009F1DD9">
              <w:rPr>
                <w:rFonts w:cs="Arial"/>
                <w:b/>
                <w:bCs/>
                <w:iCs/>
                <w:lang w:val="sr-Cyrl-CS"/>
              </w:rPr>
              <w:t>(3)</w:t>
            </w:r>
          </w:p>
        </w:tc>
        <w:tc>
          <w:tcPr>
            <w:tcW w:w="706" w:type="pct"/>
            <w:shd w:val="clear" w:color="auto" w:fill="auto"/>
          </w:tcPr>
          <w:p w14:paraId="36486751" w14:textId="77777777" w:rsidR="002D730F" w:rsidRPr="009F1DD9" w:rsidRDefault="002D730F" w:rsidP="00524BC0">
            <w:pPr>
              <w:spacing w:before="0"/>
              <w:jc w:val="center"/>
              <w:rPr>
                <w:rFonts w:cs="Arial"/>
                <w:b/>
                <w:bCs/>
                <w:iCs/>
                <w:lang w:val="sr-Cyrl-CS"/>
              </w:rPr>
            </w:pPr>
            <w:r w:rsidRPr="009F1DD9">
              <w:rPr>
                <w:rFonts w:cs="Arial"/>
                <w:b/>
                <w:bCs/>
                <w:iCs/>
                <w:lang w:val="sr-Cyrl-CS"/>
              </w:rPr>
              <w:t>(4)</w:t>
            </w:r>
          </w:p>
        </w:tc>
        <w:tc>
          <w:tcPr>
            <w:tcW w:w="676" w:type="pct"/>
            <w:shd w:val="clear" w:color="auto" w:fill="auto"/>
          </w:tcPr>
          <w:p w14:paraId="12B05A08" w14:textId="77777777" w:rsidR="002D730F" w:rsidRPr="009F1DD9" w:rsidRDefault="002D730F" w:rsidP="00524BC0">
            <w:pPr>
              <w:spacing w:before="0"/>
              <w:jc w:val="center"/>
              <w:rPr>
                <w:rFonts w:cs="Arial"/>
                <w:b/>
                <w:bCs/>
                <w:iCs/>
                <w:lang w:val="sr-Cyrl-CS"/>
              </w:rPr>
            </w:pPr>
            <w:r w:rsidRPr="009F1DD9">
              <w:rPr>
                <w:rFonts w:cs="Arial"/>
                <w:b/>
                <w:bCs/>
                <w:iCs/>
                <w:lang w:val="sr-Cyrl-CS"/>
              </w:rPr>
              <w:t>(5)</w:t>
            </w:r>
          </w:p>
        </w:tc>
        <w:tc>
          <w:tcPr>
            <w:tcW w:w="675" w:type="pct"/>
            <w:shd w:val="clear" w:color="auto" w:fill="auto"/>
          </w:tcPr>
          <w:p w14:paraId="127AA2F3" w14:textId="77777777" w:rsidR="002D730F" w:rsidRPr="009F1DD9" w:rsidRDefault="002D730F" w:rsidP="00524BC0">
            <w:pPr>
              <w:spacing w:before="0"/>
              <w:jc w:val="center"/>
              <w:rPr>
                <w:rFonts w:cs="Arial"/>
                <w:b/>
                <w:bCs/>
                <w:iCs/>
                <w:lang w:val="sr-Cyrl-CS"/>
              </w:rPr>
            </w:pPr>
            <w:r w:rsidRPr="009F1DD9">
              <w:rPr>
                <w:rFonts w:cs="Arial"/>
                <w:b/>
                <w:bCs/>
                <w:iCs/>
                <w:lang w:val="sr-Cyrl-CS"/>
              </w:rPr>
              <w:t>(6)</w:t>
            </w:r>
          </w:p>
        </w:tc>
        <w:tc>
          <w:tcPr>
            <w:tcW w:w="536" w:type="pct"/>
            <w:shd w:val="clear" w:color="auto" w:fill="auto"/>
          </w:tcPr>
          <w:p w14:paraId="05CA070B" w14:textId="20BA6CFD" w:rsidR="002D730F" w:rsidRPr="009F1DD9" w:rsidRDefault="002D730F" w:rsidP="00524BC0">
            <w:pPr>
              <w:spacing w:before="0"/>
              <w:jc w:val="center"/>
              <w:rPr>
                <w:rFonts w:cs="Arial"/>
                <w:b/>
                <w:bCs/>
                <w:iCs/>
                <w:lang w:val="sr-Cyrl-CS"/>
              </w:rPr>
            </w:pPr>
            <w:r w:rsidRPr="009F1DD9">
              <w:rPr>
                <w:rFonts w:cs="Arial"/>
                <w:b/>
                <w:bCs/>
                <w:iCs/>
                <w:lang w:val="sr-Cyrl-CS"/>
              </w:rPr>
              <w:t>(7</w:t>
            </w:r>
            <w:r w:rsidR="00C75424">
              <w:rPr>
                <w:rFonts w:cs="Arial"/>
                <w:b/>
                <w:bCs/>
                <w:iCs/>
                <w:lang w:val="sr-Cyrl-RS"/>
              </w:rPr>
              <w:t>=4</w:t>
            </w:r>
            <w:r w:rsidR="00C75424">
              <w:rPr>
                <w:rFonts w:cs="Arial"/>
                <w:b/>
                <w:bCs/>
                <w:iCs/>
              </w:rPr>
              <w:t>x</w:t>
            </w:r>
            <w:r w:rsidR="00C75424">
              <w:rPr>
                <w:rFonts w:cs="Arial"/>
                <w:b/>
                <w:bCs/>
                <w:iCs/>
                <w:lang w:val="sr-Cyrl-RS"/>
              </w:rPr>
              <w:t>5</w:t>
            </w:r>
            <w:r w:rsidRPr="009F1DD9">
              <w:rPr>
                <w:rFonts w:cs="Arial"/>
                <w:b/>
                <w:bCs/>
                <w:iCs/>
                <w:lang w:val="sr-Cyrl-CS"/>
              </w:rPr>
              <w:t>)</w:t>
            </w:r>
          </w:p>
        </w:tc>
        <w:tc>
          <w:tcPr>
            <w:tcW w:w="627" w:type="pct"/>
            <w:shd w:val="clear" w:color="auto" w:fill="auto"/>
          </w:tcPr>
          <w:p w14:paraId="327CDE67" w14:textId="2AF3D6B1" w:rsidR="002D730F" w:rsidRPr="009F1DD9" w:rsidRDefault="002D730F" w:rsidP="00524BC0">
            <w:pPr>
              <w:spacing w:before="0"/>
              <w:jc w:val="center"/>
              <w:rPr>
                <w:rFonts w:cs="Arial"/>
                <w:b/>
                <w:bCs/>
                <w:iCs/>
                <w:lang w:val="sr-Cyrl-CS"/>
              </w:rPr>
            </w:pPr>
            <w:r w:rsidRPr="009F1DD9">
              <w:rPr>
                <w:rFonts w:cs="Arial"/>
                <w:b/>
                <w:bCs/>
                <w:iCs/>
                <w:lang w:val="sr-Cyrl-CS"/>
              </w:rPr>
              <w:t>(8</w:t>
            </w:r>
            <w:r w:rsidR="00C75424">
              <w:rPr>
                <w:rFonts w:cs="Arial"/>
                <w:b/>
                <w:bCs/>
                <w:iCs/>
                <w:lang w:val="sr-Cyrl-CS"/>
              </w:rPr>
              <w:t>=4</w:t>
            </w:r>
            <w:r w:rsidR="00C75424">
              <w:rPr>
                <w:rFonts w:cs="Arial"/>
                <w:b/>
                <w:bCs/>
                <w:iCs/>
              </w:rPr>
              <w:t>x</w:t>
            </w:r>
            <w:r w:rsidR="00C75424">
              <w:rPr>
                <w:rFonts w:cs="Arial"/>
                <w:b/>
                <w:bCs/>
                <w:iCs/>
                <w:lang w:val="sr-Cyrl-CS"/>
              </w:rPr>
              <w:t>6</w:t>
            </w:r>
            <w:r w:rsidRPr="009F1DD9">
              <w:rPr>
                <w:rFonts w:cs="Arial"/>
                <w:b/>
                <w:bCs/>
                <w:iCs/>
                <w:lang w:val="sr-Cyrl-CS"/>
              </w:rPr>
              <w:t>)</w:t>
            </w:r>
          </w:p>
        </w:tc>
      </w:tr>
      <w:tr w:rsidR="00BD60DE" w:rsidRPr="00B938E5" w14:paraId="7D625214" w14:textId="77777777" w:rsidTr="00AF2EFE">
        <w:trPr>
          <w:trHeight w:val="530"/>
        </w:trPr>
        <w:tc>
          <w:tcPr>
            <w:tcW w:w="216" w:type="pct"/>
            <w:shd w:val="clear" w:color="auto" w:fill="auto"/>
            <w:vAlign w:val="center"/>
          </w:tcPr>
          <w:p w14:paraId="1D90C3BD" w14:textId="77777777" w:rsidR="00BD60DE" w:rsidRPr="00EC789A" w:rsidRDefault="00BD60DE" w:rsidP="00BD60DE">
            <w:pPr>
              <w:spacing w:before="0"/>
              <w:jc w:val="center"/>
              <w:rPr>
                <w:rFonts w:cs="Arial"/>
                <w:b/>
                <w:bCs/>
                <w:i/>
                <w:iCs/>
                <w:lang w:val="sr-Cyrl-CS"/>
              </w:rPr>
            </w:pPr>
            <w:r w:rsidRPr="00EC789A">
              <w:rPr>
                <w:rFonts w:cs="Arial"/>
                <w:b/>
                <w:bCs/>
                <w:i/>
                <w:iCs/>
                <w:lang w:val="sr-Cyrl-CS"/>
              </w:rPr>
              <w:t>1.</w:t>
            </w:r>
          </w:p>
        </w:tc>
        <w:tc>
          <w:tcPr>
            <w:tcW w:w="1256" w:type="pct"/>
            <w:tcBorders>
              <w:top w:val="single" w:sz="2" w:space="0" w:color="auto"/>
              <w:left w:val="single" w:sz="2" w:space="0" w:color="auto"/>
              <w:bottom w:val="single" w:sz="2" w:space="0" w:color="auto"/>
              <w:right w:val="single" w:sz="2" w:space="0" w:color="auto"/>
            </w:tcBorders>
          </w:tcPr>
          <w:p w14:paraId="723F2902" w14:textId="0A4F0175" w:rsidR="00BD60DE" w:rsidRPr="00710F1E" w:rsidRDefault="00BD60DE" w:rsidP="00BD60DE">
            <w:pPr>
              <w:tabs>
                <w:tab w:val="left" w:pos="1215"/>
              </w:tabs>
              <w:spacing w:before="0"/>
              <w:jc w:val="center"/>
              <w:rPr>
                <w:rFonts w:cs="Arial"/>
                <w:bCs/>
                <w:iCs/>
                <w:lang w:val="sr-Cyrl-CS"/>
              </w:rPr>
            </w:pPr>
            <w:r>
              <w:rPr>
                <w:rFonts w:eastAsia="Arial"/>
                <w:lang w:val="sr-Cyrl-CS"/>
              </w:rPr>
              <w:t>Услуга одржавања софтверског система</w:t>
            </w:r>
          </w:p>
        </w:tc>
        <w:tc>
          <w:tcPr>
            <w:tcW w:w="307" w:type="pct"/>
            <w:tcBorders>
              <w:top w:val="single" w:sz="2" w:space="0" w:color="auto"/>
              <w:left w:val="single" w:sz="2" w:space="0" w:color="auto"/>
              <w:bottom w:val="single" w:sz="2" w:space="0" w:color="auto"/>
              <w:right w:val="single" w:sz="2" w:space="0" w:color="auto"/>
            </w:tcBorders>
            <w:vAlign w:val="center"/>
          </w:tcPr>
          <w:p w14:paraId="7C1529D5" w14:textId="1E0D9757" w:rsidR="00BD60DE" w:rsidRPr="00EC789A" w:rsidRDefault="00BD60DE" w:rsidP="00BD60DE">
            <w:pPr>
              <w:spacing w:before="0"/>
              <w:jc w:val="center"/>
              <w:rPr>
                <w:rFonts w:cs="Arial"/>
                <w:bCs/>
                <w:iCs/>
                <w:lang w:val="sr-Cyrl-CS"/>
              </w:rPr>
            </w:pPr>
            <w:r>
              <w:rPr>
                <w:rFonts w:cs="Arial"/>
                <w:bCs/>
                <w:iCs/>
                <w:lang w:val="sr-Cyrl-CS"/>
              </w:rPr>
              <w:t>месец</w:t>
            </w:r>
          </w:p>
        </w:tc>
        <w:tc>
          <w:tcPr>
            <w:tcW w:w="706" w:type="pct"/>
            <w:tcBorders>
              <w:top w:val="single" w:sz="2" w:space="0" w:color="auto"/>
              <w:left w:val="single" w:sz="2" w:space="0" w:color="auto"/>
              <w:bottom w:val="single" w:sz="2" w:space="0" w:color="auto"/>
              <w:right w:val="single" w:sz="2" w:space="0" w:color="auto"/>
            </w:tcBorders>
            <w:vAlign w:val="center"/>
          </w:tcPr>
          <w:p w14:paraId="52F2D72D" w14:textId="2F02C0BF" w:rsidR="00BD60DE" w:rsidRPr="007D7085" w:rsidRDefault="00D32893" w:rsidP="00BD60DE">
            <w:pPr>
              <w:jc w:val="center"/>
              <w:rPr>
                <w:rFonts w:cs="Arial"/>
                <w:bCs/>
                <w:iCs/>
                <w:lang w:val="sr-Cyrl-CS"/>
              </w:rPr>
            </w:pPr>
            <w:r w:rsidRPr="00FE6C8D">
              <w:rPr>
                <w:rFonts w:cs="Arial"/>
                <w:bCs/>
                <w:iCs/>
                <w:lang w:val="sr-Cyrl-CS"/>
              </w:rPr>
              <w:t>12</w:t>
            </w:r>
          </w:p>
        </w:tc>
        <w:tc>
          <w:tcPr>
            <w:tcW w:w="676" w:type="pct"/>
            <w:shd w:val="clear" w:color="auto" w:fill="auto"/>
            <w:vAlign w:val="center"/>
          </w:tcPr>
          <w:p w14:paraId="4935AA7F" w14:textId="77777777" w:rsidR="00BD60DE" w:rsidRPr="00587A1C" w:rsidRDefault="00BD60DE" w:rsidP="00BD60DE">
            <w:pPr>
              <w:spacing w:before="0"/>
              <w:jc w:val="center"/>
              <w:rPr>
                <w:rFonts w:cs="Arial"/>
                <w:b/>
                <w:bCs/>
                <w:i/>
                <w:iCs/>
                <w:lang w:val="sr-Cyrl-CS"/>
              </w:rPr>
            </w:pPr>
          </w:p>
        </w:tc>
        <w:tc>
          <w:tcPr>
            <w:tcW w:w="675" w:type="pct"/>
            <w:shd w:val="clear" w:color="auto" w:fill="auto"/>
            <w:vAlign w:val="center"/>
          </w:tcPr>
          <w:p w14:paraId="2ADA991D" w14:textId="77777777" w:rsidR="00BD60DE" w:rsidRPr="00587A1C" w:rsidRDefault="00BD60DE" w:rsidP="00BD60DE">
            <w:pPr>
              <w:spacing w:before="0"/>
              <w:jc w:val="center"/>
              <w:rPr>
                <w:rFonts w:cs="Arial"/>
                <w:b/>
                <w:bCs/>
                <w:i/>
                <w:iCs/>
                <w:lang w:val="sr-Cyrl-CS"/>
              </w:rPr>
            </w:pPr>
          </w:p>
        </w:tc>
        <w:tc>
          <w:tcPr>
            <w:tcW w:w="536" w:type="pct"/>
            <w:shd w:val="clear" w:color="auto" w:fill="auto"/>
            <w:vAlign w:val="center"/>
          </w:tcPr>
          <w:p w14:paraId="1F30B23F" w14:textId="77777777" w:rsidR="00BD60DE" w:rsidRPr="00587A1C" w:rsidRDefault="00BD60DE" w:rsidP="00BD60DE">
            <w:pPr>
              <w:spacing w:before="0"/>
              <w:jc w:val="center"/>
              <w:rPr>
                <w:rFonts w:cs="Arial"/>
                <w:b/>
                <w:bCs/>
                <w:i/>
                <w:iCs/>
                <w:lang w:val="sr-Cyrl-CS"/>
              </w:rPr>
            </w:pPr>
          </w:p>
        </w:tc>
        <w:tc>
          <w:tcPr>
            <w:tcW w:w="627" w:type="pct"/>
            <w:shd w:val="clear" w:color="auto" w:fill="auto"/>
            <w:vAlign w:val="center"/>
          </w:tcPr>
          <w:p w14:paraId="2A32E405" w14:textId="77777777" w:rsidR="00BD60DE" w:rsidRPr="00587A1C" w:rsidRDefault="00BD60DE" w:rsidP="00BD60DE">
            <w:pPr>
              <w:spacing w:before="0"/>
              <w:jc w:val="center"/>
              <w:rPr>
                <w:rFonts w:cs="Arial"/>
                <w:b/>
                <w:bCs/>
                <w:i/>
                <w:iCs/>
                <w:lang w:val="sr-Cyrl-CS"/>
              </w:rPr>
            </w:pPr>
          </w:p>
        </w:tc>
      </w:tr>
    </w:tbl>
    <w:p w14:paraId="3FF3C74C" w14:textId="48C32E18" w:rsidR="002D730F" w:rsidRDefault="002D730F" w:rsidP="002D730F">
      <w:pPr>
        <w:rPr>
          <w:rFonts w:cs="Arial"/>
          <w:b/>
          <w:lang w:val="sr-Cyrl-RS"/>
        </w:rPr>
      </w:pPr>
    </w:p>
    <w:p w14:paraId="0631762B" w14:textId="77777777" w:rsidR="002D730F" w:rsidRPr="00CE5A85" w:rsidRDefault="002D730F" w:rsidP="002D730F">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2D730F" w:rsidRPr="00440F9C" w14:paraId="691DF64C" w14:textId="77777777" w:rsidTr="00524BC0">
        <w:trPr>
          <w:trHeight w:val="353"/>
        </w:trPr>
        <w:tc>
          <w:tcPr>
            <w:tcW w:w="535" w:type="dxa"/>
            <w:shd w:val="clear" w:color="auto" w:fill="F2F2F2" w:themeFill="background1" w:themeFillShade="F2"/>
            <w:vAlign w:val="center"/>
          </w:tcPr>
          <w:p w14:paraId="328F1501" w14:textId="77777777" w:rsidR="002D730F" w:rsidRPr="00650FA5" w:rsidRDefault="002D730F" w:rsidP="00524BC0">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3625A8D9" w14:textId="3AE51AB0" w:rsidR="002D730F" w:rsidRPr="00650FA5" w:rsidRDefault="002D730F" w:rsidP="00524BC0">
            <w:pPr>
              <w:spacing w:before="0"/>
              <w:contextualSpacing/>
              <w:jc w:val="center"/>
              <w:rPr>
                <w:rFonts w:cs="Arial"/>
                <w:b/>
                <w:lang w:val="sr-Cyrl-RS"/>
              </w:rPr>
            </w:pPr>
            <w:r w:rsidRPr="00735235">
              <w:rPr>
                <w:rFonts w:cs="Arial"/>
                <w:b/>
                <w:lang w:val="sr-Latn-CS"/>
              </w:rPr>
              <w:t xml:space="preserve">УКУПНО ПОНУЂЕНА ЦЕНА без ПДВ </w:t>
            </w:r>
          </w:p>
          <w:p w14:paraId="5DCB4C5F" w14:textId="77777777" w:rsidR="002D730F" w:rsidRPr="00735235" w:rsidRDefault="002D730F" w:rsidP="00524BC0">
            <w:pPr>
              <w:spacing w:before="0"/>
              <w:contextualSpacing/>
              <w:jc w:val="center"/>
              <w:rPr>
                <w:rFonts w:cs="Arial"/>
                <w:b/>
                <w:lang w:val="sr-Cyrl-RS"/>
              </w:rPr>
            </w:pPr>
            <w:r w:rsidRPr="00735235">
              <w:rPr>
                <w:rFonts w:cs="Arial"/>
                <w:b/>
                <w:color w:val="000000"/>
                <w:lang w:val="sr-Cyrl-RS"/>
              </w:rPr>
              <w:t xml:space="preserve">(збир колоне </w:t>
            </w:r>
            <w:r>
              <w:rPr>
                <w:rFonts w:cs="Arial"/>
                <w:b/>
                <w:color w:val="000000"/>
                <w:lang w:val="sr-Cyrl-RS"/>
              </w:rPr>
              <w:t>7</w:t>
            </w:r>
            <w:r w:rsidRPr="00735235">
              <w:rPr>
                <w:rFonts w:cs="Arial"/>
                <w:b/>
                <w:color w:val="000000"/>
                <w:lang w:val="sr-Cyrl-RS"/>
              </w:rPr>
              <w:t>)</w:t>
            </w:r>
          </w:p>
        </w:tc>
        <w:tc>
          <w:tcPr>
            <w:tcW w:w="3566" w:type="dxa"/>
          </w:tcPr>
          <w:p w14:paraId="5B3DB38C" w14:textId="77777777" w:rsidR="002D730F" w:rsidRPr="00735235" w:rsidRDefault="002D730F" w:rsidP="00524BC0">
            <w:pPr>
              <w:spacing w:before="0"/>
              <w:contextualSpacing/>
              <w:rPr>
                <w:rFonts w:cs="Arial"/>
                <w:color w:val="FF0000"/>
                <w:lang w:val="sr-Cyrl-RS"/>
              </w:rPr>
            </w:pPr>
          </w:p>
        </w:tc>
      </w:tr>
      <w:tr w:rsidR="002D730F" w:rsidRPr="00B938E5" w14:paraId="3E0458D4" w14:textId="77777777" w:rsidTr="00524BC0">
        <w:trPr>
          <w:trHeight w:val="516"/>
        </w:trPr>
        <w:tc>
          <w:tcPr>
            <w:tcW w:w="535" w:type="dxa"/>
            <w:shd w:val="clear" w:color="auto" w:fill="F2F2F2" w:themeFill="background1" w:themeFillShade="F2"/>
            <w:vAlign w:val="center"/>
          </w:tcPr>
          <w:p w14:paraId="3D7EA5CA" w14:textId="77777777" w:rsidR="002D730F" w:rsidRPr="00650FA5" w:rsidRDefault="002D730F" w:rsidP="00524BC0">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793A5D65" w14:textId="77777777" w:rsidR="001F57E8" w:rsidRPr="001F57E8" w:rsidRDefault="002D730F" w:rsidP="001F57E8">
            <w:pPr>
              <w:tabs>
                <w:tab w:val="left" w:pos="8352"/>
              </w:tabs>
              <w:jc w:val="center"/>
              <w:rPr>
                <w:b/>
                <w:lang w:val="sr-Latn-CS"/>
              </w:rPr>
            </w:pPr>
            <w:r w:rsidRPr="00587A1C">
              <w:rPr>
                <w:rFonts w:cs="Arial"/>
                <w:b/>
                <w:lang w:val="sr-Cyrl-CS"/>
              </w:rPr>
              <w:t xml:space="preserve">УКУПАН ИЗНОС ПДВ </w:t>
            </w:r>
            <w:r w:rsidR="001F57E8" w:rsidRPr="001F57E8">
              <w:rPr>
                <w:b/>
                <w:lang w:val="sr-Latn-CS"/>
              </w:rPr>
              <w:t xml:space="preserve">(стопа ПДВ-а </w:t>
            </w:r>
            <w:r w:rsidR="001F57E8" w:rsidRPr="001F57E8">
              <w:rPr>
                <w:b/>
                <w:color w:val="000000"/>
                <w:lang w:val="sr-Latn-CS"/>
              </w:rPr>
              <w:t>20%)</w:t>
            </w:r>
          </w:p>
          <w:p w14:paraId="3EAB0A9A" w14:textId="4F1DE500" w:rsidR="002D730F" w:rsidRPr="00650FA5" w:rsidRDefault="001F57E8" w:rsidP="001F57E8">
            <w:pPr>
              <w:spacing w:before="0"/>
              <w:jc w:val="center"/>
              <w:rPr>
                <w:rFonts w:cs="Arial"/>
                <w:b/>
                <w:color w:val="00B050"/>
                <w:lang w:val="sr-Cyrl-RS"/>
              </w:rP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3566" w:type="dxa"/>
          </w:tcPr>
          <w:p w14:paraId="42C29614" w14:textId="77777777" w:rsidR="002D730F" w:rsidRPr="00587A1C" w:rsidRDefault="002D730F" w:rsidP="00524BC0">
            <w:pPr>
              <w:spacing w:before="0"/>
              <w:rPr>
                <w:rFonts w:cs="Arial"/>
                <w:color w:val="FF0000"/>
                <w:lang w:val="sr-Cyrl-CS"/>
              </w:rPr>
            </w:pPr>
          </w:p>
        </w:tc>
      </w:tr>
      <w:tr w:rsidR="002D730F" w:rsidRPr="00440F9C" w14:paraId="07E26FDA" w14:textId="77777777" w:rsidTr="00524BC0">
        <w:trPr>
          <w:trHeight w:val="475"/>
        </w:trPr>
        <w:tc>
          <w:tcPr>
            <w:tcW w:w="535" w:type="dxa"/>
            <w:shd w:val="clear" w:color="auto" w:fill="F2F2F2" w:themeFill="background1" w:themeFillShade="F2"/>
            <w:vAlign w:val="center"/>
          </w:tcPr>
          <w:p w14:paraId="47D09581" w14:textId="77777777" w:rsidR="002D730F" w:rsidRPr="00650FA5" w:rsidRDefault="002D730F" w:rsidP="00524BC0">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2804638F" w14:textId="77777777" w:rsidR="002D730F" w:rsidRPr="00735235" w:rsidRDefault="002D730F" w:rsidP="00524BC0">
            <w:pPr>
              <w:spacing w:before="0"/>
              <w:jc w:val="center"/>
              <w:rPr>
                <w:rFonts w:cs="Arial"/>
                <w:b/>
                <w:lang w:val="sr-Latn-CS"/>
              </w:rPr>
            </w:pPr>
            <w:r w:rsidRPr="00735235">
              <w:rPr>
                <w:rFonts w:cs="Arial"/>
                <w:b/>
                <w:lang w:val="sr-Latn-CS"/>
              </w:rPr>
              <w:t>УКУПНО ПОНУЂЕНА ЦЕНА са ПДВ</w:t>
            </w:r>
          </w:p>
          <w:p w14:paraId="4B6C3BCA" w14:textId="794578DB" w:rsidR="002D730F" w:rsidRPr="00650FA5" w:rsidRDefault="002D730F" w:rsidP="001F57E8">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p>
        </w:tc>
        <w:tc>
          <w:tcPr>
            <w:tcW w:w="3566" w:type="dxa"/>
          </w:tcPr>
          <w:p w14:paraId="123EA23B" w14:textId="77777777" w:rsidR="002D730F" w:rsidRPr="00735235" w:rsidRDefault="002D730F" w:rsidP="00524BC0">
            <w:pPr>
              <w:spacing w:before="0"/>
              <w:rPr>
                <w:rFonts w:cs="Arial"/>
                <w:color w:val="FF0000"/>
                <w:lang w:val="sr-Latn-CS"/>
              </w:rPr>
            </w:pPr>
          </w:p>
        </w:tc>
      </w:tr>
    </w:tbl>
    <w:tbl>
      <w:tblPr>
        <w:tblW w:w="7938" w:type="dxa"/>
        <w:tblInd w:w="7371" w:type="dxa"/>
        <w:tblLayout w:type="fixed"/>
        <w:tblLook w:val="0000" w:firstRow="0" w:lastRow="0" w:firstColumn="0" w:lastColumn="0" w:noHBand="0" w:noVBand="0"/>
      </w:tblPr>
      <w:tblGrid>
        <w:gridCol w:w="2552"/>
        <w:gridCol w:w="1984"/>
        <w:gridCol w:w="3402"/>
      </w:tblGrid>
      <w:tr w:rsidR="002D730F" w:rsidRPr="00650FA5" w14:paraId="23EEAF80" w14:textId="77777777" w:rsidTr="00C2203A">
        <w:trPr>
          <w:trHeight w:val="945"/>
        </w:trPr>
        <w:tc>
          <w:tcPr>
            <w:tcW w:w="2552" w:type="dxa"/>
          </w:tcPr>
          <w:p w14:paraId="14E9BD70" w14:textId="77777777" w:rsidR="002D730F" w:rsidRDefault="002D730F" w:rsidP="00524BC0">
            <w:pPr>
              <w:spacing w:before="0"/>
              <w:rPr>
                <w:rFonts w:cs="Arial"/>
                <w:lang w:val="sr-Latn-CS"/>
              </w:rPr>
            </w:pPr>
          </w:p>
          <w:p w14:paraId="661530DA" w14:textId="77777777" w:rsidR="002D730F" w:rsidRDefault="002D730F" w:rsidP="00524BC0">
            <w:pPr>
              <w:spacing w:before="0"/>
              <w:rPr>
                <w:rFonts w:cs="Arial"/>
                <w:lang w:val="sr-Latn-CS"/>
              </w:rPr>
            </w:pPr>
          </w:p>
          <w:p w14:paraId="55FFF9C1" w14:textId="77777777" w:rsidR="002D730F" w:rsidRPr="00650FA5" w:rsidRDefault="002D730F" w:rsidP="00524BC0">
            <w:pPr>
              <w:spacing w:before="0"/>
              <w:rPr>
                <w:rFonts w:cs="Arial"/>
              </w:rPr>
            </w:pPr>
            <w:r>
              <w:rPr>
                <w:rFonts w:cs="Arial"/>
                <w:lang w:val="sr-Cyrl-RS"/>
              </w:rPr>
              <w:t xml:space="preserve">            </w:t>
            </w:r>
            <w:r w:rsidRPr="00650FA5">
              <w:rPr>
                <w:rFonts w:cs="Arial"/>
              </w:rPr>
              <w:t>Датум</w:t>
            </w:r>
          </w:p>
        </w:tc>
        <w:tc>
          <w:tcPr>
            <w:tcW w:w="1984" w:type="dxa"/>
          </w:tcPr>
          <w:p w14:paraId="581D43CB" w14:textId="77777777" w:rsidR="002D730F" w:rsidRPr="00650FA5" w:rsidRDefault="002D730F" w:rsidP="00524BC0">
            <w:pPr>
              <w:spacing w:before="0"/>
              <w:jc w:val="center"/>
              <w:rPr>
                <w:rFonts w:cs="Arial"/>
              </w:rPr>
            </w:pPr>
          </w:p>
          <w:p w14:paraId="75BEA50D" w14:textId="77777777" w:rsidR="002D730F" w:rsidRDefault="002D730F" w:rsidP="00524BC0">
            <w:pPr>
              <w:spacing w:before="0"/>
              <w:jc w:val="center"/>
              <w:rPr>
                <w:rFonts w:cs="Arial"/>
              </w:rPr>
            </w:pPr>
          </w:p>
          <w:p w14:paraId="2DCEC98D" w14:textId="77777777" w:rsidR="002D730F" w:rsidRPr="00650FA5" w:rsidRDefault="002D730F" w:rsidP="00524BC0">
            <w:pPr>
              <w:spacing w:before="0"/>
              <w:jc w:val="center"/>
              <w:rPr>
                <w:rFonts w:cs="Arial"/>
              </w:rPr>
            </w:pPr>
            <w:r w:rsidRPr="00650FA5">
              <w:rPr>
                <w:rFonts w:cs="Arial"/>
              </w:rPr>
              <w:t>М.П.</w:t>
            </w:r>
          </w:p>
        </w:tc>
        <w:tc>
          <w:tcPr>
            <w:tcW w:w="3402" w:type="dxa"/>
          </w:tcPr>
          <w:p w14:paraId="7116FA5D" w14:textId="77777777" w:rsidR="002D730F" w:rsidRPr="00650FA5" w:rsidRDefault="002D730F" w:rsidP="00524BC0">
            <w:pPr>
              <w:spacing w:before="0"/>
              <w:jc w:val="center"/>
              <w:rPr>
                <w:rFonts w:cs="Arial"/>
                <w:lang w:val="sr-Cyrl-CS"/>
              </w:rPr>
            </w:pPr>
          </w:p>
          <w:p w14:paraId="198FC151" w14:textId="77777777" w:rsidR="002D730F" w:rsidRDefault="002D730F" w:rsidP="00524BC0">
            <w:pPr>
              <w:spacing w:before="0"/>
              <w:jc w:val="center"/>
              <w:rPr>
                <w:rFonts w:cs="Arial"/>
                <w:lang w:val="sr-Cyrl-CS"/>
              </w:rPr>
            </w:pPr>
          </w:p>
          <w:p w14:paraId="3AF7F9E5" w14:textId="77777777" w:rsidR="002D730F" w:rsidRPr="00650FA5" w:rsidRDefault="002D730F" w:rsidP="00524BC0">
            <w:pPr>
              <w:spacing w:before="0"/>
              <w:jc w:val="center"/>
              <w:rPr>
                <w:rFonts w:cs="Arial"/>
              </w:rPr>
            </w:pPr>
            <w:r w:rsidRPr="00650FA5">
              <w:rPr>
                <w:rFonts w:cs="Arial"/>
                <w:lang w:val="sr-Cyrl-CS"/>
              </w:rPr>
              <w:t>П</w:t>
            </w:r>
            <w:r w:rsidRPr="00650FA5">
              <w:rPr>
                <w:rFonts w:cs="Arial"/>
              </w:rPr>
              <w:t>онуђач</w:t>
            </w:r>
          </w:p>
          <w:p w14:paraId="563AAC3E" w14:textId="77777777" w:rsidR="002D730F" w:rsidRPr="00650FA5" w:rsidRDefault="002D730F" w:rsidP="00524BC0">
            <w:pPr>
              <w:spacing w:before="0"/>
              <w:jc w:val="center"/>
              <w:rPr>
                <w:rFonts w:cs="Arial"/>
                <w:lang w:val="ru-RU"/>
              </w:rPr>
            </w:pPr>
          </w:p>
        </w:tc>
      </w:tr>
      <w:tr w:rsidR="002D730F" w:rsidRPr="00650FA5" w14:paraId="25B4962A" w14:textId="77777777" w:rsidTr="00C2203A">
        <w:trPr>
          <w:trHeight w:val="117"/>
        </w:trPr>
        <w:tc>
          <w:tcPr>
            <w:tcW w:w="2552" w:type="dxa"/>
          </w:tcPr>
          <w:p w14:paraId="16CF8756" w14:textId="77777777" w:rsidR="002D730F" w:rsidRPr="00650FA5" w:rsidRDefault="002D730F" w:rsidP="00524BC0">
            <w:pPr>
              <w:spacing w:before="0"/>
              <w:rPr>
                <w:rFonts w:cs="Arial"/>
              </w:rPr>
            </w:pPr>
          </w:p>
        </w:tc>
        <w:tc>
          <w:tcPr>
            <w:tcW w:w="1984" w:type="dxa"/>
          </w:tcPr>
          <w:p w14:paraId="3287ACCF" w14:textId="77777777" w:rsidR="002D730F" w:rsidRPr="00650FA5" w:rsidRDefault="002D730F" w:rsidP="00524BC0">
            <w:pPr>
              <w:spacing w:before="0"/>
              <w:jc w:val="center"/>
              <w:rPr>
                <w:rFonts w:cs="Arial"/>
              </w:rPr>
            </w:pPr>
          </w:p>
        </w:tc>
        <w:tc>
          <w:tcPr>
            <w:tcW w:w="3402" w:type="dxa"/>
          </w:tcPr>
          <w:p w14:paraId="19FD4E61" w14:textId="77777777" w:rsidR="002D730F" w:rsidRPr="00650FA5" w:rsidRDefault="002D730F" w:rsidP="00524BC0">
            <w:pPr>
              <w:spacing w:before="0"/>
              <w:jc w:val="center"/>
              <w:rPr>
                <w:rFonts w:cs="Arial"/>
                <w:lang w:val="sr-Cyrl-CS"/>
              </w:rPr>
            </w:pPr>
          </w:p>
        </w:tc>
      </w:tr>
      <w:tr w:rsidR="002D730F" w:rsidRPr="00650FA5" w14:paraId="1B0E6A14" w14:textId="77777777" w:rsidTr="00C2203A">
        <w:tc>
          <w:tcPr>
            <w:tcW w:w="2552" w:type="dxa"/>
            <w:tcBorders>
              <w:bottom w:val="single" w:sz="4" w:space="0" w:color="auto"/>
            </w:tcBorders>
          </w:tcPr>
          <w:p w14:paraId="1BF18235" w14:textId="77777777" w:rsidR="002D730F" w:rsidRPr="00650FA5" w:rsidRDefault="002D730F" w:rsidP="00524BC0">
            <w:pPr>
              <w:spacing w:before="0"/>
              <w:rPr>
                <w:rFonts w:cs="Arial"/>
              </w:rPr>
            </w:pPr>
          </w:p>
        </w:tc>
        <w:tc>
          <w:tcPr>
            <w:tcW w:w="1984" w:type="dxa"/>
          </w:tcPr>
          <w:p w14:paraId="1B1CE088" w14:textId="77777777" w:rsidR="002D730F" w:rsidRPr="00650FA5" w:rsidRDefault="002D730F" w:rsidP="00524BC0">
            <w:pPr>
              <w:spacing w:before="0"/>
              <w:jc w:val="center"/>
              <w:rPr>
                <w:rFonts w:cs="Arial"/>
                <w:lang w:val="ru-RU"/>
              </w:rPr>
            </w:pPr>
          </w:p>
        </w:tc>
        <w:tc>
          <w:tcPr>
            <w:tcW w:w="3402" w:type="dxa"/>
            <w:tcBorders>
              <w:bottom w:val="single" w:sz="4" w:space="0" w:color="auto"/>
            </w:tcBorders>
          </w:tcPr>
          <w:p w14:paraId="3DDE7A81" w14:textId="77777777" w:rsidR="002D730F" w:rsidRPr="00650FA5" w:rsidRDefault="002D730F" w:rsidP="00524BC0">
            <w:pPr>
              <w:spacing w:before="0"/>
              <w:jc w:val="center"/>
              <w:rPr>
                <w:rFonts w:cs="Arial"/>
                <w:lang w:val="ru-RU"/>
              </w:rPr>
            </w:pPr>
          </w:p>
        </w:tc>
      </w:tr>
      <w:tr w:rsidR="002D730F" w:rsidRPr="00650FA5" w14:paraId="0BB5BC38" w14:textId="77777777" w:rsidTr="00C2203A">
        <w:trPr>
          <w:trHeight w:val="389"/>
        </w:trPr>
        <w:tc>
          <w:tcPr>
            <w:tcW w:w="2552" w:type="dxa"/>
            <w:tcBorders>
              <w:top w:val="single" w:sz="4" w:space="0" w:color="auto"/>
            </w:tcBorders>
          </w:tcPr>
          <w:p w14:paraId="1308321F" w14:textId="77777777" w:rsidR="002D730F" w:rsidRPr="00650FA5" w:rsidRDefault="002D730F" w:rsidP="00524BC0">
            <w:pPr>
              <w:spacing w:before="0"/>
              <w:jc w:val="center"/>
              <w:rPr>
                <w:rFonts w:cs="Arial"/>
              </w:rPr>
            </w:pPr>
          </w:p>
        </w:tc>
        <w:tc>
          <w:tcPr>
            <w:tcW w:w="1984" w:type="dxa"/>
          </w:tcPr>
          <w:p w14:paraId="3C779339" w14:textId="77777777" w:rsidR="002D730F" w:rsidRPr="00650FA5" w:rsidRDefault="002D730F" w:rsidP="00524BC0">
            <w:pPr>
              <w:spacing w:before="0"/>
              <w:jc w:val="center"/>
              <w:rPr>
                <w:rFonts w:cs="Arial"/>
                <w:lang w:val="ru-RU"/>
              </w:rPr>
            </w:pPr>
          </w:p>
        </w:tc>
        <w:tc>
          <w:tcPr>
            <w:tcW w:w="3402" w:type="dxa"/>
            <w:tcBorders>
              <w:top w:val="single" w:sz="4" w:space="0" w:color="auto"/>
            </w:tcBorders>
          </w:tcPr>
          <w:p w14:paraId="5257C1E1" w14:textId="77777777" w:rsidR="002D730F" w:rsidRPr="00650FA5" w:rsidRDefault="002D730F" w:rsidP="00524BC0">
            <w:pPr>
              <w:spacing w:before="0"/>
              <w:jc w:val="center"/>
              <w:rPr>
                <w:rFonts w:cs="Arial"/>
                <w:lang w:val="ru-RU"/>
              </w:rPr>
            </w:pPr>
          </w:p>
        </w:tc>
      </w:tr>
    </w:tbl>
    <w:p w14:paraId="56025DE6" w14:textId="77777777" w:rsidR="002D730F" w:rsidRPr="00A31A8F" w:rsidRDefault="002D730F" w:rsidP="00C2203A">
      <w:pPr>
        <w:spacing w:before="0"/>
        <w:ind w:right="-469"/>
        <w:rPr>
          <w:rFonts w:cs="Arial"/>
          <w:b/>
          <w:i/>
          <w:sz w:val="20"/>
          <w:szCs w:val="20"/>
          <w:lang w:val="sr-Cyrl-CS"/>
        </w:rPr>
      </w:pPr>
      <w:r w:rsidRPr="00A31A8F">
        <w:rPr>
          <w:rFonts w:cs="Arial"/>
          <w:b/>
          <w:i/>
          <w:sz w:val="20"/>
          <w:szCs w:val="20"/>
          <w:lang w:val="sr-Cyrl-CS"/>
        </w:rPr>
        <w:t>Напомена</w:t>
      </w:r>
    </w:p>
    <w:p w14:paraId="33D92B2E" w14:textId="3CBC5383" w:rsidR="002D730F" w:rsidRPr="00CD07F3" w:rsidRDefault="002D730F" w:rsidP="00C2203A">
      <w:pPr>
        <w:spacing w:before="0"/>
        <w:ind w:right="-469"/>
        <w:rPr>
          <w:rFonts w:cs="Arial"/>
          <w:sz w:val="20"/>
          <w:szCs w:val="20"/>
          <w:lang w:val="sr-Cyrl-CS"/>
        </w:rPr>
      </w:pPr>
      <w:r w:rsidRPr="00A31A8F">
        <w:rPr>
          <w:rFonts w:eastAsia="TimesNewRomanPS-BoldMT" w:cs="Arial"/>
          <w:sz w:val="20"/>
          <w:szCs w:val="20"/>
          <w:lang w:val="sr-Cyrl-CS"/>
        </w:rPr>
        <w:t xml:space="preserve"> -</w:t>
      </w:r>
      <w:r w:rsidRPr="00CD07F3">
        <w:rPr>
          <w:rFonts w:eastAsia="TimesNewRomanPS-BoldMT" w:cs="Arial"/>
          <w:sz w:val="20"/>
          <w:szCs w:val="20"/>
          <w:lang w:val="sr-Cyrl-CS"/>
        </w:rPr>
        <w:t xml:space="preserve">Уколико група </w:t>
      </w:r>
      <w:r w:rsidR="00C2203A">
        <w:rPr>
          <w:rFonts w:eastAsia="TimesNewRomanPS-BoldMT" w:cs="Arial"/>
          <w:sz w:val="20"/>
          <w:szCs w:val="20"/>
          <w:lang w:val="sr-Cyrl-CS"/>
        </w:rPr>
        <w:t>п</w:t>
      </w:r>
      <w:r w:rsidRPr="00CD07F3">
        <w:rPr>
          <w:rFonts w:eastAsia="TimesNewRomanPS-BoldMT" w:cs="Arial"/>
          <w:sz w:val="20"/>
          <w:szCs w:val="20"/>
          <w:lang w:val="sr-Cyrl-CS"/>
        </w:rPr>
        <w:t>онуђача подноси заједничку понуду овај образац потписује и оверава Носилац посла.</w:t>
      </w:r>
    </w:p>
    <w:p w14:paraId="2D5A4965" w14:textId="77777777" w:rsidR="002D730F" w:rsidRPr="00CD07F3" w:rsidRDefault="002D730F" w:rsidP="00C2203A">
      <w:pPr>
        <w:pStyle w:val="KDKomentar"/>
        <w:spacing w:before="0"/>
        <w:ind w:right="-469"/>
        <w:rPr>
          <w:rFonts w:eastAsia="TimesNewRomanPS-BoldMT" w:cs="Arial"/>
          <w:i w:val="0"/>
          <w:color w:val="auto"/>
        </w:rPr>
      </w:pPr>
      <w:r w:rsidRPr="00CD07F3">
        <w:rPr>
          <w:rFonts w:eastAsia="TimesNewRomanPS-BoldMT" w:cs="Arial"/>
          <w:i w:val="0"/>
          <w:color w:val="auto"/>
          <w:lang w:val="sr-Cyrl-CS"/>
        </w:rPr>
        <w:t xml:space="preserve">- </w:t>
      </w:r>
      <w:r w:rsidRPr="00CD07F3">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16199C6F" w14:textId="77777777" w:rsidR="002D730F" w:rsidRDefault="002D730F" w:rsidP="00C2203A">
      <w:pPr>
        <w:pStyle w:val="KDKomentar"/>
        <w:spacing w:before="0"/>
        <w:ind w:right="-469"/>
        <w:rPr>
          <w:rFonts w:eastAsia="TimesNewRomanPS-BoldMT" w:cs="Arial"/>
          <w:color w:val="auto"/>
          <w:sz w:val="22"/>
          <w:szCs w:val="22"/>
        </w:rPr>
      </w:pPr>
    </w:p>
    <w:p w14:paraId="7F6C3BE0" w14:textId="77777777" w:rsidR="00C2203A" w:rsidRDefault="00C2203A">
      <w:pPr>
        <w:spacing w:before="0"/>
        <w:jc w:val="left"/>
        <w:rPr>
          <w:rFonts w:cs="Arial"/>
          <w:b/>
          <w:lang w:val="sr-Cyrl-RS"/>
        </w:rPr>
      </w:pPr>
      <w:r>
        <w:rPr>
          <w:rFonts w:cs="Arial"/>
          <w:b/>
          <w:lang w:val="sr-Cyrl-RS"/>
        </w:rPr>
        <w:br w:type="page"/>
      </w:r>
    </w:p>
    <w:p w14:paraId="193BE2E9" w14:textId="77777777" w:rsidR="00DB14E9" w:rsidRDefault="00DB14E9" w:rsidP="000A0F44">
      <w:pPr>
        <w:pStyle w:val="KDKomentar"/>
        <w:spacing w:before="0"/>
        <w:ind w:right="-469"/>
        <w:rPr>
          <w:rFonts w:eastAsia="TimesNewRomanPS-BoldMT" w:cs="Arial"/>
          <w:b/>
          <w:color w:val="auto"/>
          <w:sz w:val="22"/>
          <w:szCs w:val="22"/>
        </w:rPr>
        <w:sectPr w:rsidR="00DB14E9" w:rsidSect="00C2203A">
          <w:footnotePr>
            <w:pos w:val="beneathText"/>
          </w:footnotePr>
          <w:pgSz w:w="16834" w:h="11909" w:orient="landscape" w:code="9"/>
          <w:pgMar w:top="993" w:right="816" w:bottom="851" w:left="709" w:header="142" w:footer="437" w:gutter="0"/>
          <w:cols w:space="708"/>
          <w:titlePg/>
          <w:docGrid w:linePitch="360"/>
        </w:sectPr>
      </w:pPr>
    </w:p>
    <w:p w14:paraId="24A95377" w14:textId="77777777" w:rsidR="00673ECA" w:rsidRPr="00650FA5" w:rsidRDefault="00673ECA" w:rsidP="00673ECA">
      <w:pPr>
        <w:spacing w:before="0"/>
        <w:rPr>
          <w:rFonts w:cs="Arial"/>
          <w:b/>
          <w:lang w:val="ru-RU"/>
        </w:rPr>
      </w:pPr>
      <w:r w:rsidRPr="000E6CB1">
        <w:rPr>
          <w:rFonts w:cs="Arial"/>
          <w:b/>
          <w:lang w:val="sr-Latn-CS"/>
        </w:rPr>
        <w:lastRenderedPageBreak/>
        <w:t>Упутство</w:t>
      </w:r>
      <w:r w:rsidRPr="000E6CB1">
        <w:rPr>
          <w:rFonts w:cs="Arial"/>
          <w:b/>
          <w:lang w:val="sr-Cyrl-RS"/>
        </w:rPr>
        <w:t xml:space="preserve"> </w:t>
      </w:r>
      <w:r w:rsidRPr="000E6CB1">
        <w:rPr>
          <w:rFonts w:cs="Arial"/>
          <w:b/>
          <w:lang w:val="sr-Latn-CS"/>
        </w:rPr>
        <w:t>за попуњавањ</w:t>
      </w:r>
      <w:r w:rsidRPr="000E6CB1">
        <w:rPr>
          <w:rFonts w:cs="Arial"/>
          <w:b/>
          <w:lang w:val="ru-RU"/>
        </w:rPr>
        <w:t>е Обрасца структуре цене</w:t>
      </w:r>
    </w:p>
    <w:p w14:paraId="0EF3C570" w14:textId="77777777" w:rsidR="00673ECA" w:rsidRPr="00735235" w:rsidRDefault="00673ECA" w:rsidP="00673ECA">
      <w:pPr>
        <w:spacing w:before="0"/>
        <w:rPr>
          <w:rFonts w:cs="Arial"/>
          <w:b/>
          <w:lang w:val="sr-Cyrl-RS"/>
        </w:rPr>
      </w:pPr>
    </w:p>
    <w:p w14:paraId="38EA1EEC" w14:textId="30A158DF" w:rsidR="00673ECA" w:rsidRPr="00735235" w:rsidRDefault="00673ECA" w:rsidP="00673ECA">
      <w:pPr>
        <w:pStyle w:val="ListParagraph"/>
        <w:tabs>
          <w:tab w:val="left" w:pos="90"/>
        </w:tabs>
        <w:spacing w:before="0" w:after="0" w:line="240" w:lineRule="auto"/>
        <w:ind w:left="0"/>
        <w:rPr>
          <w:rFonts w:ascii="Arial" w:hAnsi="Arial" w:cs="Arial"/>
          <w:bCs/>
          <w:iCs/>
          <w:lang w:val="sr-Cyrl-RS"/>
        </w:rPr>
      </w:pPr>
      <w:r w:rsidRPr="00735235">
        <w:rPr>
          <w:rFonts w:ascii="Arial" w:hAnsi="Arial" w:cs="Arial"/>
          <w:bCs/>
          <w:iCs/>
          <w:lang w:val="sr-Cyrl-RS"/>
        </w:rPr>
        <w:t>Понуђач треба да попун</w:t>
      </w:r>
      <w:r w:rsidRPr="00650FA5">
        <w:rPr>
          <w:rFonts w:ascii="Arial" w:hAnsi="Arial" w:cs="Arial"/>
          <w:bCs/>
          <w:iCs/>
          <w:lang w:val="sr-Cyrl-CS"/>
        </w:rPr>
        <w:t>и</w:t>
      </w:r>
      <w:r w:rsidR="00072E9A">
        <w:rPr>
          <w:rFonts w:ascii="Arial" w:hAnsi="Arial" w:cs="Arial"/>
          <w:bCs/>
          <w:iCs/>
          <w:lang w:val="sr-Cyrl-RS"/>
        </w:rPr>
        <w:t xml:space="preserve"> образац структуре цене </w:t>
      </w:r>
      <w:r w:rsidRPr="00650FA5">
        <w:rPr>
          <w:rFonts w:ascii="Arial" w:hAnsi="Arial" w:cs="Arial"/>
          <w:bCs/>
          <w:iCs/>
          <w:lang w:val="sr-Cyrl-CS"/>
        </w:rPr>
        <w:t>на следећи начин</w:t>
      </w:r>
      <w:r w:rsidRPr="00735235">
        <w:rPr>
          <w:rFonts w:ascii="Arial" w:hAnsi="Arial" w:cs="Arial"/>
          <w:bCs/>
          <w:iCs/>
          <w:lang w:val="sr-Cyrl-RS"/>
        </w:rPr>
        <w:t>:</w:t>
      </w:r>
    </w:p>
    <w:p w14:paraId="08B11748" w14:textId="45EFB260" w:rsidR="00673ECA" w:rsidRPr="00735235" w:rsidRDefault="00673ECA" w:rsidP="00311C4E">
      <w:pPr>
        <w:pStyle w:val="ListParagraph"/>
        <w:numPr>
          <w:ilvl w:val="0"/>
          <w:numId w:val="11"/>
        </w:numPr>
        <w:tabs>
          <w:tab w:val="left" w:pos="90"/>
        </w:tabs>
        <w:suppressAutoHyphens/>
        <w:spacing w:before="0" w:after="0" w:line="240" w:lineRule="auto"/>
        <w:ind w:hanging="720"/>
        <w:contextualSpacing w:val="0"/>
        <w:rPr>
          <w:rFonts w:ascii="Arial" w:hAnsi="Arial" w:cs="Arial"/>
          <w:bCs/>
          <w:iCs/>
          <w:lang w:val="sr-Cyrl-RS"/>
        </w:rPr>
      </w:pPr>
      <w:r w:rsidRPr="00650FA5">
        <w:rPr>
          <w:rFonts w:ascii="Arial" w:hAnsi="Arial" w:cs="Arial"/>
          <w:bCs/>
          <w:iCs/>
          <w:lang w:val="sr-Cyrl-CS"/>
        </w:rPr>
        <w:t xml:space="preserve">у колону </w:t>
      </w:r>
      <w:r w:rsidR="00F43685">
        <w:rPr>
          <w:rFonts w:ascii="Arial" w:hAnsi="Arial" w:cs="Arial"/>
          <w:bCs/>
          <w:iCs/>
          <w:lang w:val="sr-Cyrl-CS"/>
        </w:rPr>
        <w:t>5</w:t>
      </w:r>
      <w:r w:rsidRPr="00650FA5">
        <w:rPr>
          <w:rFonts w:ascii="Arial" w:hAnsi="Arial" w:cs="Arial"/>
          <w:bCs/>
          <w:iCs/>
          <w:lang w:val="sr-Cyrl-CS"/>
        </w:rPr>
        <w:t xml:space="preserve">. </w:t>
      </w:r>
      <w:r w:rsidRPr="00735235">
        <w:rPr>
          <w:rFonts w:ascii="Arial" w:hAnsi="Arial" w:cs="Arial"/>
          <w:bCs/>
          <w:iCs/>
          <w:lang w:val="sr-Cyrl-RS"/>
        </w:rPr>
        <w:t>уписати колико износи јединична цена без ПДВ за извршену услугу;</w:t>
      </w:r>
    </w:p>
    <w:p w14:paraId="0CD6ECF1" w14:textId="77777777" w:rsidR="00673ECA" w:rsidRPr="00735235" w:rsidRDefault="00673ECA" w:rsidP="00311C4E">
      <w:pPr>
        <w:pStyle w:val="ListParagraph"/>
        <w:numPr>
          <w:ilvl w:val="0"/>
          <w:numId w:val="11"/>
        </w:numPr>
        <w:tabs>
          <w:tab w:val="left" w:pos="90"/>
        </w:tabs>
        <w:suppressAutoHyphens/>
        <w:spacing w:before="0" w:after="0" w:line="240" w:lineRule="auto"/>
        <w:ind w:hanging="72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CS"/>
        </w:rPr>
        <w:t>6</w:t>
      </w:r>
      <w:r w:rsidRPr="00650FA5">
        <w:rPr>
          <w:rFonts w:ascii="Arial" w:hAnsi="Arial" w:cs="Arial"/>
          <w:bCs/>
          <w:iCs/>
          <w:lang w:val="sr-Cyrl-CS"/>
        </w:rPr>
        <w:t>.</w:t>
      </w:r>
      <w:r w:rsidRPr="00735235">
        <w:rPr>
          <w:rFonts w:ascii="Arial" w:hAnsi="Arial" w:cs="Arial"/>
          <w:bCs/>
          <w:iCs/>
          <w:lang w:val="sr-Cyrl-RS"/>
        </w:rPr>
        <w:t xml:space="preserve"> уписати колико износи јединична цена са ПДВ за извршену услугу;</w:t>
      </w:r>
    </w:p>
    <w:p w14:paraId="2C4C8D7A" w14:textId="77777777" w:rsidR="00673ECA" w:rsidRPr="00735235" w:rsidRDefault="00673ECA" w:rsidP="00311C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ME"/>
        </w:rPr>
        <w:t>7</w:t>
      </w:r>
      <w:r w:rsidRPr="00650FA5">
        <w:rPr>
          <w:rFonts w:ascii="Arial" w:hAnsi="Arial" w:cs="Arial"/>
          <w:bCs/>
          <w:iCs/>
          <w:lang w:val="sr-Cyrl-CS"/>
        </w:rPr>
        <w:t>.</w:t>
      </w:r>
      <w:r w:rsidRPr="00735235">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w:t>
      </w:r>
      <w:r>
        <w:rPr>
          <w:rFonts w:ascii="Arial" w:hAnsi="Arial" w:cs="Arial"/>
          <w:bCs/>
          <w:iCs/>
          <w:lang w:val="sr-Cyrl-ME"/>
        </w:rPr>
        <w:t xml:space="preserve"> </w:t>
      </w:r>
      <w:r w:rsidRPr="00735235">
        <w:rPr>
          <w:rFonts w:ascii="Arial" w:hAnsi="Arial" w:cs="Arial"/>
          <w:bCs/>
          <w:iCs/>
          <w:lang w:val="sr-Cyrl-RS"/>
        </w:rPr>
        <w:t xml:space="preserve">количином (која је наведена у колони </w:t>
      </w:r>
      <w:r>
        <w:rPr>
          <w:rFonts w:ascii="Arial" w:hAnsi="Arial" w:cs="Arial"/>
          <w:bCs/>
          <w:iCs/>
          <w:lang w:val="sr-Cyrl-CS"/>
        </w:rPr>
        <w:t>4</w:t>
      </w:r>
      <w:r w:rsidRPr="00735235">
        <w:rPr>
          <w:rFonts w:ascii="Arial" w:hAnsi="Arial" w:cs="Arial"/>
          <w:bCs/>
          <w:iCs/>
          <w:lang w:val="sr-Cyrl-RS"/>
        </w:rPr>
        <w:t xml:space="preserve">); </w:t>
      </w:r>
    </w:p>
    <w:p w14:paraId="0FDC5671" w14:textId="179AF3E7" w:rsidR="00673ECA" w:rsidRPr="00735235" w:rsidRDefault="00673ECA" w:rsidP="00311C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lang w:val="sr-Cyrl-RS"/>
        </w:rPr>
      </w:pPr>
      <w:r w:rsidRPr="00650FA5">
        <w:rPr>
          <w:rFonts w:ascii="Arial" w:hAnsi="Arial" w:cs="Arial"/>
          <w:bCs/>
          <w:iCs/>
          <w:lang w:val="sr-Cyrl-CS"/>
        </w:rPr>
        <w:t xml:space="preserve">у колону </w:t>
      </w:r>
      <w:r>
        <w:rPr>
          <w:rFonts w:ascii="Arial" w:hAnsi="Arial" w:cs="Arial"/>
          <w:bCs/>
          <w:iCs/>
          <w:lang w:val="sr-Cyrl-CS"/>
        </w:rPr>
        <w:t>8</w:t>
      </w:r>
      <w:r w:rsidRPr="00735235">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 xml:space="preserve">- количином </w:t>
      </w:r>
      <w:r w:rsidR="00F43685">
        <w:rPr>
          <w:rFonts w:ascii="Arial" w:hAnsi="Arial" w:cs="Arial"/>
          <w:bCs/>
          <w:iCs/>
          <w:lang w:val="sr-Cyrl-RS"/>
        </w:rPr>
        <w:t xml:space="preserve"> </w:t>
      </w:r>
      <w:r w:rsidRPr="00735235">
        <w:rPr>
          <w:rFonts w:ascii="Arial" w:hAnsi="Arial" w:cs="Arial"/>
          <w:bCs/>
          <w:iCs/>
          <w:lang w:val="sr-Cyrl-RS"/>
        </w:rPr>
        <w:t xml:space="preserve">(која је наведена у колони </w:t>
      </w:r>
      <w:r>
        <w:rPr>
          <w:rFonts w:ascii="Arial" w:hAnsi="Arial" w:cs="Arial"/>
          <w:bCs/>
          <w:iCs/>
          <w:lang w:val="sr-Cyrl-CS"/>
        </w:rPr>
        <w:t>4</w:t>
      </w:r>
      <w:r w:rsidRPr="00735235">
        <w:rPr>
          <w:rFonts w:ascii="Arial" w:hAnsi="Arial" w:cs="Arial"/>
          <w:bCs/>
          <w:iCs/>
          <w:lang w:val="sr-Cyrl-RS"/>
        </w:rPr>
        <w:t>).</w:t>
      </w:r>
    </w:p>
    <w:p w14:paraId="12ECEDB8" w14:textId="77777777" w:rsidR="00673ECA" w:rsidRPr="00735235" w:rsidRDefault="00673ECA" w:rsidP="00673ECA">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266855F5" w14:textId="7A53D3F3" w:rsidR="00673ECA" w:rsidRPr="00735235" w:rsidRDefault="00673ECA" w:rsidP="00673ECA">
      <w:pPr>
        <w:pStyle w:val="ListParagraph"/>
        <w:tabs>
          <w:tab w:val="left" w:pos="90"/>
        </w:tabs>
        <w:suppressAutoHyphens/>
        <w:spacing w:before="0" w:after="0" w:line="240" w:lineRule="auto"/>
        <w:ind w:left="0"/>
        <w:contextualSpacing w:val="0"/>
        <w:rPr>
          <w:rFonts w:ascii="Arial" w:eastAsia="Times New Roman" w:hAnsi="Arial" w:cs="Arial"/>
          <w:bCs/>
          <w:iCs/>
          <w:lang w:val="sr-Cyrl-RS"/>
        </w:rPr>
      </w:pPr>
      <w:r w:rsidRPr="00735235">
        <w:rPr>
          <w:rFonts w:ascii="Arial" w:eastAsia="Times New Roman" w:hAnsi="Arial" w:cs="Arial"/>
          <w:bCs/>
          <w:iCs/>
          <w:lang w:val="sr-Cyrl-RS"/>
        </w:rPr>
        <w:t>Понуђач треба да попун</w:t>
      </w:r>
      <w:r w:rsidRPr="00650FA5">
        <w:rPr>
          <w:rFonts w:ascii="Arial" w:eastAsia="Times New Roman" w:hAnsi="Arial" w:cs="Arial"/>
          <w:bCs/>
          <w:iCs/>
          <w:lang w:val="sr-Cyrl-CS"/>
        </w:rPr>
        <w:t>и</w:t>
      </w:r>
      <w:r w:rsidRPr="00735235">
        <w:rPr>
          <w:rFonts w:ascii="Arial" w:eastAsia="Times New Roman" w:hAnsi="Arial" w:cs="Arial"/>
          <w:bCs/>
          <w:iCs/>
          <w:lang w:val="sr-Cyrl-RS"/>
        </w:rPr>
        <w:t xml:space="preserve"> </w:t>
      </w:r>
      <w:r w:rsidRPr="00650FA5">
        <w:rPr>
          <w:rFonts w:ascii="Arial" w:eastAsia="Times New Roman" w:hAnsi="Arial" w:cs="Arial"/>
          <w:bCs/>
          <w:iCs/>
          <w:lang w:val="sr-Cyrl-CS"/>
        </w:rPr>
        <w:t xml:space="preserve">табелу </w:t>
      </w:r>
      <w:r w:rsidR="008E54E5">
        <w:rPr>
          <w:rFonts w:ascii="Arial" w:eastAsia="Times New Roman" w:hAnsi="Arial" w:cs="Arial"/>
          <w:bCs/>
          <w:iCs/>
          <w:lang w:val="sr-Cyrl-CS"/>
        </w:rPr>
        <w:t>2</w:t>
      </w:r>
      <w:r w:rsidRPr="00650FA5">
        <w:rPr>
          <w:rFonts w:ascii="Arial" w:eastAsia="Times New Roman" w:hAnsi="Arial" w:cs="Arial"/>
          <w:bCs/>
          <w:iCs/>
          <w:lang w:val="sr-Cyrl-CS"/>
        </w:rPr>
        <w:t>. на следећи начин</w:t>
      </w:r>
      <w:r w:rsidRPr="00735235">
        <w:rPr>
          <w:rFonts w:ascii="Arial" w:eastAsia="Times New Roman" w:hAnsi="Arial" w:cs="Arial"/>
          <w:bCs/>
          <w:iCs/>
          <w:lang w:val="sr-Cyrl-RS"/>
        </w:rPr>
        <w:t>:</w:t>
      </w:r>
    </w:p>
    <w:p w14:paraId="0BB64EA1" w14:textId="77777777" w:rsidR="00673ECA" w:rsidRPr="00650FA5" w:rsidRDefault="00673ECA" w:rsidP="00673ECA">
      <w:pPr>
        <w:tabs>
          <w:tab w:val="left" w:pos="992"/>
        </w:tabs>
        <w:spacing w:before="0"/>
        <w:rPr>
          <w:rFonts w:cs="Arial"/>
          <w:b/>
          <w:lang w:val="sr-Cyrl-BA"/>
        </w:rPr>
      </w:pPr>
      <w:r w:rsidRPr="00735235">
        <w:rPr>
          <w:rFonts w:cs="Arial"/>
          <w:lang w:val="sr-Cyrl-RS"/>
        </w:rPr>
        <w:t xml:space="preserve"> </w:t>
      </w:r>
    </w:p>
    <w:p w14:paraId="6BF339EC" w14:textId="37F6B749" w:rsidR="00673ECA" w:rsidRPr="00735235" w:rsidRDefault="00673ECA" w:rsidP="00311C4E">
      <w:pPr>
        <w:numPr>
          <w:ilvl w:val="0"/>
          <w:numId w:val="18"/>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w:t>
      </w:r>
      <w:r w:rsidRPr="00735235">
        <w:rPr>
          <w:rFonts w:cs="Arial"/>
          <w:lang w:val="sr-Cyrl-BA"/>
        </w:rPr>
        <w:t xml:space="preserve"> – уписује се укупно понуђена цена за све позиције без ПДВ (збир</w:t>
      </w:r>
      <w:r w:rsidRPr="00650FA5">
        <w:rPr>
          <w:rFonts w:cs="Arial"/>
          <w:lang w:val="sr-Cyrl-RS"/>
        </w:rPr>
        <w:t xml:space="preserve"> </w:t>
      </w:r>
      <w:r w:rsidRPr="00735235">
        <w:rPr>
          <w:rFonts w:cs="Arial"/>
          <w:lang w:val="sr-Cyrl-BA"/>
        </w:rPr>
        <w:t xml:space="preserve">колоне </w:t>
      </w:r>
      <w:r w:rsidR="00484CDB">
        <w:rPr>
          <w:rFonts w:cs="Arial"/>
          <w:lang w:val="sr-Cyrl-RS"/>
        </w:rPr>
        <w:t>7</w:t>
      </w:r>
      <w:r w:rsidR="008E54E5">
        <w:rPr>
          <w:rFonts w:cs="Arial"/>
          <w:lang w:val="sr-Cyrl-RS"/>
        </w:rPr>
        <w:t>)</w:t>
      </w:r>
    </w:p>
    <w:p w14:paraId="6D01FEDA" w14:textId="77777777" w:rsidR="00673ECA" w:rsidRPr="00735235" w:rsidRDefault="00673ECA" w:rsidP="00311C4E">
      <w:pPr>
        <w:numPr>
          <w:ilvl w:val="0"/>
          <w:numId w:val="18"/>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II</w:t>
      </w:r>
      <w:r w:rsidRPr="00735235">
        <w:rPr>
          <w:rFonts w:cs="Arial"/>
          <w:lang w:val="sr-Cyrl-BA"/>
        </w:rPr>
        <w:t xml:space="preserve"> – уписује се укупан износ ПДВ</w:t>
      </w:r>
      <w:r w:rsidRPr="00650FA5">
        <w:rPr>
          <w:rFonts w:cs="Arial"/>
          <w:lang w:val="sr-Cyrl-RS"/>
        </w:rPr>
        <w:t>,</w:t>
      </w:r>
    </w:p>
    <w:p w14:paraId="009AF599" w14:textId="77777777" w:rsidR="00673ECA" w:rsidRPr="00650FA5" w:rsidRDefault="00673ECA" w:rsidP="00311C4E">
      <w:pPr>
        <w:numPr>
          <w:ilvl w:val="0"/>
          <w:numId w:val="18"/>
        </w:numPr>
        <w:tabs>
          <w:tab w:val="left" w:pos="992"/>
        </w:tabs>
        <w:spacing w:before="0"/>
        <w:ind w:left="142" w:hanging="142"/>
        <w:rPr>
          <w:rFonts w:cs="Arial"/>
        </w:rPr>
      </w:pPr>
      <w:r w:rsidRPr="00735235">
        <w:rPr>
          <w:rFonts w:cs="Arial"/>
          <w:lang w:val="sr-Cyrl-BA"/>
        </w:rPr>
        <w:t xml:space="preserve">у ред бр. </w:t>
      </w:r>
      <w:r w:rsidRPr="00650FA5">
        <w:rPr>
          <w:rFonts w:cs="Arial"/>
        </w:rPr>
        <w:t>III</w:t>
      </w:r>
      <w:r w:rsidRPr="00735235">
        <w:rPr>
          <w:rFonts w:cs="Arial"/>
          <w:lang w:val="sr-Cyrl-BA"/>
        </w:rPr>
        <w:t xml:space="preserve"> – уписује се укупно понуђена цена са ПДВ (ред бр. </w:t>
      </w:r>
      <w:r w:rsidRPr="00650FA5">
        <w:rPr>
          <w:rFonts w:cs="Arial"/>
        </w:rPr>
        <w:t>I + ред.бр. II)</w:t>
      </w:r>
      <w:r w:rsidRPr="00650FA5">
        <w:rPr>
          <w:rFonts w:cs="Arial"/>
          <w:lang w:val="sr-Cyrl-RS"/>
        </w:rPr>
        <w:t>.</w:t>
      </w:r>
    </w:p>
    <w:p w14:paraId="53CCA08F" w14:textId="77777777" w:rsidR="00673ECA" w:rsidRPr="00650FA5" w:rsidRDefault="00673ECA" w:rsidP="00673ECA">
      <w:pPr>
        <w:tabs>
          <w:tab w:val="left" w:pos="992"/>
        </w:tabs>
        <w:spacing w:before="0"/>
        <w:ind w:left="720"/>
        <w:rPr>
          <w:rFonts w:cs="Arial"/>
        </w:rPr>
      </w:pPr>
    </w:p>
    <w:p w14:paraId="6C386DB5" w14:textId="77777777" w:rsidR="00673ECA" w:rsidRPr="00650FA5" w:rsidRDefault="00673ECA" w:rsidP="00673ECA">
      <w:pPr>
        <w:tabs>
          <w:tab w:val="left" w:pos="992"/>
        </w:tabs>
        <w:spacing w:before="0"/>
        <w:rPr>
          <w:rFonts w:cs="Arial"/>
        </w:rPr>
      </w:pPr>
      <w:r w:rsidRPr="00650FA5">
        <w:rPr>
          <w:rFonts w:cs="Arial"/>
        </w:rPr>
        <w:t>На место предвиђено за место и датум уписује се место и датум попуњавања обрасца структуре цене.</w:t>
      </w:r>
    </w:p>
    <w:p w14:paraId="4BD5A34D" w14:textId="77777777" w:rsidR="00673ECA" w:rsidRPr="00650FA5" w:rsidRDefault="00673ECA" w:rsidP="00673ECA">
      <w:pPr>
        <w:tabs>
          <w:tab w:val="left" w:pos="992"/>
        </w:tabs>
        <w:spacing w:before="0"/>
        <w:rPr>
          <w:rFonts w:cs="Arial"/>
        </w:rPr>
      </w:pPr>
    </w:p>
    <w:p w14:paraId="5DE6A633" w14:textId="77777777" w:rsidR="00673ECA" w:rsidRPr="00650FA5" w:rsidRDefault="00673ECA" w:rsidP="00673ECA">
      <w:pPr>
        <w:tabs>
          <w:tab w:val="left" w:pos="992"/>
        </w:tabs>
        <w:spacing w:before="0"/>
        <w:rPr>
          <w:rFonts w:cs="Arial"/>
        </w:rPr>
      </w:pPr>
      <w:r w:rsidRPr="00650FA5">
        <w:rPr>
          <w:rFonts w:cs="Arial"/>
        </w:rPr>
        <w:t>На  место предвиђено за печат и потпис понуђач печатом оверава и потписује образац структуре цене.</w:t>
      </w:r>
    </w:p>
    <w:p w14:paraId="7482DB93" w14:textId="77777777" w:rsidR="00673ECA" w:rsidRPr="00650FA5" w:rsidRDefault="00673ECA" w:rsidP="00673ECA">
      <w:pPr>
        <w:tabs>
          <w:tab w:val="left" w:pos="567"/>
        </w:tabs>
        <w:spacing w:before="0"/>
        <w:rPr>
          <w:rFonts w:cs="Arial"/>
          <w:color w:val="000000" w:themeColor="text1"/>
          <w:lang w:val="sr-Cyrl-CS"/>
        </w:rPr>
      </w:pPr>
    </w:p>
    <w:p w14:paraId="5B2E8991" w14:textId="77777777" w:rsidR="00673ECA" w:rsidRDefault="00673ECA" w:rsidP="00673ECA">
      <w:pPr>
        <w:pStyle w:val="KDKomentar"/>
        <w:spacing w:before="0"/>
        <w:ind w:left="-709" w:right="-469"/>
        <w:rPr>
          <w:rFonts w:eastAsia="TimesNewRomanPS-BoldMT" w:cs="Arial"/>
          <w:b/>
          <w:color w:val="auto"/>
          <w:sz w:val="22"/>
          <w:szCs w:val="22"/>
          <w:lang w:val="sr-Cyrl-RS"/>
        </w:rPr>
        <w:sectPr w:rsidR="00673ECA" w:rsidSect="00C2203A">
          <w:footnotePr>
            <w:pos w:val="beneathText"/>
          </w:footnotePr>
          <w:pgSz w:w="11909" w:h="16834" w:code="9"/>
          <w:pgMar w:top="1440" w:right="994" w:bottom="851" w:left="1267" w:header="144" w:footer="437" w:gutter="0"/>
          <w:cols w:space="708"/>
          <w:titlePg/>
          <w:docGrid w:linePitch="360"/>
        </w:sectPr>
      </w:pPr>
    </w:p>
    <w:p w14:paraId="2360608F" w14:textId="77777777" w:rsidR="00343A18" w:rsidRPr="00735235" w:rsidRDefault="00343A18" w:rsidP="005C4CBA">
      <w:pPr>
        <w:pStyle w:val="KDObrazac"/>
        <w:tabs>
          <w:tab w:val="left" w:pos="90"/>
        </w:tabs>
        <w:spacing w:before="0"/>
        <w:rPr>
          <w:lang w:val="sr-Cyrl-RS"/>
        </w:rPr>
      </w:pPr>
      <w:bookmarkStart w:id="256" w:name="_Toc442559926"/>
      <w:r w:rsidRPr="00735235">
        <w:rPr>
          <w:lang w:val="sr-Cyrl-RS"/>
        </w:rPr>
        <w:lastRenderedPageBreak/>
        <w:t xml:space="preserve">ОБРАЗАЦ </w:t>
      </w:r>
      <w:r w:rsidR="00F45BB4" w:rsidRPr="005C4CBA">
        <w:rPr>
          <w:lang w:val="sr-Cyrl-RS"/>
        </w:rPr>
        <w:t>3</w:t>
      </w:r>
      <w:r w:rsidRPr="00735235">
        <w:rPr>
          <w:lang w:val="sr-Cyrl-RS"/>
        </w:rPr>
        <w:t>.</w:t>
      </w:r>
      <w:bookmarkEnd w:id="256"/>
    </w:p>
    <w:p w14:paraId="43652278" w14:textId="77777777" w:rsidR="00343A18" w:rsidRPr="005C4CBA" w:rsidRDefault="00343A18" w:rsidP="005C4CBA">
      <w:pPr>
        <w:tabs>
          <w:tab w:val="left" w:pos="90"/>
        </w:tabs>
        <w:spacing w:before="0"/>
        <w:rPr>
          <w:rFonts w:cs="Arial"/>
          <w:lang w:val="sr-Cyrl-CS"/>
        </w:rPr>
      </w:pPr>
    </w:p>
    <w:p w14:paraId="7ACF8E3C" w14:textId="3210261E" w:rsidR="00343A18" w:rsidRPr="00735235" w:rsidRDefault="00343A18" w:rsidP="005C4CBA">
      <w:pPr>
        <w:tabs>
          <w:tab w:val="left" w:pos="90"/>
          <w:tab w:val="left" w:pos="6870"/>
        </w:tabs>
        <w:spacing w:before="0"/>
        <w:rPr>
          <w:rFonts w:cs="Arial"/>
          <w:lang w:val="sr-Cyrl-RS"/>
        </w:rPr>
      </w:pPr>
    </w:p>
    <w:p w14:paraId="07909427" w14:textId="77777777" w:rsidR="00343A18" w:rsidRPr="005C4CBA" w:rsidRDefault="00343A18" w:rsidP="00C2203A">
      <w:pPr>
        <w:tabs>
          <w:tab w:val="left" w:pos="90"/>
        </w:tabs>
        <w:spacing w:before="0"/>
        <w:ind w:right="-1" w:firstLine="720"/>
        <w:rPr>
          <w:rFonts w:cs="Arial"/>
          <w:lang w:val="ru-RU"/>
        </w:rPr>
      </w:pPr>
    </w:p>
    <w:p w14:paraId="5090557D" w14:textId="668598C3" w:rsidR="00343A18" w:rsidRPr="005C4CBA" w:rsidRDefault="00343A18" w:rsidP="000D6F0B">
      <w:pPr>
        <w:tabs>
          <w:tab w:val="left" w:pos="90"/>
        </w:tabs>
        <w:spacing w:before="0"/>
        <w:ind w:right="98"/>
        <w:rPr>
          <w:rFonts w:cs="Arial"/>
          <w:lang w:val="ru-RU"/>
        </w:rPr>
      </w:pPr>
      <w:r w:rsidRPr="005C4CBA">
        <w:rPr>
          <w:rFonts w:cs="Arial"/>
          <w:lang w:val="ru-RU"/>
        </w:rPr>
        <w:t xml:space="preserve">На основу члана 26. Закона о јавним набавкама ( „Службени гласник РС“, бр. 124/2012, 14/15 и 68/15), </w:t>
      </w:r>
      <w:r w:rsidR="00A53763" w:rsidRPr="005C4CBA">
        <w:rPr>
          <w:rFonts w:cs="Arial"/>
          <w:lang w:val="ru-RU"/>
        </w:rPr>
        <w:t xml:space="preserve">(даље: Закон) </w:t>
      </w:r>
      <w:r w:rsidRPr="005C4CBA">
        <w:rPr>
          <w:rFonts w:cs="Arial"/>
          <w:lang w:val="ru-RU"/>
        </w:rPr>
        <w:t xml:space="preserve">члана </w:t>
      </w:r>
      <w:r w:rsidR="005B2585" w:rsidRPr="005C4CBA">
        <w:rPr>
          <w:rFonts w:cs="Arial"/>
          <w:lang w:val="ru-RU"/>
        </w:rPr>
        <w:t>2</w:t>
      </w:r>
      <w:r w:rsidRPr="005C4CB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BD60DE">
        <w:rPr>
          <w:rFonts w:cs="Arial"/>
          <w:lang w:val="ru-RU"/>
        </w:rPr>
        <w:t xml:space="preserve"> и 41/2019</w:t>
      </w:r>
      <w:r w:rsidRPr="005C4CBA">
        <w:rPr>
          <w:rFonts w:cs="Arial"/>
          <w:lang w:val="ru-RU"/>
        </w:rPr>
        <w:t>) понуђач даје:</w:t>
      </w:r>
    </w:p>
    <w:p w14:paraId="4C2C7487" w14:textId="77777777" w:rsidR="00343A18" w:rsidRPr="005C4CBA" w:rsidRDefault="00343A18" w:rsidP="005C4CBA">
      <w:pPr>
        <w:tabs>
          <w:tab w:val="left" w:pos="90"/>
        </w:tabs>
        <w:spacing w:before="0"/>
        <w:rPr>
          <w:rFonts w:cs="Arial"/>
          <w:lang w:val="ru-RU"/>
        </w:rPr>
      </w:pPr>
    </w:p>
    <w:p w14:paraId="607F29E5" w14:textId="77777777" w:rsidR="007E5E8D" w:rsidRPr="005C4CBA" w:rsidRDefault="007E5E8D" w:rsidP="005C4CBA">
      <w:pPr>
        <w:tabs>
          <w:tab w:val="left" w:pos="90"/>
        </w:tabs>
        <w:spacing w:before="0"/>
        <w:jc w:val="center"/>
        <w:rPr>
          <w:rFonts w:cs="Arial"/>
          <w:b/>
          <w:lang w:val="ru-RU"/>
        </w:rPr>
      </w:pPr>
    </w:p>
    <w:p w14:paraId="097721A4" w14:textId="77777777" w:rsidR="007E5E8D" w:rsidRPr="005C4CBA" w:rsidRDefault="007E5E8D" w:rsidP="005C4CBA">
      <w:pPr>
        <w:tabs>
          <w:tab w:val="left" w:pos="90"/>
        </w:tabs>
        <w:spacing w:before="0"/>
        <w:jc w:val="center"/>
        <w:rPr>
          <w:rFonts w:cs="Arial"/>
          <w:b/>
          <w:lang w:val="ru-RU"/>
        </w:rPr>
      </w:pPr>
    </w:p>
    <w:p w14:paraId="3A525630" w14:textId="77777777" w:rsidR="00343A18" w:rsidRPr="005C4CBA" w:rsidRDefault="00343A18" w:rsidP="005C4CBA">
      <w:pPr>
        <w:tabs>
          <w:tab w:val="left" w:pos="90"/>
        </w:tabs>
        <w:spacing w:before="0"/>
        <w:jc w:val="center"/>
        <w:rPr>
          <w:rFonts w:cs="Arial"/>
          <w:b/>
          <w:lang w:val="ru-RU"/>
        </w:rPr>
      </w:pPr>
      <w:r w:rsidRPr="005C4CBA">
        <w:rPr>
          <w:rFonts w:cs="Arial"/>
          <w:b/>
          <w:lang w:val="ru-RU"/>
        </w:rPr>
        <w:t>ИЗЈАВУ О НЕЗАВИСНОЈ ПОНУДИ</w:t>
      </w:r>
    </w:p>
    <w:p w14:paraId="03C13F77" w14:textId="77777777" w:rsidR="00343A18" w:rsidRPr="005C4CBA" w:rsidRDefault="00343A18" w:rsidP="005C4CBA">
      <w:pPr>
        <w:tabs>
          <w:tab w:val="left" w:pos="90"/>
        </w:tabs>
        <w:spacing w:before="0"/>
        <w:jc w:val="center"/>
        <w:rPr>
          <w:rFonts w:cs="Arial"/>
          <w:b/>
          <w:lang w:val="ru-RU"/>
        </w:rPr>
      </w:pPr>
    </w:p>
    <w:p w14:paraId="27AC6B69" w14:textId="77777777" w:rsidR="00343A18" w:rsidRPr="005C4CBA" w:rsidRDefault="00343A18" w:rsidP="005C4CBA">
      <w:pPr>
        <w:tabs>
          <w:tab w:val="left" w:pos="90"/>
        </w:tabs>
        <w:spacing w:before="0"/>
        <w:jc w:val="center"/>
        <w:rPr>
          <w:rFonts w:cs="Arial"/>
          <w:b/>
          <w:lang w:val="ru-RU"/>
        </w:rPr>
      </w:pPr>
    </w:p>
    <w:p w14:paraId="1CA150F2" w14:textId="0901B463" w:rsidR="00343A18" w:rsidRPr="005C4CBA" w:rsidRDefault="00343A18" w:rsidP="005C4CBA">
      <w:pPr>
        <w:tabs>
          <w:tab w:val="left" w:pos="90"/>
        </w:tabs>
        <w:spacing w:before="0"/>
        <w:rPr>
          <w:rFonts w:cs="Arial"/>
          <w:lang w:val="ru-RU"/>
        </w:rPr>
      </w:pPr>
      <w:r w:rsidRPr="005C4CBA">
        <w:rPr>
          <w:rFonts w:cs="Arial"/>
          <w:lang w:val="ru-RU"/>
        </w:rPr>
        <w:t>и под пуном материјалном и кривичном одговорношћу потврђује да је Понуду број:</w:t>
      </w:r>
      <w:r w:rsidR="000D3AF9">
        <w:rPr>
          <w:rFonts w:cs="Arial"/>
          <w:lang w:val="ru-RU"/>
        </w:rPr>
        <w:t xml:space="preserve"> </w:t>
      </w:r>
      <w:r w:rsidRPr="005C4CBA">
        <w:rPr>
          <w:rFonts w:cs="Arial"/>
          <w:lang w:val="ru-RU"/>
        </w:rPr>
        <w:t xml:space="preserve">________ за јавну набавку </w:t>
      </w:r>
      <w:r w:rsidR="00FD6BCE" w:rsidRPr="005C4CBA">
        <w:rPr>
          <w:rFonts w:cs="Arial"/>
          <w:lang w:val="ru-RU"/>
        </w:rPr>
        <w:t>услуга</w:t>
      </w:r>
      <w:r w:rsidRPr="005C4CBA">
        <w:rPr>
          <w:rFonts w:cs="Arial"/>
          <w:lang w:val="ru-RU"/>
        </w:rPr>
        <w:t xml:space="preserve"> </w:t>
      </w:r>
      <w:r w:rsidR="00C64FC8" w:rsidRPr="005C4CBA">
        <w:rPr>
          <w:rFonts w:cs="Arial"/>
          <w:lang w:val="ru-RU"/>
        </w:rPr>
        <w:t>-</w:t>
      </w:r>
      <w:r w:rsidR="00F25F5A" w:rsidRPr="00F25F5A">
        <w:rPr>
          <w:rFonts w:cs="Arial"/>
          <w:lang w:val="sr-Cyrl-CS"/>
        </w:rPr>
        <w:t xml:space="preserve"> </w:t>
      </w:r>
      <w:r w:rsidR="00CD3E96">
        <w:rPr>
          <w:rFonts w:cs="Arial"/>
          <w:lang w:val="sr-Latn-RS"/>
        </w:rPr>
        <w:t xml:space="preserve">Одржавање </w:t>
      </w:r>
      <w:r w:rsidR="00CD3E96">
        <w:rPr>
          <w:rFonts w:cs="Arial"/>
          <w:lang w:val="sr-Cyrl-RS"/>
        </w:rPr>
        <w:t xml:space="preserve">софтвера </w:t>
      </w:r>
      <w:r w:rsidR="00BD60DE">
        <w:rPr>
          <w:rFonts w:cs="Arial"/>
          <w:lang w:val="sr-Cyrl-RS"/>
        </w:rPr>
        <w:t>за билинг</w:t>
      </w:r>
      <w:r w:rsidR="00CD3E96">
        <w:rPr>
          <w:rFonts w:eastAsia="TimesNewRomanPS-BoldMT" w:cs="Arial"/>
          <w:bCs/>
          <w:color w:val="000000" w:themeColor="text1"/>
          <w:lang w:val="sr-Cyrl-RS"/>
        </w:rPr>
        <w:t xml:space="preserve"> </w:t>
      </w:r>
      <w:r w:rsidR="00F25F5A">
        <w:rPr>
          <w:rFonts w:cs="Arial"/>
          <w:lang w:val="sr-Cyrl-CS"/>
        </w:rPr>
        <w:t xml:space="preserve"> </w:t>
      </w:r>
      <w:r w:rsidR="00873133" w:rsidRPr="005C4CBA">
        <w:rPr>
          <w:rFonts w:cs="Arial"/>
          <w:lang w:val="ru-RU"/>
        </w:rPr>
        <w:t>у о</w:t>
      </w:r>
      <w:r w:rsidR="00B275CF">
        <w:rPr>
          <w:rFonts w:cs="Arial"/>
          <w:lang w:val="ru-RU"/>
        </w:rPr>
        <w:t xml:space="preserve">твореном поступку јавне набавке </w:t>
      </w:r>
      <w:r w:rsidR="00CD3E96" w:rsidRPr="00BB120A">
        <w:rPr>
          <w:rFonts w:eastAsia="TimesNewRomanPS-BoldMT" w:cs="Arial"/>
          <w:bCs/>
          <w:color w:val="000000" w:themeColor="text1"/>
          <w:lang w:val="sr-Cyrl-CS"/>
        </w:rPr>
        <w:t>бр</w:t>
      </w:r>
      <w:r w:rsidR="00CD3E96">
        <w:rPr>
          <w:rFonts w:eastAsia="TimesNewRomanPS-BoldMT" w:cs="Arial"/>
          <w:bCs/>
          <w:color w:val="000000" w:themeColor="text1"/>
          <w:lang w:val="sr-Cyrl-ME"/>
        </w:rPr>
        <w:t>ој</w:t>
      </w:r>
      <w:r w:rsidR="00CD3E96" w:rsidRPr="00BB120A">
        <w:rPr>
          <w:rFonts w:eastAsia="TimesNewRomanPS-BoldMT" w:cs="Arial"/>
          <w:bCs/>
          <w:color w:val="000000" w:themeColor="text1"/>
          <w:lang w:val="sr-Cyrl-CS"/>
        </w:rPr>
        <w:t xml:space="preserve"> </w:t>
      </w:r>
      <w:r w:rsidR="00CD3E96">
        <w:rPr>
          <w:rFonts w:eastAsia="TimesNewRomanPS-BoldMT" w:cs="Arial"/>
          <w:bCs/>
          <w:color w:val="000000" w:themeColor="text1"/>
          <w:lang w:val="sr-Cyrl-RS"/>
        </w:rPr>
        <w:t>ЈНО/8000/</w:t>
      </w:r>
      <w:r w:rsidR="00BD60DE">
        <w:rPr>
          <w:rFonts w:eastAsia="TimesNewRomanPS-BoldMT" w:cs="Arial"/>
          <w:bCs/>
          <w:color w:val="000000" w:themeColor="text1"/>
          <w:lang w:val="sr-Cyrl-RS"/>
        </w:rPr>
        <w:t xml:space="preserve">0047/2020 </w:t>
      </w:r>
      <w:r w:rsidR="00AD726F">
        <w:rPr>
          <w:rFonts w:eastAsia="TimesNewRomanPS-BoldMT" w:cs="Arial"/>
          <w:bCs/>
          <w:color w:val="000000" w:themeColor="text1"/>
          <w:lang w:val="sr-Cyrl-RS"/>
        </w:rPr>
        <w:t>(</w:t>
      </w:r>
      <w:r w:rsidR="00BD60DE">
        <w:rPr>
          <w:rFonts w:eastAsia="TimesNewRomanPS-BoldMT" w:cs="Arial"/>
          <w:bCs/>
          <w:color w:val="000000" w:themeColor="text1"/>
          <w:lang w:val="sr-Cyrl-RS"/>
        </w:rPr>
        <w:t>505/2020</w:t>
      </w:r>
      <w:r w:rsidR="00AD726F">
        <w:rPr>
          <w:rFonts w:eastAsia="TimesNewRomanPS-BoldMT" w:cs="Arial"/>
          <w:bCs/>
          <w:color w:val="000000" w:themeColor="text1"/>
          <w:lang w:val="sr-Cyrl-RS"/>
        </w:rPr>
        <w:t>)</w:t>
      </w:r>
      <w:r w:rsidR="00CD3E96">
        <w:rPr>
          <w:rFonts w:eastAsia="TimesNewRomanPS-BoldMT" w:cs="Arial"/>
          <w:bCs/>
          <w:color w:val="000000" w:themeColor="text1"/>
          <w:lang w:val="sr-Cyrl-RS"/>
        </w:rPr>
        <w:t xml:space="preserve">, </w:t>
      </w:r>
      <w:r w:rsidR="00C61A38">
        <w:rPr>
          <w:rFonts w:cs="Arial"/>
          <w:lang w:val="ru-RU"/>
        </w:rPr>
        <w:t>партија бр.______________</w:t>
      </w:r>
      <w:r w:rsidR="00477C7D">
        <w:rPr>
          <w:rFonts w:cs="Arial"/>
          <w:lang w:val="ru-RU"/>
        </w:rPr>
        <w:t xml:space="preserve"> </w:t>
      </w:r>
      <w:r w:rsidRPr="005C4CBA">
        <w:rPr>
          <w:rFonts w:cs="Arial"/>
          <w:lang w:val="ru-RU"/>
        </w:rPr>
        <w:t xml:space="preserve">Наручиоца </w:t>
      </w:r>
      <w:r w:rsidRPr="00735235">
        <w:rPr>
          <w:rFonts w:eastAsia="Arial Unicode MS" w:cs="Arial"/>
          <w:color w:val="000000"/>
          <w:kern w:val="1"/>
          <w:lang w:val="ru-RU" w:eastAsia="ar-SA"/>
        </w:rPr>
        <w:t>Јавно предузеће „Електропривреда Србије“ Београд</w:t>
      </w:r>
      <w:r w:rsidR="008B6E76" w:rsidRPr="005C4CBA">
        <w:rPr>
          <w:rFonts w:eastAsia="Arial Unicode MS" w:cs="Arial"/>
          <w:color w:val="000000"/>
          <w:kern w:val="1"/>
          <w:lang w:val="sr-Cyrl-RS" w:eastAsia="ar-SA"/>
        </w:rPr>
        <w:t xml:space="preserve"> </w:t>
      </w:r>
      <w:r w:rsidRPr="005C4CBA">
        <w:rPr>
          <w:rFonts w:cs="Arial"/>
          <w:lang w:val="ru-RU"/>
        </w:rPr>
        <w:t>по Позиву за подношење понуда објављеном на</w:t>
      </w:r>
      <w:r w:rsidR="000F683D" w:rsidRPr="005C4CBA">
        <w:rPr>
          <w:rFonts w:cs="Arial"/>
          <w:lang w:val="ru-RU"/>
        </w:rPr>
        <w:t xml:space="preserve"> </w:t>
      </w:r>
      <w:r w:rsidRPr="005C4CB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19F03A6" w14:textId="77777777" w:rsidR="00C2203A" w:rsidRDefault="00C2203A" w:rsidP="00C2203A">
      <w:pPr>
        <w:tabs>
          <w:tab w:val="left" w:pos="90"/>
        </w:tabs>
        <w:spacing w:before="0"/>
        <w:jc w:val="center"/>
        <w:rPr>
          <w:rFonts w:cs="Arial"/>
          <w:b/>
          <w:lang w:val="ru-RU"/>
        </w:rPr>
      </w:pPr>
    </w:p>
    <w:p w14:paraId="65B4C524" w14:textId="77777777" w:rsidR="00C2203A" w:rsidRDefault="00C2203A" w:rsidP="00C2203A">
      <w:pPr>
        <w:tabs>
          <w:tab w:val="left" w:pos="90"/>
        </w:tabs>
        <w:spacing w:before="0"/>
        <w:jc w:val="center"/>
        <w:rPr>
          <w:rFonts w:cs="Arial"/>
          <w:b/>
          <w:lang w:val="ru-RU"/>
        </w:rPr>
      </w:pPr>
    </w:p>
    <w:p w14:paraId="62FBEEB6" w14:textId="77777777" w:rsidR="00C2203A" w:rsidRDefault="00C2203A" w:rsidP="00C2203A">
      <w:pPr>
        <w:tabs>
          <w:tab w:val="left" w:pos="90"/>
        </w:tabs>
        <w:spacing w:before="0"/>
        <w:jc w:val="center"/>
        <w:rPr>
          <w:rFonts w:cs="Arial"/>
          <w:b/>
          <w:lang w:val="ru-RU"/>
        </w:rPr>
      </w:pPr>
    </w:p>
    <w:p w14:paraId="7601A6E3" w14:textId="77777777" w:rsidR="00C2203A" w:rsidRDefault="00C2203A" w:rsidP="00C2203A">
      <w:pPr>
        <w:tabs>
          <w:tab w:val="left" w:pos="90"/>
        </w:tabs>
        <w:spacing w:before="0"/>
        <w:jc w:val="center"/>
        <w:rPr>
          <w:rFonts w:cs="Arial"/>
          <w:b/>
          <w:lang w:val="ru-RU"/>
        </w:rPr>
      </w:pPr>
    </w:p>
    <w:p w14:paraId="386C4C73" w14:textId="77777777" w:rsidR="00C2203A" w:rsidRDefault="00C2203A" w:rsidP="00C2203A">
      <w:pPr>
        <w:tabs>
          <w:tab w:val="left" w:pos="90"/>
        </w:tabs>
        <w:spacing w:before="0"/>
        <w:jc w:val="center"/>
        <w:rPr>
          <w:rFonts w:cs="Arial"/>
          <w:b/>
          <w:lang w:val="ru-RU"/>
        </w:rPr>
      </w:pPr>
    </w:p>
    <w:p w14:paraId="0CCC931B"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35B06B93" w14:textId="77777777" w:rsidTr="008B7EB1">
        <w:trPr>
          <w:jc w:val="center"/>
        </w:trPr>
        <w:tc>
          <w:tcPr>
            <w:tcW w:w="3882" w:type="dxa"/>
          </w:tcPr>
          <w:p w14:paraId="2C5BD7E4" w14:textId="77777777" w:rsidR="00C2203A" w:rsidRPr="00C2203A" w:rsidRDefault="00C2203A" w:rsidP="00C2203A">
            <w:pPr>
              <w:tabs>
                <w:tab w:val="left" w:pos="90"/>
              </w:tabs>
              <w:spacing w:before="0"/>
              <w:jc w:val="center"/>
              <w:rPr>
                <w:rFonts w:cs="Arial"/>
                <w:lang w:val="sr-Cyrl-RS"/>
              </w:rPr>
            </w:pPr>
            <w:r w:rsidRPr="00C2203A">
              <w:rPr>
                <w:rFonts w:cs="Arial"/>
                <w:lang w:val="sr-Cyrl-RS"/>
              </w:rPr>
              <w:t>Датум:</w:t>
            </w:r>
          </w:p>
        </w:tc>
        <w:tc>
          <w:tcPr>
            <w:tcW w:w="2127" w:type="dxa"/>
          </w:tcPr>
          <w:p w14:paraId="5A75FE79" w14:textId="77777777" w:rsidR="00C2203A" w:rsidRPr="00C2203A" w:rsidRDefault="00C2203A" w:rsidP="00C2203A">
            <w:pPr>
              <w:tabs>
                <w:tab w:val="left" w:pos="90"/>
              </w:tabs>
              <w:spacing w:before="0"/>
              <w:jc w:val="center"/>
              <w:rPr>
                <w:rFonts w:cs="Arial"/>
              </w:rPr>
            </w:pPr>
          </w:p>
        </w:tc>
        <w:tc>
          <w:tcPr>
            <w:tcW w:w="4022" w:type="dxa"/>
          </w:tcPr>
          <w:p w14:paraId="7BB04E15" w14:textId="3B8F9C02" w:rsidR="00C2203A" w:rsidRPr="00C2203A" w:rsidRDefault="00C2203A" w:rsidP="00C2203A">
            <w:pPr>
              <w:tabs>
                <w:tab w:val="left" w:pos="90"/>
              </w:tabs>
              <w:spacing w:before="0"/>
              <w:jc w:val="center"/>
              <w:rPr>
                <w:rFonts w:cs="Arial"/>
              </w:rPr>
            </w:pPr>
            <w:r w:rsidRPr="00C2203A">
              <w:rPr>
                <w:rFonts w:cs="Arial"/>
                <w:lang w:val="sr-Cyrl-RS"/>
              </w:rPr>
              <w:t>Понуђач</w:t>
            </w:r>
            <w:r w:rsidRPr="00C2203A">
              <w:rPr>
                <w:rFonts w:cs="Arial"/>
              </w:rPr>
              <w:t>/члан групе</w:t>
            </w:r>
          </w:p>
        </w:tc>
      </w:tr>
      <w:tr w:rsidR="00C2203A" w:rsidRPr="00C2203A" w14:paraId="3C9E2BED" w14:textId="77777777" w:rsidTr="008B7EB1">
        <w:trPr>
          <w:jc w:val="center"/>
        </w:trPr>
        <w:tc>
          <w:tcPr>
            <w:tcW w:w="3882" w:type="dxa"/>
          </w:tcPr>
          <w:p w14:paraId="4C1BA844" w14:textId="77777777" w:rsidR="00C2203A" w:rsidRPr="00C2203A" w:rsidRDefault="00C2203A" w:rsidP="00C2203A">
            <w:pPr>
              <w:tabs>
                <w:tab w:val="left" w:pos="90"/>
              </w:tabs>
              <w:spacing w:before="0"/>
              <w:jc w:val="center"/>
              <w:rPr>
                <w:rFonts w:cs="Arial"/>
                <w:lang w:val="sr-Cyrl-RS"/>
              </w:rPr>
            </w:pPr>
          </w:p>
        </w:tc>
        <w:tc>
          <w:tcPr>
            <w:tcW w:w="2127" w:type="dxa"/>
          </w:tcPr>
          <w:p w14:paraId="5C130594" w14:textId="77777777" w:rsidR="00C2203A" w:rsidRPr="00C2203A" w:rsidRDefault="00C2203A" w:rsidP="00C2203A">
            <w:pPr>
              <w:tabs>
                <w:tab w:val="left" w:pos="90"/>
              </w:tabs>
              <w:spacing w:before="0"/>
              <w:jc w:val="center"/>
              <w:rPr>
                <w:rFonts w:cs="Arial"/>
                <w:lang w:val="sr-Cyrl-RS"/>
              </w:rPr>
            </w:pPr>
            <w:r w:rsidRPr="00C2203A">
              <w:rPr>
                <w:rFonts w:cs="Arial"/>
                <w:lang w:val="sr-Cyrl-RS"/>
              </w:rPr>
              <w:t>М.П.</w:t>
            </w:r>
          </w:p>
        </w:tc>
        <w:tc>
          <w:tcPr>
            <w:tcW w:w="4022" w:type="dxa"/>
          </w:tcPr>
          <w:p w14:paraId="60C9E68A" w14:textId="77777777" w:rsidR="00C2203A" w:rsidRPr="00C2203A" w:rsidRDefault="00C2203A" w:rsidP="00C2203A">
            <w:pPr>
              <w:tabs>
                <w:tab w:val="left" w:pos="90"/>
              </w:tabs>
              <w:spacing w:before="0"/>
              <w:jc w:val="center"/>
              <w:rPr>
                <w:rFonts w:cs="Arial"/>
              </w:rPr>
            </w:pPr>
          </w:p>
        </w:tc>
      </w:tr>
      <w:tr w:rsidR="00C2203A" w:rsidRPr="00C2203A" w14:paraId="61F1ED19" w14:textId="77777777" w:rsidTr="008B7EB1">
        <w:trPr>
          <w:jc w:val="center"/>
        </w:trPr>
        <w:tc>
          <w:tcPr>
            <w:tcW w:w="3882" w:type="dxa"/>
            <w:tcBorders>
              <w:bottom w:val="single" w:sz="4" w:space="0" w:color="auto"/>
            </w:tcBorders>
          </w:tcPr>
          <w:p w14:paraId="1B07FD3D" w14:textId="77777777" w:rsidR="00C2203A" w:rsidRPr="00C2203A" w:rsidRDefault="00C2203A" w:rsidP="00C2203A">
            <w:pPr>
              <w:tabs>
                <w:tab w:val="left" w:pos="90"/>
              </w:tabs>
              <w:spacing w:before="0"/>
              <w:jc w:val="center"/>
              <w:rPr>
                <w:rFonts w:cs="Arial"/>
                <w:lang w:val="sr-Cyrl-RS"/>
              </w:rPr>
            </w:pPr>
          </w:p>
        </w:tc>
        <w:tc>
          <w:tcPr>
            <w:tcW w:w="2127" w:type="dxa"/>
          </w:tcPr>
          <w:p w14:paraId="1C8AD458" w14:textId="77777777" w:rsidR="00C2203A" w:rsidRPr="00C2203A" w:rsidRDefault="00C2203A" w:rsidP="00C2203A">
            <w:pPr>
              <w:tabs>
                <w:tab w:val="left" w:pos="90"/>
              </w:tabs>
              <w:spacing w:before="0"/>
              <w:jc w:val="center"/>
              <w:rPr>
                <w:rFonts w:cs="Arial"/>
                <w:lang w:val="ru-RU"/>
              </w:rPr>
            </w:pPr>
          </w:p>
        </w:tc>
        <w:tc>
          <w:tcPr>
            <w:tcW w:w="4022" w:type="dxa"/>
            <w:tcBorders>
              <w:bottom w:val="single" w:sz="4" w:space="0" w:color="auto"/>
            </w:tcBorders>
          </w:tcPr>
          <w:p w14:paraId="1500FCE0" w14:textId="77777777" w:rsidR="00C2203A" w:rsidRPr="00C2203A" w:rsidRDefault="00C2203A" w:rsidP="00C2203A">
            <w:pPr>
              <w:tabs>
                <w:tab w:val="left" w:pos="90"/>
              </w:tabs>
              <w:spacing w:before="0"/>
              <w:jc w:val="center"/>
              <w:rPr>
                <w:rFonts w:cs="Arial"/>
                <w:lang w:val="ru-RU"/>
              </w:rPr>
            </w:pPr>
          </w:p>
        </w:tc>
      </w:tr>
      <w:tr w:rsidR="00C2203A" w:rsidRPr="00C2203A" w14:paraId="1CE4B0CA" w14:textId="77777777" w:rsidTr="008B7EB1">
        <w:trPr>
          <w:trHeight w:val="389"/>
          <w:jc w:val="center"/>
        </w:trPr>
        <w:tc>
          <w:tcPr>
            <w:tcW w:w="3882" w:type="dxa"/>
            <w:tcBorders>
              <w:top w:val="single" w:sz="4" w:space="0" w:color="auto"/>
            </w:tcBorders>
          </w:tcPr>
          <w:p w14:paraId="1921BC1D" w14:textId="77777777" w:rsidR="00C2203A" w:rsidRPr="00C2203A" w:rsidRDefault="00C2203A" w:rsidP="00C2203A">
            <w:pPr>
              <w:tabs>
                <w:tab w:val="left" w:pos="90"/>
              </w:tabs>
              <w:spacing w:before="0"/>
              <w:jc w:val="center"/>
              <w:rPr>
                <w:rFonts w:cs="Arial"/>
                <w:lang w:val="sr-Cyrl-RS"/>
              </w:rPr>
            </w:pPr>
          </w:p>
        </w:tc>
        <w:tc>
          <w:tcPr>
            <w:tcW w:w="2127" w:type="dxa"/>
          </w:tcPr>
          <w:p w14:paraId="3E3A6AD1" w14:textId="77777777" w:rsidR="00C2203A" w:rsidRPr="00C2203A" w:rsidRDefault="00C2203A" w:rsidP="00C2203A">
            <w:pPr>
              <w:tabs>
                <w:tab w:val="left" w:pos="90"/>
              </w:tabs>
              <w:spacing w:before="0"/>
              <w:jc w:val="center"/>
              <w:rPr>
                <w:rFonts w:cs="Arial"/>
                <w:lang w:val="ru-RU"/>
              </w:rPr>
            </w:pPr>
          </w:p>
        </w:tc>
        <w:tc>
          <w:tcPr>
            <w:tcW w:w="4022" w:type="dxa"/>
            <w:tcBorders>
              <w:top w:val="single" w:sz="4" w:space="0" w:color="auto"/>
            </w:tcBorders>
          </w:tcPr>
          <w:p w14:paraId="6220BC4D" w14:textId="77777777" w:rsidR="00C2203A" w:rsidRPr="00C2203A" w:rsidRDefault="00C2203A" w:rsidP="00C2203A">
            <w:pPr>
              <w:tabs>
                <w:tab w:val="left" w:pos="90"/>
              </w:tabs>
              <w:spacing w:before="0"/>
              <w:jc w:val="center"/>
              <w:rPr>
                <w:rFonts w:cs="Arial"/>
                <w:lang w:val="ru-RU"/>
              </w:rPr>
            </w:pPr>
            <w:r w:rsidRPr="00C2203A">
              <w:rPr>
                <w:rFonts w:cs="Arial"/>
                <w:i/>
                <w:lang w:val="ru-RU"/>
              </w:rPr>
              <w:t>(потпис овлашћеног лица)</w:t>
            </w:r>
          </w:p>
        </w:tc>
      </w:tr>
    </w:tbl>
    <w:p w14:paraId="0C5EEE8E" w14:textId="77777777" w:rsidR="00C2203A" w:rsidRPr="00C2203A" w:rsidRDefault="00C2203A" w:rsidP="00C2203A">
      <w:pPr>
        <w:tabs>
          <w:tab w:val="left" w:pos="90"/>
        </w:tabs>
        <w:spacing w:before="0"/>
        <w:jc w:val="center"/>
        <w:rPr>
          <w:rFonts w:cs="Arial"/>
          <w:b/>
        </w:rPr>
      </w:pPr>
    </w:p>
    <w:p w14:paraId="2C1BB687" w14:textId="77777777" w:rsidR="00343A18" w:rsidRDefault="00343A18" w:rsidP="005C4CBA">
      <w:pPr>
        <w:tabs>
          <w:tab w:val="left" w:pos="90"/>
        </w:tabs>
        <w:spacing w:before="0"/>
        <w:jc w:val="center"/>
        <w:rPr>
          <w:rFonts w:cs="Arial"/>
          <w:b/>
          <w:lang w:val="ru-RU"/>
        </w:rPr>
      </w:pPr>
    </w:p>
    <w:p w14:paraId="09361C24" w14:textId="77777777" w:rsidR="00C2203A" w:rsidRDefault="00C2203A" w:rsidP="005C4CBA">
      <w:pPr>
        <w:tabs>
          <w:tab w:val="left" w:pos="90"/>
        </w:tabs>
        <w:spacing w:before="0"/>
        <w:jc w:val="center"/>
        <w:rPr>
          <w:rFonts w:cs="Arial"/>
          <w:b/>
          <w:lang w:val="ru-RU"/>
        </w:rPr>
      </w:pPr>
    </w:p>
    <w:p w14:paraId="3C714924" w14:textId="77777777" w:rsidR="00C2203A" w:rsidRDefault="00C2203A" w:rsidP="005C4CBA">
      <w:pPr>
        <w:tabs>
          <w:tab w:val="left" w:pos="90"/>
        </w:tabs>
        <w:spacing w:before="0"/>
        <w:jc w:val="center"/>
        <w:rPr>
          <w:rFonts w:cs="Arial"/>
          <w:b/>
          <w:lang w:val="ru-RU"/>
        </w:rPr>
      </w:pPr>
    </w:p>
    <w:p w14:paraId="610FBD3F" w14:textId="77777777" w:rsidR="00C2203A" w:rsidRDefault="00C2203A" w:rsidP="005C4CBA">
      <w:pPr>
        <w:tabs>
          <w:tab w:val="left" w:pos="90"/>
        </w:tabs>
        <w:spacing w:before="0"/>
        <w:jc w:val="center"/>
        <w:rPr>
          <w:rFonts w:cs="Arial"/>
          <w:b/>
          <w:lang w:val="ru-RU"/>
        </w:rPr>
      </w:pPr>
    </w:p>
    <w:p w14:paraId="33DC0B8E" w14:textId="77777777" w:rsidR="00C2203A" w:rsidRDefault="00C2203A" w:rsidP="005C4CBA">
      <w:pPr>
        <w:tabs>
          <w:tab w:val="left" w:pos="90"/>
        </w:tabs>
        <w:spacing w:before="0"/>
        <w:jc w:val="center"/>
        <w:rPr>
          <w:rFonts w:cs="Arial"/>
          <w:b/>
          <w:lang w:val="ru-RU"/>
        </w:rPr>
      </w:pPr>
    </w:p>
    <w:p w14:paraId="5FAA5F35" w14:textId="77777777" w:rsidR="00C2203A" w:rsidRPr="005C4CBA" w:rsidRDefault="00C2203A" w:rsidP="005C4CBA">
      <w:pPr>
        <w:tabs>
          <w:tab w:val="left" w:pos="90"/>
        </w:tabs>
        <w:spacing w:before="0"/>
        <w:jc w:val="center"/>
        <w:rPr>
          <w:rFonts w:cs="Arial"/>
          <w:b/>
          <w:lang w:val="ru-RU"/>
        </w:rPr>
      </w:pPr>
    </w:p>
    <w:p w14:paraId="3E363402" w14:textId="77777777" w:rsidR="00343A18" w:rsidRPr="005C4CBA" w:rsidRDefault="00343A18" w:rsidP="005C4CBA">
      <w:pPr>
        <w:tabs>
          <w:tab w:val="left" w:pos="90"/>
        </w:tabs>
        <w:spacing w:before="0"/>
        <w:jc w:val="center"/>
        <w:rPr>
          <w:rFonts w:cs="Arial"/>
          <w:b/>
          <w:lang w:val="ru-RU"/>
        </w:rPr>
      </w:pPr>
    </w:p>
    <w:p w14:paraId="440863E4" w14:textId="79D7676B" w:rsidR="00CD1046" w:rsidRPr="00EC789A" w:rsidRDefault="00343A18" w:rsidP="00CD1046">
      <w:pPr>
        <w:rPr>
          <w:rFonts w:cs="Arial"/>
          <w:i/>
          <w:lang w:val="ru-RU"/>
        </w:rPr>
      </w:pPr>
      <w:r w:rsidRPr="005C4CBA">
        <w:rPr>
          <w:rFonts w:cs="Arial"/>
          <w:b/>
          <w:i/>
          <w:lang w:val="ru-RU"/>
        </w:rPr>
        <w:t>Напомена:</w:t>
      </w:r>
      <w:r w:rsidR="00CD1046" w:rsidRPr="00CD1046">
        <w:rPr>
          <w:rFonts w:cs="Arial"/>
          <w:i/>
          <w:lang w:val="ru-RU"/>
        </w:rPr>
        <w:t xml:space="preserve"> </w:t>
      </w:r>
      <w:r w:rsidR="00CD1046" w:rsidRPr="00EC789A">
        <w:rPr>
          <w:rFonts w:cs="Arial"/>
          <w:i/>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D07CF" w14:textId="77777777" w:rsidR="00CD1046" w:rsidRPr="00EC789A" w:rsidRDefault="00CD1046" w:rsidP="00CD1046">
      <w:pPr>
        <w:rPr>
          <w:rFonts w:cs="Arial"/>
          <w:i/>
          <w:lang w:val="sr-Cyrl-CS"/>
        </w:rPr>
      </w:pPr>
      <w:r w:rsidRPr="00EC789A">
        <w:rPr>
          <w:rFonts w:cs="Arial"/>
          <w:i/>
          <w:lang w:val="ru-RU"/>
        </w:rPr>
        <w:t xml:space="preserve">Уколико </w:t>
      </w:r>
      <w:r w:rsidRPr="00EC789A">
        <w:rPr>
          <w:rFonts w:cs="Arial"/>
          <w:i/>
          <w:lang w:val="sr-Cyrl-CS"/>
        </w:rPr>
        <w:t xml:space="preserve">заједничку </w:t>
      </w:r>
      <w:r w:rsidRPr="00EC789A">
        <w:rPr>
          <w:rFonts w:cs="Arial"/>
          <w:i/>
          <w:lang w:val="ru-RU"/>
        </w:rPr>
        <w:t xml:space="preserve">понуду подноси група понуђача Изјава </w:t>
      </w:r>
      <w:r w:rsidRPr="00EC789A">
        <w:rPr>
          <w:rFonts w:cs="Arial"/>
          <w:i/>
          <w:lang w:val="sr-Cyrl-CS"/>
        </w:rPr>
        <w:t xml:space="preserve">се доставља за сваког члана групе понуђача. Изјава </w:t>
      </w:r>
      <w:r w:rsidRPr="00EC789A">
        <w:rPr>
          <w:rFonts w:cs="Arial"/>
          <w:i/>
          <w:lang w:val="ru-RU"/>
        </w:rPr>
        <w:t>мора бити попуњена, потписана од стране овлашћеног лица</w:t>
      </w:r>
      <w:r w:rsidRPr="00EC789A">
        <w:rPr>
          <w:rFonts w:cs="Arial"/>
          <w:i/>
          <w:lang w:val="sr-Cyrl-CS"/>
        </w:rPr>
        <w:t xml:space="preserve"> за заступање</w:t>
      </w:r>
      <w:r w:rsidRPr="00EC789A">
        <w:rPr>
          <w:rFonts w:cs="Arial"/>
          <w:i/>
          <w:lang w:val="ru-RU"/>
        </w:rPr>
        <w:t xml:space="preserve"> понуђача из групе понуђача и оверена печатом. </w:t>
      </w:r>
    </w:p>
    <w:p w14:paraId="70514BD7" w14:textId="77777777" w:rsidR="00CD1046" w:rsidRPr="00EC789A" w:rsidRDefault="00CD1046" w:rsidP="00CD1046">
      <w:pPr>
        <w:rPr>
          <w:rFonts w:cs="Arial"/>
          <w:i/>
          <w:lang w:val="ru-RU"/>
        </w:rPr>
      </w:pPr>
      <w:r w:rsidRPr="00EC789A">
        <w:rPr>
          <w:rFonts w:cs="Arial"/>
          <w:i/>
          <w:lang w:val="ru-RU"/>
        </w:rPr>
        <w:t>Приликом подношења понуде овај образац копирати у потребном броју примерака</w:t>
      </w:r>
    </w:p>
    <w:p w14:paraId="4512EB86" w14:textId="77777777" w:rsidR="00F45BB4" w:rsidRPr="00735235" w:rsidRDefault="00F45BB4" w:rsidP="005C4CBA">
      <w:pPr>
        <w:tabs>
          <w:tab w:val="left" w:pos="90"/>
        </w:tabs>
        <w:spacing w:before="0"/>
        <w:jc w:val="left"/>
        <w:rPr>
          <w:rFonts w:cs="Arial"/>
          <w:b/>
          <w:lang w:val="sr-Cyrl-CS"/>
        </w:rPr>
      </w:pPr>
      <w:bookmarkStart w:id="257" w:name="_Toc442559928"/>
      <w:r w:rsidRPr="00735235">
        <w:rPr>
          <w:rFonts w:cs="Arial"/>
          <w:lang w:val="sr-Cyrl-CS"/>
        </w:rPr>
        <w:br w:type="page"/>
      </w:r>
    </w:p>
    <w:p w14:paraId="01E2582A" w14:textId="77777777" w:rsidR="00343A18" w:rsidRPr="00735235" w:rsidRDefault="00343A18" w:rsidP="005C4CBA">
      <w:pPr>
        <w:pStyle w:val="KDObrazac"/>
        <w:tabs>
          <w:tab w:val="left" w:pos="90"/>
        </w:tabs>
        <w:spacing w:before="0"/>
        <w:rPr>
          <w:lang w:val="sr-Cyrl-CS"/>
        </w:rPr>
      </w:pPr>
      <w:r w:rsidRPr="00735235">
        <w:rPr>
          <w:lang w:val="sr-Cyrl-CS"/>
        </w:rPr>
        <w:lastRenderedPageBreak/>
        <w:t xml:space="preserve">ОБРАЗАЦ </w:t>
      </w:r>
      <w:r w:rsidR="00F45BB4" w:rsidRPr="005C4CBA">
        <w:rPr>
          <w:lang w:val="sr-Cyrl-RS"/>
        </w:rPr>
        <w:t>4</w:t>
      </w:r>
      <w:r w:rsidRPr="00735235">
        <w:rPr>
          <w:lang w:val="sr-Cyrl-CS"/>
        </w:rPr>
        <w:t>.</w:t>
      </w:r>
      <w:bookmarkEnd w:id="257"/>
    </w:p>
    <w:p w14:paraId="635CE69F" w14:textId="77777777" w:rsidR="00343A18" w:rsidRPr="00735235" w:rsidRDefault="00343A18" w:rsidP="005C4CBA">
      <w:pPr>
        <w:pStyle w:val="KDParagraf"/>
        <w:tabs>
          <w:tab w:val="left" w:pos="90"/>
        </w:tabs>
        <w:spacing w:before="0"/>
        <w:rPr>
          <w:rFonts w:cs="Arial"/>
          <w:lang w:val="sr-Cyrl-CS"/>
        </w:rPr>
      </w:pPr>
    </w:p>
    <w:p w14:paraId="7E0857C6" w14:textId="77777777" w:rsidR="00343A18" w:rsidRPr="00735235" w:rsidRDefault="00343A18" w:rsidP="005C4CBA">
      <w:pPr>
        <w:pStyle w:val="KDParagraf"/>
        <w:tabs>
          <w:tab w:val="left" w:pos="90"/>
        </w:tabs>
        <w:spacing w:before="0"/>
        <w:rPr>
          <w:rFonts w:cs="Arial"/>
          <w:lang w:val="sr-Cyrl-CS"/>
        </w:rPr>
      </w:pPr>
    </w:p>
    <w:p w14:paraId="211C3AFF" w14:textId="77777777" w:rsidR="00343A18" w:rsidRPr="00735235" w:rsidRDefault="00343A18" w:rsidP="005C4CBA">
      <w:pPr>
        <w:pStyle w:val="KDParagraf"/>
        <w:tabs>
          <w:tab w:val="left" w:pos="90"/>
        </w:tabs>
        <w:spacing w:before="0"/>
        <w:rPr>
          <w:rFonts w:cs="Arial"/>
          <w:lang w:val="sr-Cyrl-CS"/>
        </w:rPr>
      </w:pPr>
    </w:p>
    <w:p w14:paraId="53100A0C" w14:textId="77777777" w:rsidR="00343A18" w:rsidRPr="005C4CBA" w:rsidRDefault="00343A18" w:rsidP="005C4CBA">
      <w:pPr>
        <w:pStyle w:val="Title"/>
        <w:tabs>
          <w:tab w:val="left" w:pos="90"/>
        </w:tabs>
        <w:spacing w:before="0"/>
        <w:jc w:val="right"/>
        <w:rPr>
          <w:rFonts w:cs="Arial"/>
          <w:b w:val="0"/>
          <w:caps/>
          <w:sz w:val="22"/>
          <w:szCs w:val="22"/>
        </w:rPr>
      </w:pPr>
    </w:p>
    <w:p w14:paraId="295E5E27" w14:textId="77777777" w:rsidR="00343A18" w:rsidRPr="005C4CBA" w:rsidRDefault="00343A18" w:rsidP="005C4CBA">
      <w:pPr>
        <w:tabs>
          <w:tab w:val="left" w:pos="90"/>
        </w:tabs>
        <w:spacing w:before="0"/>
        <w:rPr>
          <w:rFonts w:cs="Arial"/>
          <w:lang w:val="ru-RU"/>
        </w:rPr>
      </w:pPr>
      <w:r w:rsidRPr="005C4CBA">
        <w:rPr>
          <w:rFonts w:cs="Arial"/>
          <w:lang w:val="ru-RU"/>
        </w:rPr>
        <w:t>На основу члана 75. став 2. Закона о јавним набавкама („Службени гласник РС“ бр.124/2012, 14/15  и 68/15)</w:t>
      </w:r>
      <w:r w:rsidRPr="00735235">
        <w:rPr>
          <w:rFonts w:cs="Arial"/>
          <w:lang w:val="ru-RU"/>
        </w:rPr>
        <w:t xml:space="preserve"> као </w:t>
      </w:r>
      <w:r w:rsidRPr="005C4CBA">
        <w:rPr>
          <w:rFonts w:cs="Arial"/>
          <w:lang w:val="ru-RU"/>
        </w:rPr>
        <w:t>понуђач/подизвођач дајем:</w:t>
      </w:r>
    </w:p>
    <w:p w14:paraId="244ED84F" w14:textId="77777777" w:rsidR="00343A18" w:rsidRPr="005C4CBA" w:rsidRDefault="00343A18" w:rsidP="005C4CBA">
      <w:pPr>
        <w:tabs>
          <w:tab w:val="left" w:pos="90"/>
        </w:tabs>
        <w:spacing w:before="0"/>
        <w:rPr>
          <w:rFonts w:cs="Arial"/>
          <w:lang w:val="ru-RU"/>
        </w:rPr>
      </w:pPr>
    </w:p>
    <w:p w14:paraId="7FCD15E1" w14:textId="77777777" w:rsidR="00343A18" w:rsidRPr="005C4CBA" w:rsidRDefault="00343A18" w:rsidP="005C4CBA">
      <w:pPr>
        <w:tabs>
          <w:tab w:val="left" w:pos="90"/>
        </w:tabs>
        <w:spacing w:before="0"/>
        <w:rPr>
          <w:rFonts w:cs="Arial"/>
          <w:lang w:val="ru-RU"/>
        </w:rPr>
      </w:pPr>
    </w:p>
    <w:p w14:paraId="79CD4801" w14:textId="77777777" w:rsidR="00343A18" w:rsidRPr="005C4CBA" w:rsidRDefault="00343A18" w:rsidP="005C4CBA">
      <w:pPr>
        <w:tabs>
          <w:tab w:val="left" w:pos="90"/>
        </w:tabs>
        <w:spacing w:before="0"/>
        <w:jc w:val="center"/>
        <w:rPr>
          <w:rFonts w:cs="Arial"/>
          <w:b/>
          <w:lang w:val="ru-RU"/>
        </w:rPr>
      </w:pPr>
      <w:bookmarkStart w:id="258" w:name="_Toc442559929"/>
      <w:r w:rsidRPr="005C4CBA">
        <w:rPr>
          <w:rFonts w:cs="Arial"/>
          <w:b/>
          <w:lang w:val="ru-RU"/>
        </w:rPr>
        <w:t>И З Ј А В У</w:t>
      </w:r>
      <w:bookmarkEnd w:id="258"/>
    </w:p>
    <w:p w14:paraId="53504486" w14:textId="77777777" w:rsidR="00343A18" w:rsidRPr="00735235" w:rsidRDefault="00343A18" w:rsidP="005C4CBA">
      <w:pPr>
        <w:tabs>
          <w:tab w:val="left" w:pos="90"/>
        </w:tabs>
        <w:spacing w:before="0"/>
        <w:rPr>
          <w:rFonts w:cs="Arial"/>
          <w:lang w:val="ru-RU"/>
        </w:rPr>
      </w:pPr>
    </w:p>
    <w:p w14:paraId="4961B3C1" w14:textId="77777777" w:rsidR="00343A18" w:rsidRPr="00735235" w:rsidRDefault="00343A18" w:rsidP="005C4CBA">
      <w:pPr>
        <w:tabs>
          <w:tab w:val="left" w:pos="90"/>
        </w:tabs>
        <w:spacing w:before="0"/>
        <w:rPr>
          <w:rFonts w:cs="Arial"/>
          <w:lang w:val="ru-RU"/>
        </w:rPr>
      </w:pPr>
    </w:p>
    <w:p w14:paraId="4439BC3E" w14:textId="54387F34" w:rsidR="00343A18" w:rsidRPr="005C4CBA" w:rsidRDefault="00343A18" w:rsidP="005C4CBA">
      <w:pPr>
        <w:tabs>
          <w:tab w:val="left" w:pos="90"/>
        </w:tabs>
        <w:spacing w:before="0"/>
        <w:rPr>
          <w:rFonts w:cs="Arial"/>
          <w:lang w:val="ru-RU"/>
        </w:rPr>
      </w:pPr>
      <w:r w:rsidRPr="005C4CBA">
        <w:rPr>
          <w:rFonts w:cs="Arial"/>
          <w:lang w:val="ru-RU"/>
        </w:rPr>
        <w:t xml:space="preserve">којом изричито наводимо да </w:t>
      </w:r>
      <w:r w:rsidRPr="00735235">
        <w:rPr>
          <w:rFonts w:cs="Arial"/>
          <w:lang w:val="ru-RU"/>
        </w:rPr>
        <w:t>смо у свом досадашњем раду и</w:t>
      </w:r>
      <w:r w:rsidRPr="005C4CBA">
        <w:rPr>
          <w:rFonts w:cs="Arial"/>
          <w:lang w:val="ru-RU"/>
        </w:rPr>
        <w:t xml:space="preserve"> при састављању Понуде </w:t>
      </w:r>
      <w:r w:rsidRPr="00735235">
        <w:rPr>
          <w:rFonts w:cs="Arial"/>
          <w:lang w:val="ru-RU"/>
        </w:rPr>
        <w:t xml:space="preserve"> број: </w:t>
      </w:r>
      <w:r w:rsidR="007E7BB8" w:rsidRPr="005C4CBA">
        <w:rPr>
          <w:rFonts w:cs="Arial"/>
          <w:lang w:val="sr-Cyrl-RS"/>
        </w:rPr>
        <w:t>______________</w:t>
      </w:r>
      <w:r w:rsidRPr="00735235">
        <w:rPr>
          <w:rFonts w:cs="Arial"/>
          <w:lang w:val="ru-RU"/>
        </w:rPr>
        <w:t xml:space="preserve"> </w:t>
      </w:r>
      <w:r w:rsidRPr="005C4CBA">
        <w:rPr>
          <w:rFonts w:cs="Arial"/>
          <w:lang w:val="ru-RU"/>
        </w:rPr>
        <w:t xml:space="preserve">за јавну набавку </w:t>
      </w:r>
      <w:r w:rsidR="00FD6BCE" w:rsidRPr="005C4CBA">
        <w:rPr>
          <w:rFonts w:cs="Arial"/>
          <w:lang w:val="ru-RU"/>
        </w:rPr>
        <w:t>услуга</w:t>
      </w:r>
      <w:r w:rsidR="00C64FC8" w:rsidRPr="005C4CBA">
        <w:rPr>
          <w:rFonts w:cs="Arial"/>
          <w:lang w:val="ru-RU"/>
        </w:rPr>
        <w:t xml:space="preserve"> -</w:t>
      </w:r>
      <w:r w:rsidRPr="005C4CBA">
        <w:rPr>
          <w:rFonts w:cs="Arial"/>
          <w:lang w:val="ru-RU"/>
        </w:rPr>
        <w:t xml:space="preserve"> </w:t>
      </w:r>
      <w:r w:rsidR="00582244">
        <w:rPr>
          <w:rFonts w:cs="Arial"/>
          <w:lang w:val="sr-Latn-RS"/>
        </w:rPr>
        <w:t xml:space="preserve">Одржавање </w:t>
      </w:r>
      <w:r w:rsidR="00582244">
        <w:rPr>
          <w:rFonts w:cs="Arial"/>
          <w:lang w:val="sr-Cyrl-RS"/>
        </w:rPr>
        <w:t xml:space="preserve">софтвера </w:t>
      </w:r>
      <w:r w:rsidR="00BD60DE">
        <w:rPr>
          <w:rFonts w:cs="Arial"/>
          <w:lang w:val="sr-Cyrl-RS"/>
        </w:rPr>
        <w:t>за билинг</w:t>
      </w:r>
      <w:r w:rsidR="00F45BB4" w:rsidRPr="005C4CBA">
        <w:rPr>
          <w:rFonts w:cs="Arial"/>
          <w:lang w:val="sr-Cyrl-RS"/>
        </w:rPr>
        <w:t xml:space="preserve"> </w:t>
      </w:r>
      <w:r w:rsidRPr="00735235">
        <w:rPr>
          <w:rFonts w:cs="Arial"/>
          <w:lang w:val="ru-RU"/>
        </w:rPr>
        <w:t xml:space="preserve">у </w:t>
      </w:r>
      <w:r w:rsidR="006825F2" w:rsidRPr="005C4CBA">
        <w:rPr>
          <w:rFonts w:cs="Arial"/>
          <w:lang w:val="sr-Cyrl-RS"/>
        </w:rPr>
        <w:t xml:space="preserve">отвореном </w:t>
      </w:r>
      <w:r w:rsidRPr="00735235">
        <w:rPr>
          <w:rFonts w:cs="Arial"/>
          <w:lang w:val="ru-RU"/>
        </w:rPr>
        <w:t>поступку</w:t>
      </w:r>
      <w:r w:rsidR="000F683D" w:rsidRPr="005C4CBA">
        <w:rPr>
          <w:rFonts w:cs="Arial"/>
          <w:lang w:val="sr-Cyrl-RS"/>
        </w:rPr>
        <w:t xml:space="preserve"> </w:t>
      </w:r>
      <w:r w:rsidR="006825F2" w:rsidRPr="005C4CBA">
        <w:rPr>
          <w:rFonts w:cs="Arial"/>
          <w:lang w:val="ru-RU"/>
        </w:rPr>
        <w:t xml:space="preserve">јавне набавке </w:t>
      </w:r>
      <w:r w:rsidR="00BD60DE">
        <w:rPr>
          <w:rFonts w:eastAsia="TimesNewRomanPS-BoldMT" w:cs="Arial"/>
          <w:bCs/>
          <w:color w:val="000000" w:themeColor="text1"/>
          <w:lang w:val="sr-Cyrl-RS"/>
        </w:rPr>
        <w:t>ЈНО/8000/0047/2020 (505/2020)</w:t>
      </w:r>
      <w:r w:rsidR="00801E72">
        <w:rPr>
          <w:rFonts w:cs="Arial"/>
          <w:lang w:val="ru-RU"/>
        </w:rPr>
        <w:t>, партија бр.___________</w:t>
      </w:r>
      <w:r w:rsidRPr="005C4CB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35235">
        <w:rPr>
          <w:rFonts w:cs="Arial"/>
          <w:lang w:val="ru-RU"/>
        </w:rPr>
        <w:t>,</w:t>
      </w:r>
      <w:r w:rsidRPr="005C4CBA">
        <w:rPr>
          <w:rFonts w:cs="Arial"/>
          <w:lang w:val="ru-RU"/>
        </w:rPr>
        <w:t xml:space="preserve"> као и да </w:t>
      </w:r>
      <w:r w:rsidRPr="00735235">
        <w:rPr>
          <w:rFonts w:cs="Arial"/>
          <w:lang w:val="ru-RU"/>
        </w:rPr>
        <w:t>немамо забрану обављања делатности која је на снази у време подношења Понуде.</w:t>
      </w:r>
    </w:p>
    <w:p w14:paraId="75F77B26" w14:textId="77777777" w:rsidR="00343A18" w:rsidRPr="00735235" w:rsidRDefault="00343A18" w:rsidP="005C4CBA">
      <w:pPr>
        <w:tabs>
          <w:tab w:val="left" w:pos="90"/>
        </w:tabs>
        <w:spacing w:before="0"/>
        <w:rPr>
          <w:rFonts w:cs="Arial"/>
          <w:lang w:val="ru-RU"/>
        </w:rPr>
      </w:pPr>
    </w:p>
    <w:p w14:paraId="323C5ED6" w14:textId="77777777" w:rsidR="00343A18" w:rsidRPr="00735235" w:rsidRDefault="00343A18" w:rsidP="005C4CBA">
      <w:pPr>
        <w:tabs>
          <w:tab w:val="left" w:pos="90"/>
          <w:tab w:val="left" w:pos="6028"/>
        </w:tabs>
        <w:autoSpaceDE w:val="0"/>
        <w:autoSpaceDN w:val="0"/>
        <w:adjustRightInd w:val="0"/>
        <w:spacing w:before="0"/>
        <w:rPr>
          <w:rFonts w:eastAsia="Calibri" w:cs="Arial"/>
          <w:bCs/>
          <w:iCs/>
          <w:lang w:val="ru-RU"/>
        </w:rPr>
      </w:pPr>
    </w:p>
    <w:p w14:paraId="12E068F7"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465DA4A7" w14:textId="77777777" w:rsidTr="008B7EB1">
        <w:trPr>
          <w:jc w:val="center"/>
        </w:trPr>
        <w:tc>
          <w:tcPr>
            <w:tcW w:w="3882" w:type="dxa"/>
          </w:tcPr>
          <w:p w14:paraId="462798AF" w14:textId="77777777" w:rsidR="00C2203A" w:rsidRPr="00C2203A" w:rsidRDefault="00C2203A" w:rsidP="008B7EB1">
            <w:pPr>
              <w:tabs>
                <w:tab w:val="left" w:pos="90"/>
              </w:tabs>
              <w:spacing w:before="0"/>
              <w:jc w:val="center"/>
              <w:rPr>
                <w:rFonts w:cs="Arial"/>
                <w:lang w:val="sr-Cyrl-RS"/>
              </w:rPr>
            </w:pPr>
            <w:r w:rsidRPr="00C2203A">
              <w:rPr>
                <w:rFonts w:cs="Arial"/>
                <w:lang w:val="sr-Cyrl-RS"/>
              </w:rPr>
              <w:t>Датум:</w:t>
            </w:r>
          </w:p>
        </w:tc>
        <w:tc>
          <w:tcPr>
            <w:tcW w:w="2127" w:type="dxa"/>
          </w:tcPr>
          <w:p w14:paraId="781939F4" w14:textId="77777777" w:rsidR="00C2203A" w:rsidRPr="00C2203A" w:rsidRDefault="00C2203A" w:rsidP="008B7EB1">
            <w:pPr>
              <w:tabs>
                <w:tab w:val="left" w:pos="90"/>
              </w:tabs>
              <w:spacing w:before="0"/>
              <w:jc w:val="center"/>
              <w:rPr>
                <w:rFonts w:cs="Arial"/>
              </w:rPr>
            </w:pPr>
          </w:p>
        </w:tc>
        <w:tc>
          <w:tcPr>
            <w:tcW w:w="4022" w:type="dxa"/>
          </w:tcPr>
          <w:p w14:paraId="7AD1314F" w14:textId="77777777" w:rsidR="00C2203A" w:rsidRPr="00C2203A" w:rsidRDefault="00C2203A" w:rsidP="008B7EB1">
            <w:pPr>
              <w:tabs>
                <w:tab w:val="left" w:pos="90"/>
              </w:tabs>
              <w:spacing w:before="0"/>
              <w:jc w:val="center"/>
              <w:rPr>
                <w:rFonts w:cs="Arial"/>
              </w:rPr>
            </w:pPr>
            <w:r w:rsidRPr="00C2203A">
              <w:rPr>
                <w:rFonts w:cs="Arial"/>
                <w:lang w:val="sr-Cyrl-RS"/>
              </w:rPr>
              <w:t>Понуђач</w:t>
            </w:r>
            <w:r w:rsidRPr="00C2203A">
              <w:rPr>
                <w:rFonts w:cs="Arial"/>
              </w:rPr>
              <w:t>/члан групе</w:t>
            </w:r>
          </w:p>
        </w:tc>
      </w:tr>
      <w:tr w:rsidR="00C2203A" w:rsidRPr="00C2203A" w14:paraId="1DADC92F" w14:textId="77777777" w:rsidTr="008B7EB1">
        <w:trPr>
          <w:jc w:val="center"/>
        </w:trPr>
        <w:tc>
          <w:tcPr>
            <w:tcW w:w="3882" w:type="dxa"/>
          </w:tcPr>
          <w:p w14:paraId="11826560" w14:textId="77777777" w:rsidR="00C2203A" w:rsidRPr="00C2203A" w:rsidRDefault="00C2203A" w:rsidP="008B7EB1">
            <w:pPr>
              <w:tabs>
                <w:tab w:val="left" w:pos="90"/>
              </w:tabs>
              <w:spacing w:before="0"/>
              <w:jc w:val="center"/>
              <w:rPr>
                <w:rFonts w:cs="Arial"/>
                <w:lang w:val="sr-Cyrl-RS"/>
              </w:rPr>
            </w:pPr>
          </w:p>
        </w:tc>
        <w:tc>
          <w:tcPr>
            <w:tcW w:w="2127" w:type="dxa"/>
          </w:tcPr>
          <w:p w14:paraId="5277CB05" w14:textId="77777777" w:rsidR="00C2203A" w:rsidRPr="00C2203A" w:rsidRDefault="00C2203A" w:rsidP="008B7EB1">
            <w:pPr>
              <w:tabs>
                <w:tab w:val="left" w:pos="90"/>
              </w:tabs>
              <w:spacing w:before="0"/>
              <w:jc w:val="center"/>
              <w:rPr>
                <w:rFonts w:cs="Arial"/>
                <w:lang w:val="sr-Cyrl-RS"/>
              </w:rPr>
            </w:pPr>
            <w:r w:rsidRPr="00C2203A">
              <w:rPr>
                <w:rFonts w:cs="Arial"/>
                <w:lang w:val="sr-Cyrl-RS"/>
              </w:rPr>
              <w:t>М.П.</w:t>
            </w:r>
          </w:p>
        </w:tc>
        <w:tc>
          <w:tcPr>
            <w:tcW w:w="4022" w:type="dxa"/>
          </w:tcPr>
          <w:p w14:paraId="58B47307" w14:textId="77777777" w:rsidR="00C2203A" w:rsidRPr="00C2203A" w:rsidRDefault="00C2203A" w:rsidP="008B7EB1">
            <w:pPr>
              <w:tabs>
                <w:tab w:val="left" w:pos="90"/>
              </w:tabs>
              <w:spacing w:before="0"/>
              <w:jc w:val="center"/>
              <w:rPr>
                <w:rFonts w:cs="Arial"/>
              </w:rPr>
            </w:pPr>
          </w:p>
        </w:tc>
      </w:tr>
      <w:tr w:rsidR="00C2203A" w:rsidRPr="00C2203A" w14:paraId="643967AD" w14:textId="77777777" w:rsidTr="008B7EB1">
        <w:trPr>
          <w:jc w:val="center"/>
        </w:trPr>
        <w:tc>
          <w:tcPr>
            <w:tcW w:w="3882" w:type="dxa"/>
            <w:tcBorders>
              <w:bottom w:val="single" w:sz="4" w:space="0" w:color="auto"/>
            </w:tcBorders>
          </w:tcPr>
          <w:p w14:paraId="2F0BCA4B" w14:textId="77777777" w:rsidR="00C2203A" w:rsidRPr="00C2203A" w:rsidRDefault="00C2203A" w:rsidP="008B7EB1">
            <w:pPr>
              <w:tabs>
                <w:tab w:val="left" w:pos="90"/>
              </w:tabs>
              <w:spacing w:before="0"/>
              <w:jc w:val="center"/>
              <w:rPr>
                <w:rFonts w:cs="Arial"/>
                <w:lang w:val="sr-Cyrl-RS"/>
              </w:rPr>
            </w:pPr>
          </w:p>
        </w:tc>
        <w:tc>
          <w:tcPr>
            <w:tcW w:w="2127" w:type="dxa"/>
          </w:tcPr>
          <w:p w14:paraId="725C7E41" w14:textId="77777777" w:rsidR="00C2203A" w:rsidRPr="00C2203A" w:rsidRDefault="00C2203A" w:rsidP="008B7EB1">
            <w:pPr>
              <w:tabs>
                <w:tab w:val="left" w:pos="90"/>
              </w:tabs>
              <w:spacing w:before="0"/>
              <w:jc w:val="center"/>
              <w:rPr>
                <w:rFonts w:cs="Arial"/>
                <w:lang w:val="ru-RU"/>
              </w:rPr>
            </w:pPr>
          </w:p>
        </w:tc>
        <w:tc>
          <w:tcPr>
            <w:tcW w:w="4022" w:type="dxa"/>
            <w:tcBorders>
              <w:bottom w:val="single" w:sz="4" w:space="0" w:color="auto"/>
            </w:tcBorders>
          </w:tcPr>
          <w:p w14:paraId="616469BD" w14:textId="77777777" w:rsidR="00C2203A" w:rsidRPr="00C2203A" w:rsidRDefault="00C2203A" w:rsidP="008B7EB1">
            <w:pPr>
              <w:tabs>
                <w:tab w:val="left" w:pos="90"/>
              </w:tabs>
              <w:spacing w:before="0"/>
              <w:jc w:val="center"/>
              <w:rPr>
                <w:rFonts w:cs="Arial"/>
                <w:lang w:val="ru-RU"/>
              </w:rPr>
            </w:pPr>
          </w:p>
        </w:tc>
      </w:tr>
      <w:tr w:rsidR="00C2203A" w:rsidRPr="00C2203A" w14:paraId="1CE35D6C" w14:textId="77777777" w:rsidTr="008B7EB1">
        <w:trPr>
          <w:trHeight w:val="389"/>
          <w:jc w:val="center"/>
        </w:trPr>
        <w:tc>
          <w:tcPr>
            <w:tcW w:w="3882" w:type="dxa"/>
            <w:tcBorders>
              <w:top w:val="single" w:sz="4" w:space="0" w:color="auto"/>
            </w:tcBorders>
          </w:tcPr>
          <w:p w14:paraId="094B46E5" w14:textId="77777777" w:rsidR="00C2203A" w:rsidRPr="00C2203A" w:rsidRDefault="00C2203A" w:rsidP="008B7EB1">
            <w:pPr>
              <w:tabs>
                <w:tab w:val="left" w:pos="90"/>
              </w:tabs>
              <w:spacing w:before="0"/>
              <w:jc w:val="center"/>
              <w:rPr>
                <w:rFonts w:cs="Arial"/>
                <w:lang w:val="sr-Cyrl-RS"/>
              </w:rPr>
            </w:pPr>
          </w:p>
        </w:tc>
        <w:tc>
          <w:tcPr>
            <w:tcW w:w="2127" w:type="dxa"/>
          </w:tcPr>
          <w:p w14:paraId="27EB7A03" w14:textId="77777777" w:rsidR="00C2203A" w:rsidRPr="00C2203A" w:rsidRDefault="00C2203A" w:rsidP="008B7EB1">
            <w:pPr>
              <w:tabs>
                <w:tab w:val="left" w:pos="90"/>
              </w:tabs>
              <w:spacing w:before="0"/>
              <w:jc w:val="center"/>
              <w:rPr>
                <w:rFonts w:cs="Arial"/>
                <w:lang w:val="ru-RU"/>
              </w:rPr>
            </w:pPr>
          </w:p>
        </w:tc>
        <w:tc>
          <w:tcPr>
            <w:tcW w:w="4022" w:type="dxa"/>
            <w:tcBorders>
              <w:top w:val="single" w:sz="4" w:space="0" w:color="auto"/>
            </w:tcBorders>
          </w:tcPr>
          <w:p w14:paraId="0FB48F1F" w14:textId="77777777" w:rsidR="00C2203A" w:rsidRPr="00C2203A" w:rsidRDefault="00C2203A" w:rsidP="008B7EB1">
            <w:pPr>
              <w:tabs>
                <w:tab w:val="left" w:pos="90"/>
              </w:tabs>
              <w:spacing w:before="0"/>
              <w:jc w:val="center"/>
              <w:rPr>
                <w:rFonts w:cs="Arial"/>
                <w:lang w:val="ru-RU"/>
              </w:rPr>
            </w:pPr>
            <w:r w:rsidRPr="00C2203A">
              <w:rPr>
                <w:rFonts w:cs="Arial"/>
                <w:i/>
                <w:lang w:val="ru-RU"/>
              </w:rPr>
              <w:t>(потпис овлашћеног лица)</w:t>
            </w:r>
          </w:p>
        </w:tc>
      </w:tr>
    </w:tbl>
    <w:p w14:paraId="5983C4CF" w14:textId="77777777" w:rsidR="00C2203A" w:rsidRPr="00C2203A" w:rsidRDefault="00C2203A" w:rsidP="00C2203A">
      <w:pPr>
        <w:tabs>
          <w:tab w:val="left" w:pos="90"/>
        </w:tabs>
        <w:spacing w:before="0"/>
        <w:jc w:val="center"/>
        <w:rPr>
          <w:rFonts w:cs="Arial"/>
          <w:b/>
        </w:rPr>
      </w:pPr>
    </w:p>
    <w:p w14:paraId="12E06BBE" w14:textId="77777777" w:rsidR="008307AD" w:rsidRDefault="008307AD" w:rsidP="005C4CBA">
      <w:pPr>
        <w:tabs>
          <w:tab w:val="left" w:pos="90"/>
        </w:tabs>
        <w:spacing w:before="0"/>
        <w:rPr>
          <w:rFonts w:cs="Arial"/>
          <w:b/>
          <w:i/>
        </w:rPr>
      </w:pPr>
    </w:p>
    <w:p w14:paraId="2F222B77" w14:textId="77777777" w:rsidR="00C2203A" w:rsidRDefault="00C2203A" w:rsidP="005C4CBA">
      <w:pPr>
        <w:tabs>
          <w:tab w:val="left" w:pos="90"/>
        </w:tabs>
        <w:spacing w:before="0"/>
        <w:rPr>
          <w:rFonts w:cs="Arial"/>
          <w:b/>
          <w:i/>
        </w:rPr>
      </w:pPr>
    </w:p>
    <w:p w14:paraId="3D238CE6" w14:textId="77777777" w:rsidR="00C2203A" w:rsidRDefault="00C2203A" w:rsidP="005C4CBA">
      <w:pPr>
        <w:tabs>
          <w:tab w:val="left" w:pos="90"/>
        </w:tabs>
        <w:spacing w:before="0"/>
        <w:rPr>
          <w:rFonts w:cs="Arial"/>
          <w:b/>
          <w:i/>
        </w:rPr>
      </w:pPr>
    </w:p>
    <w:p w14:paraId="17E12228" w14:textId="77777777" w:rsidR="00C2203A" w:rsidRDefault="00C2203A" w:rsidP="005C4CBA">
      <w:pPr>
        <w:tabs>
          <w:tab w:val="left" w:pos="90"/>
        </w:tabs>
        <w:spacing w:before="0"/>
        <w:rPr>
          <w:rFonts w:cs="Arial"/>
          <w:b/>
          <w:i/>
        </w:rPr>
      </w:pPr>
    </w:p>
    <w:p w14:paraId="32E820C3" w14:textId="77777777" w:rsidR="00C2203A" w:rsidRDefault="00C2203A" w:rsidP="005C4CBA">
      <w:pPr>
        <w:tabs>
          <w:tab w:val="left" w:pos="90"/>
        </w:tabs>
        <w:spacing w:before="0"/>
        <w:rPr>
          <w:rFonts w:cs="Arial"/>
          <w:b/>
          <w:i/>
        </w:rPr>
      </w:pPr>
    </w:p>
    <w:p w14:paraId="0E3DB694" w14:textId="77777777" w:rsidR="00C2203A" w:rsidRDefault="00C2203A" w:rsidP="005C4CBA">
      <w:pPr>
        <w:tabs>
          <w:tab w:val="left" w:pos="90"/>
        </w:tabs>
        <w:spacing w:before="0"/>
        <w:rPr>
          <w:rFonts w:cs="Arial"/>
          <w:b/>
          <w:i/>
        </w:rPr>
      </w:pPr>
    </w:p>
    <w:p w14:paraId="70920828" w14:textId="77777777" w:rsidR="00C2203A" w:rsidRDefault="00C2203A" w:rsidP="005C4CBA">
      <w:pPr>
        <w:tabs>
          <w:tab w:val="left" w:pos="90"/>
        </w:tabs>
        <w:spacing w:before="0"/>
        <w:rPr>
          <w:rFonts w:cs="Arial"/>
          <w:b/>
          <w:i/>
        </w:rPr>
      </w:pPr>
    </w:p>
    <w:p w14:paraId="2D4FCFCF" w14:textId="77777777" w:rsidR="00C2203A" w:rsidRDefault="00C2203A" w:rsidP="005C4CBA">
      <w:pPr>
        <w:tabs>
          <w:tab w:val="left" w:pos="90"/>
        </w:tabs>
        <w:spacing w:before="0"/>
        <w:rPr>
          <w:rFonts w:cs="Arial"/>
          <w:b/>
          <w:i/>
        </w:rPr>
      </w:pPr>
    </w:p>
    <w:p w14:paraId="69E3F39D" w14:textId="77777777" w:rsidR="00C2203A" w:rsidRDefault="00C2203A" w:rsidP="005C4CBA">
      <w:pPr>
        <w:tabs>
          <w:tab w:val="left" w:pos="90"/>
        </w:tabs>
        <w:spacing w:before="0"/>
        <w:rPr>
          <w:rFonts w:cs="Arial"/>
          <w:b/>
          <w:i/>
        </w:rPr>
      </w:pPr>
    </w:p>
    <w:p w14:paraId="6905CFCF" w14:textId="77777777" w:rsidR="00C2203A" w:rsidRDefault="00C2203A" w:rsidP="005C4CBA">
      <w:pPr>
        <w:tabs>
          <w:tab w:val="left" w:pos="90"/>
        </w:tabs>
        <w:spacing w:before="0"/>
        <w:rPr>
          <w:rFonts w:cs="Arial"/>
          <w:b/>
          <w:i/>
        </w:rPr>
      </w:pPr>
    </w:p>
    <w:p w14:paraId="1F02291E" w14:textId="77777777" w:rsidR="00C2203A" w:rsidRDefault="00C2203A" w:rsidP="005C4CBA">
      <w:pPr>
        <w:tabs>
          <w:tab w:val="left" w:pos="90"/>
        </w:tabs>
        <w:spacing w:before="0"/>
        <w:rPr>
          <w:rFonts w:cs="Arial"/>
          <w:b/>
          <w:i/>
        </w:rPr>
      </w:pPr>
    </w:p>
    <w:p w14:paraId="30F03379" w14:textId="77777777" w:rsidR="00C2203A" w:rsidRDefault="00C2203A" w:rsidP="005C4CBA">
      <w:pPr>
        <w:tabs>
          <w:tab w:val="left" w:pos="90"/>
        </w:tabs>
        <w:spacing w:before="0"/>
        <w:rPr>
          <w:rFonts w:cs="Arial"/>
          <w:b/>
          <w:i/>
        </w:rPr>
      </w:pPr>
    </w:p>
    <w:p w14:paraId="09F37F0E" w14:textId="77777777" w:rsidR="00C2203A" w:rsidRDefault="00C2203A" w:rsidP="005C4CBA">
      <w:pPr>
        <w:tabs>
          <w:tab w:val="left" w:pos="90"/>
        </w:tabs>
        <w:spacing w:before="0"/>
        <w:rPr>
          <w:rFonts w:cs="Arial"/>
          <w:b/>
          <w:i/>
        </w:rPr>
      </w:pPr>
    </w:p>
    <w:p w14:paraId="5D5DE43F" w14:textId="77777777" w:rsidR="00C2203A" w:rsidRDefault="00C2203A" w:rsidP="005C4CBA">
      <w:pPr>
        <w:tabs>
          <w:tab w:val="left" w:pos="90"/>
        </w:tabs>
        <w:spacing w:before="0"/>
        <w:rPr>
          <w:rFonts w:cs="Arial"/>
          <w:b/>
          <w:i/>
        </w:rPr>
      </w:pPr>
    </w:p>
    <w:p w14:paraId="760A2C82" w14:textId="77777777" w:rsidR="00C2203A" w:rsidRDefault="00C2203A" w:rsidP="005C4CBA">
      <w:pPr>
        <w:tabs>
          <w:tab w:val="left" w:pos="90"/>
        </w:tabs>
        <w:spacing w:before="0"/>
        <w:rPr>
          <w:rFonts w:cs="Arial"/>
          <w:b/>
          <w:i/>
        </w:rPr>
      </w:pPr>
    </w:p>
    <w:p w14:paraId="7F5A7F71" w14:textId="77777777" w:rsidR="00C2203A" w:rsidRDefault="00C2203A" w:rsidP="005C4CBA">
      <w:pPr>
        <w:tabs>
          <w:tab w:val="left" w:pos="90"/>
        </w:tabs>
        <w:spacing w:before="0"/>
        <w:rPr>
          <w:rFonts w:cs="Arial"/>
          <w:b/>
          <w:i/>
        </w:rPr>
      </w:pPr>
    </w:p>
    <w:p w14:paraId="4DD81AF2" w14:textId="77777777" w:rsidR="00C2203A" w:rsidRDefault="00C2203A" w:rsidP="005C4CBA">
      <w:pPr>
        <w:tabs>
          <w:tab w:val="left" w:pos="90"/>
        </w:tabs>
        <w:spacing w:before="0"/>
        <w:rPr>
          <w:rFonts w:cs="Arial"/>
          <w:b/>
          <w:i/>
        </w:rPr>
      </w:pPr>
    </w:p>
    <w:p w14:paraId="768E8A5B" w14:textId="77777777" w:rsidR="00C2203A" w:rsidRDefault="00C2203A" w:rsidP="005C4CBA">
      <w:pPr>
        <w:tabs>
          <w:tab w:val="left" w:pos="90"/>
        </w:tabs>
        <w:spacing w:before="0"/>
        <w:rPr>
          <w:rFonts w:cs="Arial"/>
          <w:b/>
          <w:i/>
        </w:rPr>
      </w:pPr>
    </w:p>
    <w:p w14:paraId="555EBA18" w14:textId="77777777" w:rsidR="00C2203A" w:rsidRDefault="00C2203A" w:rsidP="005C4CBA">
      <w:pPr>
        <w:tabs>
          <w:tab w:val="left" w:pos="90"/>
        </w:tabs>
        <w:spacing w:before="0"/>
        <w:rPr>
          <w:rFonts w:cs="Arial"/>
          <w:b/>
          <w:i/>
        </w:rPr>
      </w:pPr>
    </w:p>
    <w:p w14:paraId="2E16206F" w14:textId="77777777" w:rsidR="00C2203A" w:rsidRDefault="00C2203A" w:rsidP="005C4CBA">
      <w:pPr>
        <w:tabs>
          <w:tab w:val="left" w:pos="90"/>
        </w:tabs>
        <w:spacing w:before="0"/>
        <w:rPr>
          <w:rFonts w:cs="Arial"/>
          <w:b/>
          <w:i/>
        </w:rPr>
      </w:pPr>
    </w:p>
    <w:p w14:paraId="3A3C8F10" w14:textId="77777777" w:rsidR="008307AD" w:rsidRDefault="008307AD" w:rsidP="005C4CBA">
      <w:pPr>
        <w:tabs>
          <w:tab w:val="left" w:pos="90"/>
        </w:tabs>
        <w:spacing w:before="0"/>
        <w:rPr>
          <w:rFonts w:cs="Arial"/>
          <w:b/>
          <w:i/>
        </w:rPr>
      </w:pPr>
    </w:p>
    <w:p w14:paraId="125720A8" w14:textId="4BA5FF36" w:rsidR="00343A18" w:rsidRDefault="00343A18" w:rsidP="005C4CBA">
      <w:pPr>
        <w:tabs>
          <w:tab w:val="left" w:pos="90"/>
        </w:tabs>
        <w:spacing w:before="0"/>
        <w:rPr>
          <w:rFonts w:cs="Arial"/>
          <w:i/>
          <w:lang w:val="sr-Cyrl-CS"/>
        </w:rPr>
      </w:pPr>
      <w:r w:rsidRPr="005C4CBA">
        <w:rPr>
          <w:rFonts w:cs="Arial"/>
          <w:b/>
          <w:i/>
        </w:rPr>
        <w:t>Напомена:</w:t>
      </w:r>
      <w:r w:rsidRPr="005C4CBA">
        <w:rPr>
          <w:rFonts w:cs="Arial"/>
          <w:i/>
        </w:rPr>
        <w:t xml:space="preserve"> 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735235">
        <w:rPr>
          <w:rFonts w:cs="Arial"/>
          <w:i/>
          <w:lang w:val="sr-Cyrl-CS"/>
        </w:rPr>
        <w:t>мора бити попуњена, потписана од стране овлашћеног лица</w:t>
      </w:r>
      <w:r w:rsidRPr="005C4CBA">
        <w:rPr>
          <w:rFonts w:cs="Arial"/>
          <w:i/>
          <w:lang w:val="sr-Cyrl-CS"/>
        </w:rPr>
        <w:t xml:space="preserve"> за заступање</w:t>
      </w:r>
      <w:r w:rsidRPr="00735235">
        <w:rPr>
          <w:rFonts w:cs="Arial"/>
          <w:i/>
          <w:lang w:val="sr-Cyrl-CS"/>
        </w:rPr>
        <w:t xml:space="preserve"> понуђача из групе понуђача и оверена печатом. </w:t>
      </w:r>
    </w:p>
    <w:p w14:paraId="23657C9D" w14:textId="77777777" w:rsidR="002724A2" w:rsidRPr="005C4CBA" w:rsidRDefault="002724A2" w:rsidP="005C4CBA">
      <w:pPr>
        <w:tabs>
          <w:tab w:val="left" w:pos="90"/>
        </w:tabs>
        <w:spacing w:before="0"/>
        <w:rPr>
          <w:rFonts w:cs="Arial"/>
          <w:i/>
          <w:lang w:val="sr-Cyrl-CS"/>
        </w:rPr>
      </w:pPr>
    </w:p>
    <w:p w14:paraId="338C9676" w14:textId="77777777" w:rsidR="00343A18" w:rsidRPr="00735235" w:rsidRDefault="00343A18" w:rsidP="005C4CBA">
      <w:pPr>
        <w:tabs>
          <w:tab w:val="left" w:pos="90"/>
        </w:tabs>
        <w:spacing w:before="0"/>
        <w:rPr>
          <w:rFonts w:cs="Arial"/>
          <w:i/>
          <w:lang w:val="sr-Cyrl-CS"/>
        </w:rPr>
      </w:pPr>
      <w:r w:rsidRPr="00735235">
        <w:rPr>
          <w:rFonts w:eastAsia="Calibri" w:cs="Arial"/>
          <w:i/>
          <w:lang w:val="sr-Cyrl-CS"/>
        </w:rPr>
        <w:t xml:space="preserve">У случају да понуђач подноси понуду са подизвођачем, Изјава </w:t>
      </w:r>
      <w:r w:rsidRPr="005C4CBA">
        <w:rPr>
          <w:rFonts w:eastAsia="Calibri" w:cs="Arial"/>
          <w:i/>
          <w:lang w:val="sr-Cyrl-CS"/>
        </w:rPr>
        <w:t xml:space="preserve">се доставља за понуђача и сваког подизвођача. Изјава </w:t>
      </w:r>
      <w:r w:rsidRPr="00735235">
        <w:rPr>
          <w:rFonts w:eastAsia="Calibri" w:cs="Arial"/>
          <w:i/>
          <w:lang w:val="sr-Cyrl-CS"/>
        </w:rPr>
        <w:t xml:space="preserve">мора бити </w:t>
      </w:r>
      <w:r w:rsidRPr="005C4CBA">
        <w:rPr>
          <w:rFonts w:eastAsia="Calibri" w:cs="Arial"/>
          <w:i/>
          <w:lang w:val="sr-Cyrl-CS"/>
        </w:rPr>
        <w:t>попуњена,</w:t>
      </w:r>
      <w:r w:rsidRPr="00735235">
        <w:rPr>
          <w:rFonts w:eastAsia="Calibri" w:cs="Arial"/>
          <w:i/>
          <w:lang w:val="sr-Cyrl-CS"/>
        </w:rPr>
        <w:t xml:space="preserve"> потписана</w:t>
      </w:r>
      <w:r w:rsidRPr="005C4CBA">
        <w:rPr>
          <w:rFonts w:eastAsia="Calibri" w:cs="Arial"/>
          <w:i/>
          <w:lang w:val="sr-Cyrl-CS"/>
        </w:rPr>
        <w:t xml:space="preserve"> и оверена</w:t>
      </w:r>
      <w:r w:rsidRPr="00735235">
        <w:rPr>
          <w:rFonts w:eastAsia="Calibri" w:cs="Arial"/>
          <w:i/>
          <w:lang w:val="sr-Cyrl-CS"/>
        </w:rPr>
        <w:t xml:space="preserve"> од стране овлашћеног лица за заступање </w:t>
      </w:r>
      <w:r w:rsidRPr="005C4CBA">
        <w:rPr>
          <w:rFonts w:eastAsia="Calibri" w:cs="Arial"/>
          <w:i/>
          <w:lang w:val="sr-Cyrl-CS"/>
        </w:rPr>
        <w:t>понуђача/подизво</w:t>
      </w:r>
      <w:r w:rsidRPr="00735235">
        <w:rPr>
          <w:rFonts w:eastAsia="Calibri" w:cs="Arial"/>
          <w:i/>
          <w:lang w:val="sr-Cyrl-CS"/>
        </w:rPr>
        <w:t>ђача</w:t>
      </w:r>
      <w:r w:rsidRPr="005C4CBA">
        <w:rPr>
          <w:rFonts w:eastAsia="Calibri" w:cs="Arial"/>
          <w:i/>
          <w:lang w:val="sr-Cyrl-CS"/>
        </w:rPr>
        <w:t xml:space="preserve"> и оверена печатом.</w:t>
      </w:r>
    </w:p>
    <w:p w14:paraId="33750702" w14:textId="77777777" w:rsidR="00343A18" w:rsidRPr="005C4CBA" w:rsidRDefault="00343A18" w:rsidP="005C4CBA">
      <w:pPr>
        <w:tabs>
          <w:tab w:val="left" w:pos="90"/>
        </w:tabs>
        <w:spacing w:before="0"/>
        <w:rPr>
          <w:rFonts w:cs="Arial"/>
          <w:lang w:val="sr-Cyrl-CS"/>
        </w:rPr>
      </w:pPr>
      <w:r w:rsidRPr="00735235">
        <w:rPr>
          <w:rFonts w:cs="Arial"/>
          <w:i/>
          <w:lang w:val="sr-Cyrl-CS"/>
        </w:rPr>
        <w:t>Приликом подношења понуде овај образац копирати у потребном броју примерака.</w:t>
      </w:r>
    </w:p>
    <w:p w14:paraId="09A8E74E" w14:textId="77777777" w:rsidR="00F45BB4" w:rsidRPr="00735235" w:rsidRDefault="00F45BB4" w:rsidP="005C4CBA">
      <w:pPr>
        <w:tabs>
          <w:tab w:val="left" w:pos="90"/>
        </w:tabs>
        <w:spacing w:before="0"/>
        <w:jc w:val="left"/>
        <w:rPr>
          <w:rFonts w:cs="Arial"/>
          <w:b/>
          <w:color w:val="00B0F0"/>
          <w:lang w:val="sr-Cyrl-CS"/>
        </w:rPr>
      </w:pPr>
      <w:bookmarkStart w:id="259" w:name="_Toc442559930"/>
      <w:r w:rsidRPr="00735235">
        <w:rPr>
          <w:rFonts w:cs="Arial"/>
          <w:color w:val="00B0F0"/>
          <w:lang w:val="sr-Cyrl-CS"/>
        </w:rPr>
        <w:br w:type="page"/>
      </w:r>
    </w:p>
    <w:bookmarkEnd w:id="259"/>
    <w:p w14:paraId="2FBE4AFE" w14:textId="77777777" w:rsidR="00E54348" w:rsidRPr="00735235" w:rsidRDefault="00E54348" w:rsidP="005C4CBA">
      <w:pPr>
        <w:pStyle w:val="KDObrazac"/>
        <w:tabs>
          <w:tab w:val="left" w:pos="90"/>
        </w:tabs>
        <w:spacing w:before="0"/>
        <w:rPr>
          <w:lang w:val="sr-Cyrl-CS"/>
        </w:rPr>
      </w:pPr>
      <w:r w:rsidRPr="00735235">
        <w:rPr>
          <w:lang w:val="sr-Cyrl-CS"/>
        </w:rPr>
        <w:lastRenderedPageBreak/>
        <w:t xml:space="preserve">ОБРАЗАЦ </w:t>
      </w:r>
      <w:r w:rsidRPr="005C4CBA">
        <w:rPr>
          <w:lang w:val="sr-Cyrl-RS"/>
        </w:rPr>
        <w:t>5</w:t>
      </w:r>
      <w:r w:rsidRPr="00735235">
        <w:rPr>
          <w:lang w:val="sr-Cyrl-CS"/>
        </w:rPr>
        <w:t>.</w:t>
      </w:r>
    </w:p>
    <w:p w14:paraId="324FB9D5" w14:textId="77777777" w:rsidR="007E7BB8" w:rsidRPr="005C4CBA" w:rsidRDefault="007E7BB8" w:rsidP="005C4CBA">
      <w:pPr>
        <w:tabs>
          <w:tab w:val="left" w:pos="90"/>
        </w:tabs>
        <w:spacing w:before="0"/>
        <w:rPr>
          <w:rFonts w:cs="Arial"/>
          <w:lang w:val="sr-Cyrl-CS"/>
        </w:rPr>
      </w:pPr>
    </w:p>
    <w:p w14:paraId="3798E5C3" w14:textId="77777777" w:rsidR="007E7BB8" w:rsidRPr="00735235" w:rsidRDefault="007E7BB8" w:rsidP="005C4CBA">
      <w:pPr>
        <w:tabs>
          <w:tab w:val="left" w:pos="90"/>
        </w:tabs>
        <w:spacing w:before="0"/>
        <w:jc w:val="center"/>
        <w:rPr>
          <w:rFonts w:cs="Arial"/>
          <w:b/>
          <w:lang w:val="sr-Cyrl-CS"/>
        </w:rPr>
      </w:pPr>
      <w:r w:rsidRPr="00735235">
        <w:rPr>
          <w:rFonts w:cs="Arial"/>
          <w:b/>
          <w:lang w:val="sr-Cyrl-CS"/>
        </w:rPr>
        <w:t>ОБРАЗАЦ ТРОШКОВА ПРИПРЕМЕ ПОНУДЕ</w:t>
      </w:r>
    </w:p>
    <w:p w14:paraId="7FB34B51" w14:textId="4CFE6F0B" w:rsidR="007E7BB8" w:rsidRPr="00735235" w:rsidRDefault="007E7BB8" w:rsidP="005C4CBA">
      <w:pPr>
        <w:tabs>
          <w:tab w:val="left" w:pos="90"/>
        </w:tabs>
        <w:spacing w:before="0"/>
        <w:jc w:val="center"/>
        <w:rPr>
          <w:rFonts w:cs="Arial"/>
          <w:lang w:val="sr-Cyrl-CS"/>
        </w:rPr>
      </w:pPr>
      <w:r w:rsidRPr="00735235">
        <w:rPr>
          <w:rFonts w:cs="Arial"/>
          <w:lang w:val="sr-Cyrl-CS"/>
        </w:rPr>
        <w:t xml:space="preserve">за јавну набавку </w:t>
      </w:r>
      <w:r w:rsidR="00FD6BCE" w:rsidRPr="005C4CBA">
        <w:rPr>
          <w:rFonts w:cs="Arial"/>
          <w:lang w:val="sr-Cyrl-RS"/>
        </w:rPr>
        <w:t>услуга</w:t>
      </w:r>
      <w:r w:rsidRPr="00735235">
        <w:rPr>
          <w:rFonts w:cs="Arial"/>
          <w:lang w:val="sr-Cyrl-CS"/>
        </w:rPr>
        <w:t>:</w:t>
      </w:r>
      <w:r w:rsidR="00CB3A88" w:rsidRPr="005C4CBA">
        <w:rPr>
          <w:rFonts w:cs="Arial"/>
          <w:lang w:val="sr-Cyrl-RS"/>
        </w:rPr>
        <w:t xml:space="preserve"> </w:t>
      </w:r>
      <w:r w:rsidR="00280754">
        <w:rPr>
          <w:rFonts w:cs="Arial"/>
          <w:lang w:val="sr-Latn-RS"/>
        </w:rPr>
        <w:t xml:space="preserve">Одржавање </w:t>
      </w:r>
      <w:r w:rsidR="00280754">
        <w:rPr>
          <w:rFonts w:cs="Arial"/>
          <w:lang w:val="sr-Cyrl-RS"/>
        </w:rPr>
        <w:t xml:space="preserve">софтвера </w:t>
      </w:r>
      <w:r w:rsidR="00BD60DE">
        <w:rPr>
          <w:rFonts w:cs="Arial"/>
          <w:lang w:val="sr-Cyrl-RS"/>
        </w:rPr>
        <w:t>за билинг</w:t>
      </w:r>
      <w:r w:rsidR="00280754">
        <w:rPr>
          <w:rFonts w:eastAsia="TimesNewRomanPS-BoldMT" w:cs="Arial"/>
          <w:bCs/>
          <w:color w:val="000000" w:themeColor="text1"/>
          <w:lang w:val="sr-Cyrl-RS"/>
        </w:rPr>
        <w:t xml:space="preserve"> </w:t>
      </w:r>
    </w:p>
    <w:p w14:paraId="476C5757" w14:textId="5AFC1319" w:rsidR="00CB3A88" w:rsidRDefault="006825F2" w:rsidP="005C4CBA">
      <w:pPr>
        <w:tabs>
          <w:tab w:val="left" w:pos="90"/>
        </w:tabs>
        <w:spacing w:before="0"/>
        <w:jc w:val="center"/>
        <w:rPr>
          <w:rFonts w:cs="Arial"/>
          <w:lang w:val="ru-RU"/>
        </w:rPr>
      </w:pPr>
      <w:r w:rsidRPr="00735235">
        <w:rPr>
          <w:rFonts w:cs="Arial"/>
          <w:lang w:val="sr-Cyrl-CS"/>
        </w:rPr>
        <w:t>ЈН</w:t>
      </w:r>
      <w:r w:rsidR="00CB3A88" w:rsidRPr="00735235">
        <w:rPr>
          <w:rFonts w:cs="Arial"/>
          <w:lang w:val="sr-Cyrl-CS"/>
        </w:rPr>
        <w:t xml:space="preserve"> бр</w:t>
      </w:r>
      <w:r w:rsidR="000D3AF9">
        <w:rPr>
          <w:rFonts w:cs="Arial"/>
          <w:lang w:val="sr-Cyrl-ME"/>
        </w:rPr>
        <w:t>ој</w:t>
      </w:r>
      <w:r w:rsidR="00CB3A88" w:rsidRPr="00735235">
        <w:rPr>
          <w:rFonts w:cs="Arial"/>
          <w:lang w:val="sr-Cyrl-CS"/>
        </w:rPr>
        <w:t xml:space="preserve"> </w:t>
      </w:r>
      <w:r w:rsidR="00BD60DE">
        <w:rPr>
          <w:rFonts w:eastAsia="TimesNewRomanPS-BoldMT" w:cs="Arial"/>
          <w:bCs/>
          <w:color w:val="000000" w:themeColor="text1"/>
          <w:lang w:val="sr-Cyrl-RS"/>
        </w:rPr>
        <w:t>ЈНО/8000/0047/2020 (505/2020)</w:t>
      </w:r>
    </w:p>
    <w:p w14:paraId="2E9EDA55" w14:textId="77777777" w:rsidR="00B35B5A" w:rsidRPr="005C4CBA" w:rsidRDefault="00B35B5A" w:rsidP="005C4CBA">
      <w:pPr>
        <w:tabs>
          <w:tab w:val="left" w:pos="90"/>
        </w:tabs>
        <w:spacing w:before="0"/>
        <w:jc w:val="center"/>
        <w:rPr>
          <w:rFonts w:cs="Arial"/>
          <w:lang w:val="sr-Cyrl-RS"/>
        </w:rPr>
      </w:pPr>
    </w:p>
    <w:p w14:paraId="225F72AF" w14:textId="42327C32" w:rsidR="007E7BB8" w:rsidRPr="005C4CBA" w:rsidRDefault="007E7BB8" w:rsidP="005C4CBA">
      <w:pPr>
        <w:tabs>
          <w:tab w:val="left" w:pos="0"/>
          <w:tab w:val="left" w:pos="90"/>
        </w:tabs>
        <w:spacing w:before="0"/>
        <w:rPr>
          <w:rFonts w:cs="Arial"/>
          <w:lang w:val="ru-RU"/>
        </w:rPr>
      </w:pPr>
      <w:r w:rsidRPr="005C4CBA">
        <w:rPr>
          <w:rFonts w:cs="Arial"/>
          <w:lang w:val="ru-RU"/>
        </w:rPr>
        <w:t xml:space="preserve">На основу члана 88. став 1. Закона о јавним набавкама („Службени гласник РС“, бр.124/12, 14/15 и 68/15), </w:t>
      </w:r>
      <w:r w:rsidR="00A53763" w:rsidRPr="005C4CBA">
        <w:rPr>
          <w:rFonts w:cs="Arial"/>
          <w:lang w:val="ru-RU"/>
        </w:rPr>
        <w:t xml:space="preserve">(даље: Закон), </w:t>
      </w:r>
      <w:r w:rsidRPr="005C4CBA">
        <w:rPr>
          <w:rFonts w:cs="Arial"/>
          <w:lang w:val="ru-RU"/>
        </w:rPr>
        <w:t xml:space="preserve">члана </w:t>
      </w:r>
      <w:r w:rsidR="001202C5" w:rsidRPr="005C4CBA">
        <w:rPr>
          <w:rFonts w:cs="Arial"/>
          <w:lang w:val="ru-RU"/>
        </w:rPr>
        <w:t>2</w:t>
      </w:r>
      <w:r w:rsidRPr="005C4CB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D60DE">
        <w:rPr>
          <w:rFonts w:cs="Arial"/>
          <w:lang w:val="ru-RU"/>
        </w:rPr>
        <w:t xml:space="preserve"> и 41/2019</w:t>
      </w:r>
      <w:r w:rsidRPr="005C4CBA">
        <w:rPr>
          <w:rFonts w:cs="Arial"/>
          <w:lang w:val="ru-RU"/>
        </w:rPr>
        <w:t xml:space="preserve">), уз понуду прилажем </w:t>
      </w:r>
    </w:p>
    <w:p w14:paraId="42BF6164" w14:textId="77777777" w:rsidR="007E5E8D" w:rsidRPr="005C4CBA" w:rsidRDefault="007E5E8D" w:rsidP="005C4CBA">
      <w:pPr>
        <w:tabs>
          <w:tab w:val="left" w:pos="0"/>
          <w:tab w:val="left" w:pos="90"/>
        </w:tabs>
        <w:spacing w:before="0"/>
        <w:jc w:val="center"/>
        <w:rPr>
          <w:rFonts w:cs="Arial"/>
          <w:lang w:val="ru-RU"/>
        </w:rPr>
      </w:pPr>
    </w:p>
    <w:p w14:paraId="43080D8C" w14:textId="77777777" w:rsidR="007E5E8D" w:rsidRPr="005C4CBA" w:rsidRDefault="007E5E8D" w:rsidP="005C4CBA">
      <w:pPr>
        <w:tabs>
          <w:tab w:val="left" w:pos="0"/>
          <w:tab w:val="left" w:pos="90"/>
        </w:tabs>
        <w:spacing w:before="0"/>
        <w:jc w:val="center"/>
        <w:rPr>
          <w:rFonts w:cs="Arial"/>
          <w:lang w:val="ru-RU"/>
        </w:rPr>
      </w:pPr>
    </w:p>
    <w:p w14:paraId="26FC93FF" w14:textId="13FED262" w:rsidR="007E7BB8" w:rsidRDefault="007E7BB8" w:rsidP="005C4CBA">
      <w:pPr>
        <w:tabs>
          <w:tab w:val="left" w:pos="0"/>
          <w:tab w:val="left" w:pos="90"/>
        </w:tabs>
        <w:spacing w:before="0"/>
        <w:jc w:val="center"/>
        <w:rPr>
          <w:rFonts w:cs="Arial"/>
          <w:lang w:val="ru-RU"/>
        </w:rPr>
      </w:pPr>
      <w:r w:rsidRPr="005C4CBA">
        <w:rPr>
          <w:rFonts w:cs="Arial"/>
          <w:lang w:val="ru-RU"/>
        </w:rPr>
        <w:t>СТРУКТУРУ ТРОШКОВА ПРИПРЕМЕ ПОНУДЕ</w:t>
      </w:r>
    </w:p>
    <w:p w14:paraId="31D9BBB1" w14:textId="77777777" w:rsidR="008307AD" w:rsidRPr="005C4CBA" w:rsidRDefault="008307AD" w:rsidP="005C4CBA">
      <w:pPr>
        <w:tabs>
          <w:tab w:val="left" w:pos="0"/>
          <w:tab w:val="left" w:pos="9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95"/>
        <w:gridCol w:w="4411"/>
      </w:tblGrid>
      <w:tr w:rsidR="00CB3A88" w:rsidRPr="005C4CBA" w14:paraId="162DADD5" w14:textId="77777777" w:rsidTr="00CB3A88">
        <w:trPr>
          <w:trHeight w:val="749"/>
          <w:tblCellSpacing w:w="20" w:type="dxa"/>
        </w:trPr>
        <w:tc>
          <w:tcPr>
            <w:tcW w:w="2743" w:type="pct"/>
            <w:shd w:val="clear" w:color="auto" w:fill="auto"/>
            <w:vAlign w:val="center"/>
          </w:tcPr>
          <w:p w14:paraId="42C652D6" w14:textId="77777777" w:rsidR="007E7BB8" w:rsidRPr="005C4CBA" w:rsidRDefault="007E7BB8" w:rsidP="005C4CBA">
            <w:pPr>
              <w:tabs>
                <w:tab w:val="left" w:pos="90"/>
              </w:tabs>
              <w:spacing w:before="0"/>
              <w:jc w:val="center"/>
              <w:rPr>
                <w:rFonts w:cs="Arial"/>
              </w:rPr>
            </w:pPr>
            <w:r w:rsidRPr="005C4CBA">
              <w:rPr>
                <w:rFonts w:cs="Arial"/>
              </w:rPr>
              <w:t>трошкови прибављања средстава обезбеђења</w:t>
            </w:r>
          </w:p>
        </w:tc>
        <w:tc>
          <w:tcPr>
            <w:tcW w:w="2195" w:type="pct"/>
            <w:shd w:val="clear" w:color="auto" w:fill="auto"/>
          </w:tcPr>
          <w:p w14:paraId="4D64B43B" w14:textId="77777777" w:rsidR="007E7BB8" w:rsidRPr="005C4CBA" w:rsidRDefault="007E7BB8" w:rsidP="005C4CBA">
            <w:pPr>
              <w:tabs>
                <w:tab w:val="left" w:pos="90"/>
              </w:tabs>
              <w:spacing w:before="0"/>
              <w:rPr>
                <w:rFonts w:cs="Arial"/>
              </w:rPr>
            </w:pPr>
          </w:p>
          <w:p w14:paraId="2B632921" w14:textId="77777777" w:rsidR="007E7BB8" w:rsidRPr="005C4CBA" w:rsidRDefault="007E7BB8" w:rsidP="005C4CBA">
            <w:pPr>
              <w:tabs>
                <w:tab w:val="left" w:pos="90"/>
              </w:tabs>
              <w:spacing w:before="0"/>
              <w:rPr>
                <w:rFonts w:cs="Arial"/>
              </w:rPr>
            </w:pPr>
            <w:r w:rsidRPr="005C4CBA">
              <w:rPr>
                <w:rFonts w:cs="Arial"/>
              </w:rPr>
              <w:t xml:space="preserve">__________ динара </w:t>
            </w:r>
          </w:p>
        </w:tc>
      </w:tr>
      <w:tr w:rsidR="00CB3A88" w:rsidRPr="005C4CBA" w14:paraId="792830E2" w14:textId="77777777" w:rsidTr="00CA34BD">
        <w:trPr>
          <w:trHeight w:val="712"/>
          <w:tblCellSpacing w:w="20" w:type="dxa"/>
        </w:trPr>
        <w:tc>
          <w:tcPr>
            <w:tcW w:w="2743" w:type="pct"/>
            <w:shd w:val="clear" w:color="auto" w:fill="auto"/>
            <w:vAlign w:val="center"/>
          </w:tcPr>
          <w:p w14:paraId="71728BDC" w14:textId="77777777" w:rsidR="007E7BB8" w:rsidRPr="005C4CBA" w:rsidRDefault="007E7BB8" w:rsidP="005C4CBA">
            <w:pPr>
              <w:tabs>
                <w:tab w:val="left" w:pos="90"/>
              </w:tabs>
              <w:spacing w:before="0"/>
              <w:jc w:val="center"/>
              <w:rPr>
                <w:rFonts w:cs="Arial"/>
              </w:rPr>
            </w:pPr>
            <w:r w:rsidRPr="005C4CBA">
              <w:rPr>
                <w:rFonts w:cs="Arial"/>
              </w:rPr>
              <w:t>Укупни трошкови без ПДВ</w:t>
            </w:r>
          </w:p>
        </w:tc>
        <w:tc>
          <w:tcPr>
            <w:tcW w:w="2195" w:type="pct"/>
            <w:shd w:val="clear" w:color="auto" w:fill="auto"/>
          </w:tcPr>
          <w:p w14:paraId="526C5BB3" w14:textId="77777777" w:rsidR="007E7BB8" w:rsidRPr="005C4CBA" w:rsidRDefault="007E7BB8" w:rsidP="005C4CBA">
            <w:pPr>
              <w:tabs>
                <w:tab w:val="left" w:pos="90"/>
              </w:tabs>
              <w:spacing w:before="0"/>
              <w:rPr>
                <w:rFonts w:cs="Arial"/>
              </w:rPr>
            </w:pPr>
          </w:p>
          <w:p w14:paraId="2206C7B5"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7BD69EA2" w14:textId="77777777" w:rsidTr="00CA34BD">
        <w:trPr>
          <w:trHeight w:val="685"/>
          <w:tblCellSpacing w:w="20" w:type="dxa"/>
        </w:trPr>
        <w:tc>
          <w:tcPr>
            <w:tcW w:w="2743" w:type="pct"/>
            <w:shd w:val="clear" w:color="auto" w:fill="auto"/>
            <w:vAlign w:val="center"/>
          </w:tcPr>
          <w:p w14:paraId="15E84EE8" w14:textId="77777777" w:rsidR="007E7BB8" w:rsidRPr="005C4CBA" w:rsidRDefault="007E7BB8" w:rsidP="005C4CBA">
            <w:pPr>
              <w:tabs>
                <w:tab w:val="left" w:pos="90"/>
              </w:tabs>
              <w:autoSpaceDE w:val="0"/>
              <w:autoSpaceDN w:val="0"/>
              <w:adjustRightInd w:val="0"/>
              <w:spacing w:before="0"/>
              <w:jc w:val="center"/>
              <w:rPr>
                <w:rFonts w:cs="Arial"/>
              </w:rPr>
            </w:pPr>
            <w:r w:rsidRPr="005C4CBA">
              <w:rPr>
                <w:rFonts w:cs="Arial"/>
              </w:rPr>
              <w:t>ПДВ</w:t>
            </w:r>
          </w:p>
        </w:tc>
        <w:tc>
          <w:tcPr>
            <w:tcW w:w="2195" w:type="pct"/>
            <w:shd w:val="clear" w:color="auto" w:fill="auto"/>
          </w:tcPr>
          <w:p w14:paraId="0C27D70D" w14:textId="77777777" w:rsidR="007E7BB8" w:rsidRPr="005C4CBA" w:rsidRDefault="007E7BB8" w:rsidP="005C4CBA">
            <w:pPr>
              <w:tabs>
                <w:tab w:val="left" w:pos="90"/>
              </w:tabs>
              <w:spacing w:before="0"/>
              <w:rPr>
                <w:rFonts w:cs="Arial"/>
              </w:rPr>
            </w:pPr>
          </w:p>
          <w:p w14:paraId="6F71CD1C"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687E403F" w14:textId="77777777" w:rsidTr="00CA34BD">
        <w:trPr>
          <w:trHeight w:val="640"/>
          <w:tblCellSpacing w:w="20" w:type="dxa"/>
        </w:trPr>
        <w:tc>
          <w:tcPr>
            <w:tcW w:w="2743" w:type="pct"/>
            <w:shd w:val="clear" w:color="auto" w:fill="auto"/>
          </w:tcPr>
          <w:p w14:paraId="7390A99B" w14:textId="77777777" w:rsidR="007E7BB8" w:rsidRPr="005C4CBA" w:rsidRDefault="007E7BB8" w:rsidP="005C4CBA">
            <w:pPr>
              <w:tabs>
                <w:tab w:val="left" w:pos="90"/>
              </w:tabs>
              <w:spacing w:before="0"/>
              <w:jc w:val="center"/>
              <w:rPr>
                <w:rFonts w:cs="Arial"/>
              </w:rPr>
            </w:pPr>
          </w:p>
          <w:p w14:paraId="0FC789C9" w14:textId="77777777" w:rsidR="007E7BB8" w:rsidRPr="005C4CBA" w:rsidRDefault="007E7BB8" w:rsidP="005C4CBA">
            <w:pPr>
              <w:tabs>
                <w:tab w:val="left" w:pos="90"/>
              </w:tabs>
              <w:spacing w:before="0"/>
              <w:jc w:val="center"/>
              <w:rPr>
                <w:rFonts w:cs="Arial"/>
              </w:rPr>
            </w:pPr>
            <w:r w:rsidRPr="005C4CBA">
              <w:rPr>
                <w:rFonts w:cs="Arial"/>
              </w:rPr>
              <w:t>Укупни  трошкови са ПДВ</w:t>
            </w:r>
          </w:p>
        </w:tc>
        <w:tc>
          <w:tcPr>
            <w:tcW w:w="2195" w:type="pct"/>
            <w:shd w:val="clear" w:color="auto" w:fill="auto"/>
          </w:tcPr>
          <w:p w14:paraId="74FD9BD7" w14:textId="77777777" w:rsidR="007E7BB8" w:rsidRPr="005C4CBA" w:rsidRDefault="007E7BB8" w:rsidP="005C4CBA">
            <w:pPr>
              <w:tabs>
                <w:tab w:val="left" w:pos="90"/>
              </w:tabs>
              <w:spacing w:before="0"/>
              <w:rPr>
                <w:rFonts w:cs="Arial"/>
              </w:rPr>
            </w:pPr>
          </w:p>
          <w:p w14:paraId="40506D4F" w14:textId="77777777" w:rsidR="007E7BB8" w:rsidRPr="005C4CBA" w:rsidRDefault="007E7BB8" w:rsidP="005C4CBA">
            <w:pPr>
              <w:tabs>
                <w:tab w:val="left" w:pos="90"/>
              </w:tabs>
              <w:spacing w:before="0"/>
              <w:rPr>
                <w:rFonts w:cs="Arial"/>
              </w:rPr>
            </w:pPr>
            <w:r w:rsidRPr="005C4CBA">
              <w:rPr>
                <w:rFonts w:cs="Arial"/>
              </w:rPr>
              <w:t>__________ динара</w:t>
            </w:r>
          </w:p>
        </w:tc>
      </w:tr>
    </w:tbl>
    <w:p w14:paraId="301CEAD2" w14:textId="77777777" w:rsidR="008307AD" w:rsidRDefault="008307AD" w:rsidP="005C4CBA">
      <w:pPr>
        <w:tabs>
          <w:tab w:val="left" w:pos="0"/>
          <w:tab w:val="left" w:pos="90"/>
        </w:tabs>
        <w:spacing w:before="0"/>
        <w:rPr>
          <w:rFonts w:cs="Arial"/>
          <w:lang w:val="ru-RU"/>
        </w:rPr>
      </w:pPr>
    </w:p>
    <w:p w14:paraId="0D6D0367" w14:textId="77777777" w:rsidR="008307AD" w:rsidRDefault="008307AD" w:rsidP="005C4CBA">
      <w:pPr>
        <w:tabs>
          <w:tab w:val="left" w:pos="0"/>
          <w:tab w:val="left" w:pos="90"/>
        </w:tabs>
        <w:spacing w:before="0"/>
        <w:rPr>
          <w:rFonts w:cs="Arial"/>
          <w:lang w:val="ru-RU"/>
        </w:rPr>
      </w:pPr>
    </w:p>
    <w:p w14:paraId="4FA5E7DD" w14:textId="2255FE73" w:rsidR="008307AD" w:rsidRDefault="007E7BB8" w:rsidP="005C4CBA">
      <w:pPr>
        <w:tabs>
          <w:tab w:val="left" w:pos="0"/>
          <w:tab w:val="left" w:pos="90"/>
        </w:tabs>
        <w:spacing w:before="0"/>
        <w:rPr>
          <w:rFonts w:cs="Arial"/>
          <w:lang w:val="ru-RU"/>
        </w:rPr>
      </w:pPr>
      <w:r w:rsidRPr="005C4CB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307AD">
        <w:rPr>
          <w:rFonts w:cs="Arial"/>
          <w:lang w:val="ru-RU"/>
        </w:rPr>
        <w:t>.</w:t>
      </w:r>
    </w:p>
    <w:p w14:paraId="686A4BFF" w14:textId="77777777" w:rsidR="008307AD" w:rsidRDefault="008307AD" w:rsidP="005C4CBA">
      <w:pPr>
        <w:tabs>
          <w:tab w:val="left" w:pos="0"/>
          <w:tab w:val="left" w:pos="90"/>
        </w:tabs>
        <w:spacing w:before="0"/>
        <w:rPr>
          <w:rFonts w:cs="Arial"/>
          <w:lang w:val="ru-RU"/>
        </w:rPr>
      </w:pPr>
    </w:p>
    <w:p w14:paraId="1AFA90CD" w14:textId="77777777" w:rsidR="00C2203A" w:rsidRPr="00C2203A" w:rsidRDefault="00C2203A"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5FAA7CF3" w14:textId="77777777" w:rsidTr="008B7EB1">
        <w:trPr>
          <w:jc w:val="center"/>
        </w:trPr>
        <w:tc>
          <w:tcPr>
            <w:tcW w:w="3882" w:type="dxa"/>
          </w:tcPr>
          <w:p w14:paraId="1991C6E4" w14:textId="77777777" w:rsidR="00C2203A" w:rsidRPr="00C2203A" w:rsidRDefault="00C2203A" w:rsidP="008B7EB1">
            <w:pPr>
              <w:tabs>
                <w:tab w:val="left" w:pos="90"/>
              </w:tabs>
              <w:spacing w:before="0"/>
              <w:jc w:val="center"/>
              <w:rPr>
                <w:rFonts w:cs="Arial"/>
                <w:lang w:val="sr-Cyrl-RS"/>
              </w:rPr>
            </w:pPr>
            <w:r w:rsidRPr="00C2203A">
              <w:rPr>
                <w:rFonts w:cs="Arial"/>
                <w:lang w:val="sr-Cyrl-RS"/>
              </w:rPr>
              <w:t>Датум:</w:t>
            </w:r>
          </w:p>
        </w:tc>
        <w:tc>
          <w:tcPr>
            <w:tcW w:w="2127" w:type="dxa"/>
          </w:tcPr>
          <w:p w14:paraId="0887D812" w14:textId="77777777" w:rsidR="00C2203A" w:rsidRPr="00C2203A" w:rsidRDefault="00C2203A" w:rsidP="008B7EB1">
            <w:pPr>
              <w:tabs>
                <w:tab w:val="left" w:pos="90"/>
              </w:tabs>
              <w:spacing w:before="0"/>
              <w:jc w:val="center"/>
              <w:rPr>
                <w:rFonts w:cs="Arial"/>
              </w:rPr>
            </w:pPr>
          </w:p>
        </w:tc>
        <w:tc>
          <w:tcPr>
            <w:tcW w:w="4022" w:type="dxa"/>
          </w:tcPr>
          <w:p w14:paraId="5E78E9B4" w14:textId="2ACAD359" w:rsidR="00C2203A" w:rsidRPr="00C2203A" w:rsidRDefault="00C2203A" w:rsidP="008B7EB1">
            <w:pPr>
              <w:tabs>
                <w:tab w:val="left" w:pos="90"/>
              </w:tabs>
              <w:spacing w:before="0"/>
              <w:jc w:val="center"/>
              <w:rPr>
                <w:rFonts w:cs="Arial"/>
              </w:rPr>
            </w:pPr>
            <w:r w:rsidRPr="00C2203A">
              <w:rPr>
                <w:rFonts w:cs="Arial"/>
                <w:lang w:val="sr-Cyrl-RS"/>
              </w:rPr>
              <w:t>Понуђач</w:t>
            </w:r>
          </w:p>
        </w:tc>
      </w:tr>
      <w:tr w:rsidR="00C2203A" w:rsidRPr="00C2203A" w14:paraId="1F55341D" w14:textId="77777777" w:rsidTr="008B7EB1">
        <w:trPr>
          <w:jc w:val="center"/>
        </w:trPr>
        <w:tc>
          <w:tcPr>
            <w:tcW w:w="3882" w:type="dxa"/>
          </w:tcPr>
          <w:p w14:paraId="2A8858F6" w14:textId="77777777" w:rsidR="00C2203A" w:rsidRPr="00C2203A" w:rsidRDefault="00C2203A" w:rsidP="008B7EB1">
            <w:pPr>
              <w:tabs>
                <w:tab w:val="left" w:pos="90"/>
              </w:tabs>
              <w:spacing w:before="0"/>
              <w:jc w:val="center"/>
              <w:rPr>
                <w:rFonts w:cs="Arial"/>
                <w:lang w:val="sr-Cyrl-RS"/>
              </w:rPr>
            </w:pPr>
          </w:p>
        </w:tc>
        <w:tc>
          <w:tcPr>
            <w:tcW w:w="2127" w:type="dxa"/>
          </w:tcPr>
          <w:p w14:paraId="4BC9914F" w14:textId="77777777" w:rsidR="00C2203A" w:rsidRPr="00C2203A" w:rsidRDefault="00C2203A" w:rsidP="008B7EB1">
            <w:pPr>
              <w:tabs>
                <w:tab w:val="left" w:pos="90"/>
              </w:tabs>
              <w:spacing w:before="0"/>
              <w:jc w:val="center"/>
              <w:rPr>
                <w:rFonts w:cs="Arial"/>
                <w:lang w:val="sr-Cyrl-RS"/>
              </w:rPr>
            </w:pPr>
            <w:r w:rsidRPr="00C2203A">
              <w:rPr>
                <w:rFonts w:cs="Arial"/>
                <w:lang w:val="sr-Cyrl-RS"/>
              </w:rPr>
              <w:t>М.П.</w:t>
            </w:r>
          </w:p>
        </w:tc>
        <w:tc>
          <w:tcPr>
            <w:tcW w:w="4022" w:type="dxa"/>
          </w:tcPr>
          <w:p w14:paraId="0ED86988" w14:textId="77777777" w:rsidR="00C2203A" w:rsidRPr="00C2203A" w:rsidRDefault="00C2203A" w:rsidP="008B7EB1">
            <w:pPr>
              <w:tabs>
                <w:tab w:val="left" w:pos="90"/>
              </w:tabs>
              <w:spacing w:before="0"/>
              <w:jc w:val="center"/>
              <w:rPr>
                <w:rFonts w:cs="Arial"/>
              </w:rPr>
            </w:pPr>
          </w:p>
        </w:tc>
      </w:tr>
      <w:tr w:rsidR="00C2203A" w:rsidRPr="00C2203A" w14:paraId="5E11B6CB" w14:textId="77777777" w:rsidTr="008B7EB1">
        <w:trPr>
          <w:jc w:val="center"/>
        </w:trPr>
        <w:tc>
          <w:tcPr>
            <w:tcW w:w="3882" w:type="dxa"/>
            <w:tcBorders>
              <w:bottom w:val="single" w:sz="4" w:space="0" w:color="auto"/>
            </w:tcBorders>
          </w:tcPr>
          <w:p w14:paraId="22BD0EBC" w14:textId="77777777" w:rsidR="00C2203A" w:rsidRPr="00C2203A" w:rsidRDefault="00C2203A" w:rsidP="008B7EB1">
            <w:pPr>
              <w:tabs>
                <w:tab w:val="left" w:pos="90"/>
              </w:tabs>
              <w:spacing w:before="0"/>
              <w:jc w:val="center"/>
              <w:rPr>
                <w:rFonts w:cs="Arial"/>
                <w:lang w:val="sr-Cyrl-RS"/>
              </w:rPr>
            </w:pPr>
          </w:p>
        </w:tc>
        <w:tc>
          <w:tcPr>
            <w:tcW w:w="2127" w:type="dxa"/>
          </w:tcPr>
          <w:p w14:paraId="49EAFFBD" w14:textId="77777777" w:rsidR="00C2203A" w:rsidRPr="00C2203A" w:rsidRDefault="00C2203A" w:rsidP="008B7EB1">
            <w:pPr>
              <w:tabs>
                <w:tab w:val="left" w:pos="90"/>
              </w:tabs>
              <w:spacing w:before="0"/>
              <w:jc w:val="center"/>
              <w:rPr>
                <w:rFonts w:cs="Arial"/>
                <w:lang w:val="ru-RU"/>
              </w:rPr>
            </w:pPr>
          </w:p>
        </w:tc>
        <w:tc>
          <w:tcPr>
            <w:tcW w:w="4022" w:type="dxa"/>
            <w:tcBorders>
              <w:bottom w:val="single" w:sz="4" w:space="0" w:color="auto"/>
            </w:tcBorders>
          </w:tcPr>
          <w:p w14:paraId="5761CD66" w14:textId="77777777" w:rsidR="00C2203A" w:rsidRPr="00C2203A" w:rsidRDefault="00C2203A" w:rsidP="008B7EB1">
            <w:pPr>
              <w:tabs>
                <w:tab w:val="left" w:pos="90"/>
              </w:tabs>
              <w:spacing w:before="0"/>
              <w:jc w:val="center"/>
              <w:rPr>
                <w:rFonts w:cs="Arial"/>
                <w:lang w:val="ru-RU"/>
              </w:rPr>
            </w:pPr>
          </w:p>
        </w:tc>
      </w:tr>
      <w:tr w:rsidR="00C2203A" w:rsidRPr="00C2203A" w14:paraId="351BBD20" w14:textId="77777777" w:rsidTr="008B7EB1">
        <w:trPr>
          <w:trHeight w:val="389"/>
          <w:jc w:val="center"/>
        </w:trPr>
        <w:tc>
          <w:tcPr>
            <w:tcW w:w="3882" w:type="dxa"/>
            <w:tcBorders>
              <w:top w:val="single" w:sz="4" w:space="0" w:color="auto"/>
            </w:tcBorders>
          </w:tcPr>
          <w:p w14:paraId="689E636F" w14:textId="77777777" w:rsidR="00C2203A" w:rsidRPr="00C2203A" w:rsidRDefault="00C2203A" w:rsidP="008B7EB1">
            <w:pPr>
              <w:tabs>
                <w:tab w:val="left" w:pos="90"/>
              </w:tabs>
              <w:spacing w:before="0"/>
              <w:jc w:val="center"/>
              <w:rPr>
                <w:rFonts w:cs="Arial"/>
                <w:lang w:val="sr-Cyrl-RS"/>
              </w:rPr>
            </w:pPr>
          </w:p>
        </w:tc>
        <w:tc>
          <w:tcPr>
            <w:tcW w:w="2127" w:type="dxa"/>
          </w:tcPr>
          <w:p w14:paraId="1F59836D" w14:textId="77777777" w:rsidR="00C2203A" w:rsidRPr="00C2203A" w:rsidRDefault="00C2203A" w:rsidP="008B7EB1">
            <w:pPr>
              <w:tabs>
                <w:tab w:val="left" w:pos="90"/>
              </w:tabs>
              <w:spacing w:before="0"/>
              <w:jc w:val="center"/>
              <w:rPr>
                <w:rFonts w:cs="Arial"/>
                <w:lang w:val="ru-RU"/>
              </w:rPr>
            </w:pPr>
          </w:p>
        </w:tc>
        <w:tc>
          <w:tcPr>
            <w:tcW w:w="4022" w:type="dxa"/>
            <w:tcBorders>
              <w:top w:val="single" w:sz="4" w:space="0" w:color="auto"/>
            </w:tcBorders>
          </w:tcPr>
          <w:p w14:paraId="4813A7DE" w14:textId="77777777" w:rsidR="00C2203A" w:rsidRPr="00C2203A" w:rsidRDefault="00C2203A" w:rsidP="008B7EB1">
            <w:pPr>
              <w:tabs>
                <w:tab w:val="left" w:pos="90"/>
              </w:tabs>
              <w:spacing w:before="0"/>
              <w:jc w:val="center"/>
              <w:rPr>
                <w:rFonts w:cs="Arial"/>
                <w:lang w:val="ru-RU"/>
              </w:rPr>
            </w:pPr>
            <w:r w:rsidRPr="00C2203A">
              <w:rPr>
                <w:rFonts w:cs="Arial"/>
                <w:i/>
                <w:lang w:val="ru-RU"/>
              </w:rPr>
              <w:t>(потпис овлашћеног лица)</w:t>
            </w:r>
          </w:p>
        </w:tc>
      </w:tr>
    </w:tbl>
    <w:p w14:paraId="0433476D" w14:textId="77777777" w:rsidR="00C2203A" w:rsidRPr="00C2203A" w:rsidRDefault="00C2203A" w:rsidP="00C2203A">
      <w:pPr>
        <w:tabs>
          <w:tab w:val="left" w:pos="90"/>
        </w:tabs>
        <w:spacing w:before="0"/>
        <w:jc w:val="center"/>
        <w:rPr>
          <w:rFonts w:cs="Arial"/>
          <w:b/>
        </w:rPr>
      </w:pPr>
    </w:p>
    <w:p w14:paraId="421AD765" w14:textId="77777777" w:rsidR="00C2203A" w:rsidRDefault="00C2203A" w:rsidP="005C4CBA">
      <w:pPr>
        <w:tabs>
          <w:tab w:val="left" w:pos="0"/>
          <w:tab w:val="left" w:pos="90"/>
        </w:tabs>
        <w:spacing w:before="0"/>
        <w:rPr>
          <w:rFonts w:cs="Arial"/>
          <w:b/>
          <w:i/>
          <w:lang w:val="ru-RU"/>
        </w:rPr>
      </w:pPr>
    </w:p>
    <w:p w14:paraId="1AC62445" w14:textId="77777777" w:rsidR="00C2203A" w:rsidRDefault="00C2203A" w:rsidP="005C4CBA">
      <w:pPr>
        <w:tabs>
          <w:tab w:val="left" w:pos="0"/>
          <w:tab w:val="left" w:pos="90"/>
        </w:tabs>
        <w:spacing w:before="0"/>
        <w:rPr>
          <w:rFonts w:cs="Arial"/>
          <w:b/>
          <w:i/>
          <w:lang w:val="ru-RU"/>
        </w:rPr>
      </w:pPr>
    </w:p>
    <w:p w14:paraId="3E6A3818" w14:textId="77777777" w:rsidR="00C2203A" w:rsidRDefault="00C2203A" w:rsidP="005C4CBA">
      <w:pPr>
        <w:tabs>
          <w:tab w:val="left" w:pos="0"/>
          <w:tab w:val="left" w:pos="90"/>
        </w:tabs>
        <w:spacing w:before="0"/>
        <w:rPr>
          <w:rFonts w:cs="Arial"/>
          <w:b/>
          <w:i/>
          <w:lang w:val="ru-RU"/>
        </w:rPr>
      </w:pPr>
    </w:p>
    <w:p w14:paraId="0BF6C012" w14:textId="77777777" w:rsidR="00C2203A" w:rsidRDefault="00C2203A" w:rsidP="005C4CBA">
      <w:pPr>
        <w:tabs>
          <w:tab w:val="left" w:pos="0"/>
          <w:tab w:val="left" w:pos="90"/>
        </w:tabs>
        <w:spacing w:before="0"/>
        <w:rPr>
          <w:rFonts w:cs="Arial"/>
          <w:b/>
          <w:i/>
          <w:lang w:val="ru-RU"/>
        </w:rPr>
      </w:pPr>
    </w:p>
    <w:p w14:paraId="143333BB" w14:textId="77777777" w:rsidR="00C2203A" w:rsidRDefault="00C2203A" w:rsidP="005C4CBA">
      <w:pPr>
        <w:tabs>
          <w:tab w:val="left" w:pos="0"/>
          <w:tab w:val="left" w:pos="90"/>
        </w:tabs>
        <w:spacing w:before="0"/>
        <w:rPr>
          <w:rFonts w:cs="Arial"/>
          <w:b/>
          <w:i/>
          <w:lang w:val="ru-RU"/>
        </w:rPr>
      </w:pPr>
    </w:p>
    <w:p w14:paraId="5BA3F67A" w14:textId="77777777" w:rsidR="007E7BB8" w:rsidRPr="005C4CBA" w:rsidRDefault="007E7BB8" w:rsidP="005C4CBA">
      <w:pPr>
        <w:tabs>
          <w:tab w:val="left" w:pos="0"/>
          <w:tab w:val="left" w:pos="90"/>
        </w:tabs>
        <w:spacing w:before="0"/>
        <w:rPr>
          <w:rFonts w:cs="Arial"/>
          <w:b/>
          <w:i/>
          <w:lang w:val="ru-RU"/>
        </w:rPr>
      </w:pPr>
      <w:r w:rsidRPr="005C4CBA">
        <w:rPr>
          <w:rFonts w:cs="Arial"/>
          <w:b/>
          <w:i/>
          <w:lang w:val="ru-RU"/>
        </w:rPr>
        <w:t>Напомена:</w:t>
      </w:r>
    </w:p>
    <w:p w14:paraId="3C339451" w14:textId="77777777" w:rsidR="007E7BB8" w:rsidRPr="005C4CBA" w:rsidRDefault="007E7BB8" w:rsidP="005C4CBA">
      <w:pPr>
        <w:tabs>
          <w:tab w:val="left" w:pos="90"/>
        </w:tabs>
        <w:spacing w:before="0"/>
        <w:rPr>
          <w:rFonts w:cs="Arial"/>
          <w:i/>
          <w:lang w:val="ru-RU"/>
        </w:rPr>
      </w:pPr>
      <w:r w:rsidRPr="005C4CB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CDB3C8" w14:textId="77777777" w:rsidR="007E7BB8" w:rsidRPr="005C4CBA" w:rsidRDefault="007E7BB8" w:rsidP="005C4CBA">
      <w:pPr>
        <w:tabs>
          <w:tab w:val="left" w:pos="0"/>
          <w:tab w:val="left" w:pos="90"/>
        </w:tabs>
        <w:spacing w:before="0"/>
        <w:rPr>
          <w:rFonts w:cs="Arial"/>
          <w:i/>
          <w:lang w:val="ru-RU"/>
        </w:rPr>
      </w:pPr>
      <w:r w:rsidRPr="00C5314D">
        <w:rPr>
          <w:rFonts w:cs="Arial"/>
          <w:i/>
          <w:lang w:val="ru-RU"/>
        </w:rPr>
        <w:t>-</w:t>
      </w:r>
      <w:r w:rsidRPr="005C4CBA">
        <w:rPr>
          <w:rFonts w:cs="Arial"/>
          <w:i/>
          <w:lang w:val="sr-Latn-CS"/>
        </w:rPr>
        <w:t>остале трошкове припреме и подношења понуде</w:t>
      </w:r>
      <w:r w:rsidRPr="005C4CBA">
        <w:rPr>
          <w:rFonts w:cs="Arial"/>
          <w:i/>
          <w:lang w:val="ru-RU"/>
        </w:rPr>
        <w:t xml:space="preserve"> сноси искључиво понуђач и не може тражити од наручиоца накнаду трошкова (члан 88. став 2. Закона</w:t>
      </w:r>
      <w:r w:rsidR="00A53763" w:rsidRPr="005C4CBA">
        <w:rPr>
          <w:rFonts w:cs="Arial"/>
          <w:i/>
          <w:lang w:val="ru-RU"/>
        </w:rPr>
        <w:t>ц</w:t>
      </w:r>
      <w:r w:rsidRPr="005C4CBA">
        <w:rPr>
          <w:rFonts w:cs="Arial"/>
          <w:i/>
          <w:lang w:val="ru-RU"/>
        </w:rPr>
        <w:t xml:space="preserve">) </w:t>
      </w:r>
    </w:p>
    <w:p w14:paraId="6B76B6A7" w14:textId="77777777" w:rsidR="007E7BB8" w:rsidRPr="005C4CBA" w:rsidRDefault="007E7BB8" w:rsidP="005C4CBA">
      <w:pPr>
        <w:tabs>
          <w:tab w:val="left" w:pos="90"/>
        </w:tabs>
        <w:spacing w:before="0"/>
        <w:rPr>
          <w:rFonts w:cs="Arial"/>
          <w:i/>
          <w:lang w:val="ru-RU"/>
        </w:rPr>
      </w:pPr>
      <w:r w:rsidRPr="005C4CB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92BD81" w14:textId="3C72EA96" w:rsidR="00C2203A" w:rsidRDefault="007E7BB8" w:rsidP="00C2203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9E5AE7" w14:textId="77777777" w:rsidR="00C2203A" w:rsidRDefault="00C2203A">
      <w:pPr>
        <w:spacing w:before="0"/>
        <w:jc w:val="left"/>
        <w:rPr>
          <w:rFonts w:eastAsia="TimesNewRomanPS-BoldMT" w:cs="Arial"/>
          <w:i/>
          <w:lang w:val="ru-RU"/>
        </w:rPr>
      </w:pPr>
      <w:r>
        <w:rPr>
          <w:rFonts w:eastAsia="TimesNewRomanPS-BoldMT" w:cs="Arial"/>
        </w:rPr>
        <w:br w:type="page"/>
      </w:r>
    </w:p>
    <w:p w14:paraId="7FF367E4" w14:textId="79E11EFA" w:rsidR="009B3D0E" w:rsidRPr="00E54C4B" w:rsidRDefault="009B3D0E" w:rsidP="009B3D0E">
      <w:pPr>
        <w:pStyle w:val="KDObrazac"/>
        <w:rPr>
          <w:lang w:val="sr-Latn-CS"/>
        </w:rPr>
      </w:pPr>
      <w:bookmarkStart w:id="260" w:name="_Toc442559942"/>
      <w:r w:rsidRPr="008B0747">
        <w:rPr>
          <w:lang w:val="ru-RU"/>
        </w:rPr>
        <w:lastRenderedPageBreak/>
        <w:t xml:space="preserve">ОБРАЗАЦ </w:t>
      </w:r>
      <w:bookmarkEnd w:id="260"/>
      <w:r w:rsidRPr="008B0747">
        <w:rPr>
          <w:lang w:val="sr-Latn-CS"/>
        </w:rPr>
        <w:t>6.</w:t>
      </w:r>
    </w:p>
    <w:p w14:paraId="37E5925C" w14:textId="77777777" w:rsidR="009B3D0E" w:rsidRDefault="009B3D0E" w:rsidP="009B3D0E">
      <w:pPr>
        <w:autoSpaceDE w:val="0"/>
        <w:autoSpaceDN w:val="0"/>
        <w:adjustRightInd w:val="0"/>
        <w:spacing w:before="0"/>
        <w:jc w:val="center"/>
        <w:rPr>
          <w:rFonts w:eastAsia="Calibri" w:cs="Arial"/>
          <w:b/>
          <w:bCs/>
          <w:lang w:val="ru-RU"/>
        </w:rPr>
      </w:pPr>
    </w:p>
    <w:p w14:paraId="543773FE" w14:textId="77777777" w:rsidR="00F1645F" w:rsidRPr="00EC789A" w:rsidRDefault="00F1645F" w:rsidP="009B3D0E">
      <w:pPr>
        <w:autoSpaceDE w:val="0"/>
        <w:autoSpaceDN w:val="0"/>
        <w:adjustRightInd w:val="0"/>
        <w:spacing w:before="0"/>
        <w:jc w:val="center"/>
        <w:rPr>
          <w:rFonts w:eastAsia="Calibri" w:cs="Arial"/>
          <w:b/>
          <w:bCs/>
          <w:lang w:val="ru-RU"/>
        </w:rPr>
      </w:pPr>
    </w:p>
    <w:p w14:paraId="7D2CA910" w14:textId="77777777" w:rsidR="009B3D0E" w:rsidRPr="00EC789A" w:rsidRDefault="009B3D0E" w:rsidP="009B3D0E">
      <w:pPr>
        <w:jc w:val="center"/>
        <w:rPr>
          <w:rFonts w:cs="Arial"/>
          <w:lang w:val="ru-RU"/>
        </w:rPr>
      </w:pPr>
      <w:r w:rsidRPr="00F762B1">
        <w:rPr>
          <w:rFonts w:cs="Arial"/>
          <w:b/>
          <w:lang w:val="ru-RU"/>
        </w:rPr>
        <w:t>ИЗЈАВА ПОНУЂАЧА – КАДРОВСКИ КАПАЦИТЕТ</w:t>
      </w:r>
    </w:p>
    <w:p w14:paraId="355EBC41" w14:textId="77777777" w:rsidR="009B3D0E" w:rsidRPr="00EC789A" w:rsidRDefault="009B3D0E" w:rsidP="009B3D0E">
      <w:pPr>
        <w:rPr>
          <w:rFonts w:cs="Arial"/>
          <w:lang w:val="ru-RU"/>
        </w:rPr>
      </w:pPr>
    </w:p>
    <w:p w14:paraId="68F62A4B" w14:textId="77777777" w:rsidR="009B3D0E" w:rsidRPr="00EC789A" w:rsidRDefault="009B3D0E" w:rsidP="009B3D0E">
      <w:pPr>
        <w:rPr>
          <w:rFonts w:cs="Arial"/>
          <w:lang w:val="ru-RU"/>
        </w:rPr>
      </w:pPr>
      <w:r w:rsidRPr="00EC789A">
        <w:rPr>
          <w:rFonts w:cs="Arial"/>
          <w:lang w:val="ru-RU"/>
        </w:rPr>
        <w:t>На основу члана 77. став 4. Закона о јавним набавкама („Службени гла</w:t>
      </w:r>
      <w:r w:rsidRPr="00E02C92">
        <w:rPr>
          <w:rFonts w:cs="Arial"/>
          <w:lang w:val="sr-Latn-CS"/>
        </w:rPr>
        <w:t>с</w:t>
      </w:r>
      <w:r w:rsidRPr="00EC789A">
        <w:rPr>
          <w:rFonts w:cs="Arial"/>
          <w:lang w:val="ru-RU"/>
        </w:rPr>
        <w:t xml:space="preserve">ник РС“, бр.124/12, 14/15 и 68/15) </w:t>
      </w:r>
      <w:r w:rsidRPr="00EC789A">
        <w:rPr>
          <w:rFonts w:cs="Arial"/>
          <w:noProof/>
          <w:lang w:val="sr-Cyrl-CS"/>
        </w:rPr>
        <w:t xml:space="preserve">Понуђач </w:t>
      </w:r>
      <w:r w:rsidRPr="00EC789A">
        <w:rPr>
          <w:rFonts w:cs="Arial"/>
          <w:noProof/>
          <w:lang w:val="sr-Latn-CS"/>
        </w:rPr>
        <w:t xml:space="preserve">даје </w:t>
      </w:r>
      <w:r w:rsidRPr="00EC789A">
        <w:rPr>
          <w:rFonts w:cs="Arial"/>
          <w:lang w:val="ru-RU"/>
        </w:rPr>
        <w:t xml:space="preserve">следећу </w:t>
      </w:r>
    </w:p>
    <w:p w14:paraId="46C16E84" w14:textId="77777777" w:rsidR="009B3D0E" w:rsidRPr="00EC789A" w:rsidRDefault="009B3D0E" w:rsidP="009B3D0E">
      <w:pPr>
        <w:rPr>
          <w:rFonts w:cs="Arial"/>
          <w:lang w:val="ru-RU"/>
        </w:rPr>
      </w:pPr>
    </w:p>
    <w:p w14:paraId="05B98DAE" w14:textId="77777777" w:rsidR="009B3D0E" w:rsidRPr="00EC789A" w:rsidRDefault="009B3D0E" w:rsidP="009B3D0E">
      <w:pPr>
        <w:jc w:val="center"/>
        <w:rPr>
          <w:rFonts w:cs="Arial"/>
          <w:lang w:val="ru-RU"/>
        </w:rPr>
      </w:pPr>
      <w:r w:rsidRPr="00EC789A">
        <w:rPr>
          <w:rFonts w:cs="Arial"/>
          <w:lang w:val="ru-RU"/>
        </w:rPr>
        <w:t xml:space="preserve">ИЗЈАВУ О КАДРОВСКОМ КАПАЦИТЕТУ </w:t>
      </w:r>
    </w:p>
    <w:p w14:paraId="3A7D09E1" w14:textId="77777777" w:rsidR="009B3D0E" w:rsidRPr="00EC789A" w:rsidRDefault="009B3D0E" w:rsidP="009B3D0E">
      <w:pPr>
        <w:rPr>
          <w:rFonts w:cs="Arial"/>
          <w:lang w:val="ru-RU"/>
        </w:rPr>
      </w:pPr>
    </w:p>
    <w:p w14:paraId="69F0C305" w14:textId="751A688D" w:rsidR="009B3D0E" w:rsidRPr="00EC789A" w:rsidRDefault="009B3D0E" w:rsidP="009B3D0E">
      <w:pPr>
        <w:rPr>
          <w:rFonts w:cs="Arial"/>
          <w:noProof/>
          <w:lang w:val="ru-RU"/>
        </w:rPr>
      </w:pPr>
      <w:r w:rsidRPr="00EC789A">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294614">
        <w:rPr>
          <w:rFonts w:cs="Arial"/>
          <w:lang w:val="sr-Latn-RS"/>
        </w:rPr>
        <w:t xml:space="preserve">Одржавање </w:t>
      </w:r>
      <w:r w:rsidR="00294614">
        <w:rPr>
          <w:rFonts w:cs="Arial"/>
          <w:lang w:val="sr-Cyrl-RS"/>
        </w:rPr>
        <w:t xml:space="preserve">софтвера </w:t>
      </w:r>
      <w:r w:rsidR="00A4321E">
        <w:rPr>
          <w:rFonts w:cs="Arial"/>
          <w:lang w:val="sr-Cyrl-RS"/>
        </w:rPr>
        <w:t>за билинг</w:t>
      </w:r>
      <w:r w:rsidR="00294614">
        <w:rPr>
          <w:rFonts w:eastAsia="TimesNewRomanPS-BoldMT" w:cs="Arial"/>
          <w:bCs/>
          <w:color w:val="000000" w:themeColor="text1"/>
          <w:lang w:val="sr-Cyrl-RS"/>
        </w:rPr>
        <w:t xml:space="preserve"> </w:t>
      </w:r>
      <w:r w:rsidR="00475410">
        <w:rPr>
          <w:rFonts w:cs="Arial"/>
          <w:lang w:val="ru-RU"/>
        </w:rPr>
        <w:t xml:space="preserve">- </w:t>
      </w:r>
      <w:r w:rsidR="00A4321E">
        <w:rPr>
          <w:rFonts w:eastAsia="TimesNewRomanPS-BoldMT" w:cs="Arial"/>
          <w:bCs/>
          <w:color w:val="000000" w:themeColor="text1"/>
          <w:lang w:val="sr-Cyrl-RS"/>
        </w:rPr>
        <w:t xml:space="preserve">ЈНО/8000/0047/2020 (505/2020) </w:t>
      </w:r>
      <w:r w:rsidR="00F0646D">
        <w:rPr>
          <w:rFonts w:cs="Arial"/>
          <w:noProof/>
          <w:lang w:val="ru-RU"/>
        </w:rPr>
        <w:t>за партију бр.</w:t>
      </w:r>
      <w:r w:rsidR="00A4321E">
        <w:rPr>
          <w:rFonts w:cs="Arial"/>
          <w:noProof/>
          <w:lang w:val="ru-RU"/>
        </w:rPr>
        <w:t xml:space="preserve"> 2</w:t>
      </w:r>
      <w:r w:rsidR="00A4321E" w:rsidRPr="00A4321E">
        <w:rPr>
          <w:rFonts w:cs="Arial"/>
          <w:lang w:val="sr-Latn-RS"/>
        </w:rPr>
        <w:t xml:space="preserve"> </w:t>
      </w:r>
      <w:r w:rsidR="00A4321E">
        <w:rPr>
          <w:rFonts w:cs="Arial"/>
          <w:lang w:val="sr-Latn-RS"/>
        </w:rPr>
        <w:t xml:space="preserve">Одржавање </w:t>
      </w:r>
      <w:r w:rsidR="00A4321E">
        <w:rPr>
          <w:rFonts w:cs="Arial"/>
          <w:lang w:val="sr-Cyrl-RS"/>
        </w:rPr>
        <w:t>софтвера за билинг ТЦ Краљево</w:t>
      </w:r>
      <w:r w:rsidR="00F0646D">
        <w:rPr>
          <w:rFonts w:cs="Arial"/>
          <w:noProof/>
          <w:lang w:val="ru-RU"/>
        </w:rPr>
        <w:t>,</w:t>
      </w:r>
      <w:r w:rsidRPr="00EC789A">
        <w:rPr>
          <w:rFonts w:cs="Arial"/>
          <w:noProof/>
          <w:lang w:val="ru-RU"/>
        </w:rPr>
        <w:t xml:space="preserve"> односно да смо у могућности да ангажујемо </w:t>
      </w:r>
      <w:r w:rsidRPr="00EC789A">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EC789A">
        <w:rPr>
          <w:rFonts w:cs="Arial"/>
          <w:noProof/>
          <w:lang w:val="ru-RU"/>
        </w:rPr>
        <w:t xml:space="preserve"> која ће бити ангажована ради извршења уговора:</w:t>
      </w:r>
    </w:p>
    <w:p w14:paraId="54767F31" w14:textId="77777777" w:rsidR="009B3D0E" w:rsidRPr="00EC789A" w:rsidRDefault="009B3D0E" w:rsidP="009B3D0E">
      <w:pPr>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58"/>
        <w:gridCol w:w="2615"/>
        <w:gridCol w:w="1790"/>
        <w:gridCol w:w="1790"/>
      </w:tblGrid>
      <w:tr w:rsidR="00A4321E" w:rsidRPr="00EC789A" w14:paraId="78EAAE6A" w14:textId="0BD51B11" w:rsidTr="00A4321E">
        <w:tc>
          <w:tcPr>
            <w:tcW w:w="484" w:type="pct"/>
            <w:shd w:val="clear" w:color="auto" w:fill="auto"/>
          </w:tcPr>
          <w:p w14:paraId="60FA559D" w14:textId="77777777" w:rsidR="00A4321E" w:rsidRPr="00EC789A" w:rsidRDefault="00A4321E" w:rsidP="00524BC0">
            <w:pPr>
              <w:tabs>
                <w:tab w:val="left" w:pos="8098"/>
              </w:tabs>
              <w:spacing w:before="0"/>
              <w:outlineLvl w:val="0"/>
              <w:rPr>
                <w:rFonts w:cs="Arial"/>
                <w:bCs/>
                <w:kern w:val="28"/>
                <w:lang w:val="ru-RU"/>
              </w:rPr>
            </w:pPr>
          </w:p>
        </w:tc>
        <w:tc>
          <w:tcPr>
            <w:tcW w:w="1391" w:type="pct"/>
            <w:shd w:val="clear" w:color="auto" w:fill="auto"/>
            <w:vAlign w:val="center"/>
          </w:tcPr>
          <w:p w14:paraId="7EB34791" w14:textId="77777777" w:rsidR="00A4321E" w:rsidRPr="00EC789A" w:rsidRDefault="00A4321E" w:rsidP="00524BC0">
            <w:pPr>
              <w:spacing w:before="0"/>
              <w:jc w:val="center"/>
              <w:rPr>
                <w:rFonts w:eastAsia="Calibri" w:cs="Arial"/>
                <w:b/>
                <w:lang w:val="ru-RU"/>
              </w:rPr>
            </w:pPr>
          </w:p>
          <w:p w14:paraId="3ECD7638" w14:textId="77777777" w:rsidR="00A4321E" w:rsidRPr="00EC789A" w:rsidRDefault="00A4321E" w:rsidP="00524BC0">
            <w:pPr>
              <w:spacing w:before="0"/>
              <w:jc w:val="center"/>
              <w:rPr>
                <w:rFonts w:eastAsia="Calibri" w:cs="Arial"/>
                <w:b/>
              </w:rPr>
            </w:pPr>
            <w:r w:rsidRPr="00EC789A">
              <w:rPr>
                <w:rFonts w:eastAsia="Calibri" w:cs="Arial"/>
                <w:b/>
              </w:rPr>
              <w:t>Захтевани кадровски капацитет</w:t>
            </w:r>
          </w:p>
          <w:p w14:paraId="6B3D1596" w14:textId="77777777" w:rsidR="00A4321E" w:rsidRPr="00EC789A" w:rsidRDefault="00A4321E" w:rsidP="00524BC0">
            <w:pPr>
              <w:spacing w:before="0"/>
              <w:rPr>
                <w:rFonts w:eastAsia="Calibri" w:cs="Arial"/>
                <w:b/>
              </w:rPr>
            </w:pPr>
          </w:p>
        </w:tc>
        <w:tc>
          <w:tcPr>
            <w:tcW w:w="1319" w:type="pct"/>
            <w:shd w:val="clear" w:color="auto" w:fill="auto"/>
            <w:vAlign w:val="center"/>
          </w:tcPr>
          <w:p w14:paraId="21721421" w14:textId="3FAEADFF" w:rsidR="00A4321E" w:rsidRPr="00A4321E" w:rsidRDefault="00A4321E" w:rsidP="00A4321E">
            <w:pPr>
              <w:spacing w:before="0"/>
              <w:jc w:val="center"/>
              <w:rPr>
                <w:rFonts w:eastAsia="Calibri" w:cs="Arial"/>
                <w:b/>
                <w:lang w:val="sr-Cyrl-RS"/>
              </w:rPr>
            </w:pPr>
            <w:r w:rsidRPr="00EC789A">
              <w:rPr>
                <w:rFonts w:eastAsia="Calibri" w:cs="Arial"/>
                <w:b/>
              </w:rPr>
              <w:t xml:space="preserve">Име и презиме </w:t>
            </w:r>
            <w:r>
              <w:rPr>
                <w:rFonts w:eastAsia="Calibri" w:cs="Arial"/>
                <w:b/>
                <w:lang w:val="sr-Cyrl-RS"/>
              </w:rPr>
              <w:t>извршиоца</w:t>
            </w:r>
          </w:p>
        </w:tc>
        <w:tc>
          <w:tcPr>
            <w:tcW w:w="903" w:type="pct"/>
            <w:shd w:val="clear" w:color="auto" w:fill="auto"/>
            <w:vAlign w:val="center"/>
          </w:tcPr>
          <w:p w14:paraId="307AFA8D" w14:textId="77777777" w:rsidR="00A4321E" w:rsidRPr="00EC789A" w:rsidRDefault="00A4321E" w:rsidP="00524BC0">
            <w:pPr>
              <w:spacing w:before="0"/>
              <w:jc w:val="center"/>
              <w:rPr>
                <w:rFonts w:eastAsia="Calibri" w:cs="Arial"/>
                <w:b/>
                <w:lang w:val="ru-RU"/>
              </w:rPr>
            </w:pPr>
            <w:r w:rsidRPr="00EC789A">
              <w:rPr>
                <w:rFonts w:eastAsia="Calibri" w:cs="Arial"/>
                <w:b/>
                <w:lang w:val="ru-RU"/>
              </w:rPr>
              <w:t>Врста и степен стручне спреме</w:t>
            </w:r>
          </w:p>
        </w:tc>
        <w:tc>
          <w:tcPr>
            <w:tcW w:w="903" w:type="pct"/>
          </w:tcPr>
          <w:p w14:paraId="2C6D1581" w14:textId="77777777" w:rsidR="00A4321E" w:rsidRDefault="00A4321E" w:rsidP="00524BC0">
            <w:pPr>
              <w:spacing w:before="0"/>
              <w:jc w:val="center"/>
              <w:rPr>
                <w:rFonts w:eastAsia="Calibri" w:cs="Arial"/>
                <w:b/>
                <w:lang w:val="ru-RU"/>
              </w:rPr>
            </w:pPr>
            <w:r>
              <w:rPr>
                <w:rFonts w:eastAsia="Calibri" w:cs="Arial"/>
                <w:b/>
                <w:lang w:val="ru-RU"/>
              </w:rPr>
              <w:t xml:space="preserve">Сертификат </w:t>
            </w:r>
          </w:p>
          <w:p w14:paraId="097C0D4E" w14:textId="7F5EB872" w:rsidR="00A4321E" w:rsidRPr="00A4321E" w:rsidRDefault="00A4321E" w:rsidP="00524BC0">
            <w:pPr>
              <w:spacing w:before="0"/>
              <w:jc w:val="center"/>
              <w:rPr>
                <w:rFonts w:eastAsia="Calibri" w:cs="Arial"/>
                <w:i/>
                <w:lang w:val="ru-RU"/>
              </w:rPr>
            </w:pPr>
            <w:r w:rsidRPr="00A4321E">
              <w:rPr>
                <w:rFonts w:eastAsia="Calibri" w:cs="Arial"/>
                <w:i/>
                <w:lang w:val="ru-RU"/>
              </w:rPr>
              <w:t>(за извршиоце из тачке 2 и 3)</w:t>
            </w:r>
          </w:p>
        </w:tc>
      </w:tr>
      <w:tr w:rsidR="00A4321E" w:rsidRPr="00EC789A" w14:paraId="061EF84A" w14:textId="771730AA" w:rsidTr="00A4321E">
        <w:trPr>
          <w:trHeight w:val="192"/>
        </w:trPr>
        <w:tc>
          <w:tcPr>
            <w:tcW w:w="484" w:type="pct"/>
            <w:shd w:val="clear" w:color="auto" w:fill="auto"/>
          </w:tcPr>
          <w:p w14:paraId="5E320561"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bookmarkStart w:id="261" w:name="_Toc442559943"/>
            <w:bookmarkEnd w:id="261"/>
          </w:p>
        </w:tc>
        <w:tc>
          <w:tcPr>
            <w:tcW w:w="1391" w:type="pct"/>
            <w:shd w:val="clear" w:color="auto" w:fill="auto"/>
          </w:tcPr>
          <w:p w14:paraId="4005313B" w14:textId="77777777" w:rsidR="00A4321E" w:rsidRPr="00EC789A" w:rsidRDefault="00A4321E" w:rsidP="00524BC0">
            <w:pPr>
              <w:spacing w:before="0"/>
              <w:rPr>
                <w:rFonts w:cs="Arial"/>
                <w:lang w:val="ru-RU"/>
              </w:rPr>
            </w:pPr>
          </w:p>
        </w:tc>
        <w:tc>
          <w:tcPr>
            <w:tcW w:w="1319" w:type="pct"/>
            <w:shd w:val="clear" w:color="auto" w:fill="auto"/>
          </w:tcPr>
          <w:p w14:paraId="223E79DB"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51D57CBB"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4FB2E6F6"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7E6B48AE" w14:textId="1D53594A" w:rsidTr="00A4321E">
        <w:trPr>
          <w:trHeight w:val="192"/>
        </w:trPr>
        <w:tc>
          <w:tcPr>
            <w:tcW w:w="484" w:type="pct"/>
            <w:shd w:val="clear" w:color="auto" w:fill="auto"/>
          </w:tcPr>
          <w:p w14:paraId="6D27E700"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bookmarkStart w:id="262" w:name="_Toc442559944"/>
            <w:bookmarkEnd w:id="262"/>
          </w:p>
        </w:tc>
        <w:tc>
          <w:tcPr>
            <w:tcW w:w="1391" w:type="pct"/>
            <w:shd w:val="clear" w:color="auto" w:fill="auto"/>
          </w:tcPr>
          <w:p w14:paraId="2ED5ED14" w14:textId="77777777" w:rsidR="00A4321E" w:rsidRPr="00EC789A" w:rsidRDefault="00A4321E" w:rsidP="00524BC0">
            <w:pPr>
              <w:spacing w:before="0"/>
              <w:rPr>
                <w:rFonts w:eastAsia="MS Mincho" w:cs="Arial"/>
                <w:b/>
                <w:bCs/>
                <w:lang w:val="ru-RU"/>
              </w:rPr>
            </w:pPr>
          </w:p>
        </w:tc>
        <w:tc>
          <w:tcPr>
            <w:tcW w:w="1319" w:type="pct"/>
            <w:shd w:val="clear" w:color="auto" w:fill="auto"/>
          </w:tcPr>
          <w:p w14:paraId="5FF4D854"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4F1BF3F8"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21953145"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41774AD6" w14:textId="738FDF2F" w:rsidTr="00A4321E">
        <w:trPr>
          <w:trHeight w:val="192"/>
        </w:trPr>
        <w:tc>
          <w:tcPr>
            <w:tcW w:w="484" w:type="pct"/>
            <w:shd w:val="clear" w:color="auto" w:fill="auto"/>
          </w:tcPr>
          <w:p w14:paraId="74D0485F"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bookmarkStart w:id="263" w:name="_Toc442559945"/>
            <w:bookmarkEnd w:id="263"/>
          </w:p>
        </w:tc>
        <w:tc>
          <w:tcPr>
            <w:tcW w:w="1391" w:type="pct"/>
            <w:shd w:val="clear" w:color="auto" w:fill="auto"/>
          </w:tcPr>
          <w:p w14:paraId="75756CCE" w14:textId="77777777" w:rsidR="00A4321E" w:rsidRPr="00EC789A" w:rsidRDefault="00A4321E" w:rsidP="00524BC0">
            <w:pPr>
              <w:spacing w:before="0"/>
              <w:rPr>
                <w:rFonts w:eastAsia="MS Mincho" w:cs="Arial"/>
                <w:b/>
                <w:bCs/>
                <w:lang w:val="ru-RU"/>
              </w:rPr>
            </w:pPr>
          </w:p>
        </w:tc>
        <w:tc>
          <w:tcPr>
            <w:tcW w:w="1319" w:type="pct"/>
            <w:shd w:val="clear" w:color="auto" w:fill="auto"/>
          </w:tcPr>
          <w:p w14:paraId="34DC0443"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779C47B1"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7171F3F9"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5A5DA6E4" w14:textId="3BA998DC" w:rsidTr="00A4321E">
        <w:trPr>
          <w:trHeight w:val="192"/>
        </w:trPr>
        <w:tc>
          <w:tcPr>
            <w:tcW w:w="484" w:type="pct"/>
            <w:shd w:val="clear" w:color="auto" w:fill="auto"/>
          </w:tcPr>
          <w:p w14:paraId="38E46E7D"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2E6F8C60" w14:textId="77777777" w:rsidR="00A4321E" w:rsidRPr="00EC789A" w:rsidRDefault="00A4321E" w:rsidP="00524BC0">
            <w:pPr>
              <w:spacing w:before="0"/>
              <w:rPr>
                <w:rFonts w:eastAsia="MS Mincho" w:cs="Arial"/>
                <w:b/>
                <w:bCs/>
                <w:lang w:val="ru-RU"/>
              </w:rPr>
            </w:pPr>
          </w:p>
        </w:tc>
        <w:tc>
          <w:tcPr>
            <w:tcW w:w="1319" w:type="pct"/>
            <w:shd w:val="clear" w:color="auto" w:fill="auto"/>
          </w:tcPr>
          <w:p w14:paraId="086905FC"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4017567C"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7459FE12"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71CDC287" w14:textId="3B74E3B0" w:rsidTr="00A4321E">
        <w:trPr>
          <w:trHeight w:val="192"/>
        </w:trPr>
        <w:tc>
          <w:tcPr>
            <w:tcW w:w="484" w:type="pct"/>
            <w:shd w:val="clear" w:color="auto" w:fill="auto"/>
          </w:tcPr>
          <w:p w14:paraId="43057C94"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448900B9" w14:textId="77777777" w:rsidR="00A4321E" w:rsidRPr="00EC789A" w:rsidRDefault="00A4321E" w:rsidP="00524BC0">
            <w:pPr>
              <w:spacing w:before="0"/>
              <w:rPr>
                <w:rFonts w:eastAsia="MS Mincho" w:cs="Arial"/>
                <w:b/>
                <w:bCs/>
                <w:lang w:val="ru-RU"/>
              </w:rPr>
            </w:pPr>
          </w:p>
        </w:tc>
        <w:tc>
          <w:tcPr>
            <w:tcW w:w="1319" w:type="pct"/>
            <w:shd w:val="clear" w:color="auto" w:fill="auto"/>
          </w:tcPr>
          <w:p w14:paraId="56ED9392"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73432420"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0E4FA730"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5D2D496F" w14:textId="20CDA485" w:rsidTr="00A4321E">
        <w:trPr>
          <w:trHeight w:val="192"/>
        </w:trPr>
        <w:tc>
          <w:tcPr>
            <w:tcW w:w="484" w:type="pct"/>
            <w:shd w:val="clear" w:color="auto" w:fill="auto"/>
          </w:tcPr>
          <w:p w14:paraId="1EDF6A4E"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7BFDEC1A" w14:textId="77777777" w:rsidR="00A4321E" w:rsidRPr="00EC789A" w:rsidRDefault="00A4321E" w:rsidP="00524BC0">
            <w:pPr>
              <w:spacing w:before="0"/>
              <w:rPr>
                <w:rFonts w:eastAsia="MS Mincho" w:cs="Arial"/>
                <w:b/>
                <w:bCs/>
                <w:lang w:val="ru-RU"/>
              </w:rPr>
            </w:pPr>
          </w:p>
        </w:tc>
        <w:tc>
          <w:tcPr>
            <w:tcW w:w="1319" w:type="pct"/>
            <w:shd w:val="clear" w:color="auto" w:fill="auto"/>
          </w:tcPr>
          <w:p w14:paraId="5757A35F"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58234C27"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0C2D521E"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6248C844" w14:textId="41B40D88" w:rsidTr="00A4321E">
        <w:trPr>
          <w:trHeight w:val="192"/>
        </w:trPr>
        <w:tc>
          <w:tcPr>
            <w:tcW w:w="484" w:type="pct"/>
            <w:shd w:val="clear" w:color="auto" w:fill="auto"/>
          </w:tcPr>
          <w:p w14:paraId="66C8B76B"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3D3160B5" w14:textId="77777777" w:rsidR="00A4321E" w:rsidRPr="00EC789A" w:rsidRDefault="00A4321E" w:rsidP="00524BC0">
            <w:pPr>
              <w:spacing w:before="0"/>
              <w:rPr>
                <w:rFonts w:eastAsia="MS Mincho" w:cs="Arial"/>
                <w:b/>
                <w:bCs/>
                <w:lang w:val="ru-RU"/>
              </w:rPr>
            </w:pPr>
          </w:p>
        </w:tc>
        <w:tc>
          <w:tcPr>
            <w:tcW w:w="1319" w:type="pct"/>
            <w:shd w:val="clear" w:color="auto" w:fill="auto"/>
          </w:tcPr>
          <w:p w14:paraId="2A57DB9E"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07910A67"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337802EF"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1249B398" w14:textId="1E154D37" w:rsidTr="00A4321E">
        <w:trPr>
          <w:trHeight w:val="192"/>
        </w:trPr>
        <w:tc>
          <w:tcPr>
            <w:tcW w:w="484" w:type="pct"/>
            <w:shd w:val="clear" w:color="auto" w:fill="auto"/>
          </w:tcPr>
          <w:p w14:paraId="2E8005CD"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006B5BE6" w14:textId="77777777" w:rsidR="00A4321E" w:rsidRPr="00EC789A" w:rsidRDefault="00A4321E" w:rsidP="00524BC0">
            <w:pPr>
              <w:spacing w:before="0"/>
              <w:rPr>
                <w:rFonts w:eastAsia="MS Mincho" w:cs="Arial"/>
                <w:b/>
                <w:bCs/>
                <w:lang w:val="ru-RU"/>
              </w:rPr>
            </w:pPr>
          </w:p>
        </w:tc>
        <w:tc>
          <w:tcPr>
            <w:tcW w:w="1319" w:type="pct"/>
            <w:shd w:val="clear" w:color="auto" w:fill="auto"/>
          </w:tcPr>
          <w:p w14:paraId="31B1328A"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75ECA382"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323FE7E9"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27A254CA" w14:textId="58B0A092" w:rsidTr="00A4321E">
        <w:trPr>
          <w:trHeight w:val="192"/>
        </w:trPr>
        <w:tc>
          <w:tcPr>
            <w:tcW w:w="484" w:type="pct"/>
            <w:shd w:val="clear" w:color="auto" w:fill="auto"/>
          </w:tcPr>
          <w:p w14:paraId="2C572136"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25A1EBD6" w14:textId="77777777" w:rsidR="00A4321E" w:rsidRPr="00EC789A" w:rsidRDefault="00A4321E" w:rsidP="00524BC0">
            <w:pPr>
              <w:spacing w:before="0"/>
              <w:rPr>
                <w:rFonts w:eastAsia="MS Mincho" w:cs="Arial"/>
                <w:b/>
                <w:bCs/>
                <w:lang w:val="ru-RU"/>
              </w:rPr>
            </w:pPr>
          </w:p>
        </w:tc>
        <w:tc>
          <w:tcPr>
            <w:tcW w:w="1319" w:type="pct"/>
            <w:shd w:val="clear" w:color="auto" w:fill="auto"/>
          </w:tcPr>
          <w:p w14:paraId="4FE134B4"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0DAFAD91"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0B0CF375"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1749B7DE" w14:textId="0AE490FF" w:rsidTr="00A4321E">
        <w:trPr>
          <w:trHeight w:val="192"/>
        </w:trPr>
        <w:tc>
          <w:tcPr>
            <w:tcW w:w="484" w:type="pct"/>
            <w:shd w:val="clear" w:color="auto" w:fill="auto"/>
          </w:tcPr>
          <w:p w14:paraId="2F765E14"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6B03F0A4" w14:textId="77777777" w:rsidR="00A4321E" w:rsidRPr="00EC789A" w:rsidRDefault="00A4321E" w:rsidP="00524BC0">
            <w:pPr>
              <w:spacing w:before="0"/>
              <w:rPr>
                <w:rFonts w:eastAsia="MS Mincho" w:cs="Arial"/>
                <w:b/>
                <w:bCs/>
                <w:lang w:val="ru-RU"/>
              </w:rPr>
            </w:pPr>
          </w:p>
        </w:tc>
        <w:tc>
          <w:tcPr>
            <w:tcW w:w="1319" w:type="pct"/>
            <w:shd w:val="clear" w:color="auto" w:fill="auto"/>
          </w:tcPr>
          <w:p w14:paraId="1133B972"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085DF341"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7D9B30AB"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66B4D356" w14:textId="45A70C81" w:rsidTr="00A4321E">
        <w:trPr>
          <w:trHeight w:val="192"/>
        </w:trPr>
        <w:tc>
          <w:tcPr>
            <w:tcW w:w="484" w:type="pct"/>
            <w:shd w:val="clear" w:color="auto" w:fill="auto"/>
          </w:tcPr>
          <w:p w14:paraId="1F0C61A4"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390A8B3F" w14:textId="77777777" w:rsidR="00A4321E" w:rsidRPr="00EC789A" w:rsidRDefault="00A4321E" w:rsidP="00524BC0">
            <w:pPr>
              <w:spacing w:before="0"/>
              <w:rPr>
                <w:rFonts w:eastAsia="MS Mincho" w:cs="Arial"/>
                <w:b/>
                <w:bCs/>
                <w:lang w:val="ru-RU"/>
              </w:rPr>
            </w:pPr>
          </w:p>
        </w:tc>
        <w:tc>
          <w:tcPr>
            <w:tcW w:w="1319" w:type="pct"/>
            <w:shd w:val="clear" w:color="auto" w:fill="auto"/>
          </w:tcPr>
          <w:p w14:paraId="648CD257"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096E4760"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3497786C"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33139C3D" w14:textId="31F38C9F" w:rsidTr="00A4321E">
        <w:trPr>
          <w:trHeight w:val="192"/>
        </w:trPr>
        <w:tc>
          <w:tcPr>
            <w:tcW w:w="484" w:type="pct"/>
            <w:shd w:val="clear" w:color="auto" w:fill="auto"/>
          </w:tcPr>
          <w:p w14:paraId="5981CA1A"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63331C30" w14:textId="77777777" w:rsidR="00A4321E" w:rsidRPr="00EC789A" w:rsidRDefault="00A4321E" w:rsidP="00524BC0">
            <w:pPr>
              <w:spacing w:before="0"/>
              <w:rPr>
                <w:rFonts w:eastAsia="MS Mincho" w:cs="Arial"/>
                <w:b/>
                <w:bCs/>
                <w:lang w:val="ru-RU"/>
              </w:rPr>
            </w:pPr>
          </w:p>
        </w:tc>
        <w:tc>
          <w:tcPr>
            <w:tcW w:w="1319" w:type="pct"/>
            <w:shd w:val="clear" w:color="auto" w:fill="auto"/>
          </w:tcPr>
          <w:p w14:paraId="3ACD47FC"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704F739F"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67666AE1"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68CF5DB7" w14:textId="5F1F1FA4" w:rsidTr="00A4321E">
        <w:trPr>
          <w:trHeight w:val="192"/>
        </w:trPr>
        <w:tc>
          <w:tcPr>
            <w:tcW w:w="484" w:type="pct"/>
            <w:shd w:val="clear" w:color="auto" w:fill="auto"/>
          </w:tcPr>
          <w:p w14:paraId="3C911E22"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263DC6E2" w14:textId="77777777" w:rsidR="00A4321E" w:rsidRPr="00EC789A" w:rsidRDefault="00A4321E" w:rsidP="00524BC0">
            <w:pPr>
              <w:spacing w:before="0"/>
              <w:rPr>
                <w:rFonts w:eastAsia="MS Mincho" w:cs="Arial"/>
                <w:b/>
                <w:bCs/>
                <w:lang w:val="ru-RU"/>
              </w:rPr>
            </w:pPr>
          </w:p>
        </w:tc>
        <w:tc>
          <w:tcPr>
            <w:tcW w:w="1319" w:type="pct"/>
            <w:shd w:val="clear" w:color="auto" w:fill="auto"/>
          </w:tcPr>
          <w:p w14:paraId="2B039F59"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4504EB9A"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480DB19E"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716EBC32" w14:textId="5063C879" w:rsidTr="00A4321E">
        <w:trPr>
          <w:trHeight w:val="192"/>
        </w:trPr>
        <w:tc>
          <w:tcPr>
            <w:tcW w:w="484" w:type="pct"/>
            <w:shd w:val="clear" w:color="auto" w:fill="auto"/>
          </w:tcPr>
          <w:p w14:paraId="47B210D3"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153C5C80" w14:textId="77777777" w:rsidR="00A4321E" w:rsidRPr="00EC789A" w:rsidRDefault="00A4321E" w:rsidP="00524BC0">
            <w:pPr>
              <w:spacing w:before="0"/>
              <w:rPr>
                <w:rFonts w:eastAsia="MS Mincho" w:cs="Arial"/>
                <w:b/>
                <w:bCs/>
                <w:lang w:val="ru-RU"/>
              </w:rPr>
            </w:pPr>
          </w:p>
        </w:tc>
        <w:tc>
          <w:tcPr>
            <w:tcW w:w="1319" w:type="pct"/>
            <w:shd w:val="clear" w:color="auto" w:fill="auto"/>
          </w:tcPr>
          <w:p w14:paraId="47B558EA"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1320EE9D"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1F0EAE23"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06D10347" w14:textId="113B48F0" w:rsidTr="00A4321E">
        <w:trPr>
          <w:trHeight w:val="192"/>
        </w:trPr>
        <w:tc>
          <w:tcPr>
            <w:tcW w:w="484" w:type="pct"/>
            <w:shd w:val="clear" w:color="auto" w:fill="auto"/>
          </w:tcPr>
          <w:p w14:paraId="1C540B59"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5F44043C" w14:textId="77777777" w:rsidR="00A4321E" w:rsidRPr="00EC789A" w:rsidRDefault="00A4321E" w:rsidP="00524BC0">
            <w:pPr>
              <w:spacing w:before="0"/>
              <w:rPr>
                <w:rFonts w:eastAsia="MS Mincho" w:cs="Arial"/>
                <w:b/>
                <w:bCs/>
                <w:lang w:val="ru-RU"/>
              </w:rPr>
            </w:pPr>
          </w:p>
        </w:tc>
        <w:tc>
          <w:tcPr>
            <w:tcW w:w="1319" w:type="pct"/>
            <w:shd w:val="clear" w:color="auto" w:fill="auto"/>
          </w:tcPr>
          <w:p w14:paraId="4F6366C2"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336A0F12"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2A69D8F5" w14:textId="77777777" w:rsidR="00A4321E" w:rsidRPr="00EC789A" w:rsidRDefault="00A4321E" w:rsidP="00524BC0">
            <w:pPr>
              <w:tabs>
                <w:tab w:val="left" w:pos="8098"/>
              </w:tabs>
              <w:spacing w:before="0"/>
              <w:outlineLvl w:val="0"/>
              <w:rPr>
                <w:rFonts w:cs="Arial"/>
                <w:bCs/>
                <w:kern w:val="28"/>
                <w:highlight w:val="yellow"/>
                <w:lang w:val="ru-RU"/>
              </w:rPr>
            </w:pPr>
          </w:p>
        </w:tc>
      </w:tr>
      <w:tr w:rsidR="00A4321E" w:rsidRPr="00EC789A" w14:paraId="0EB06D7C" w14:textId="39B50A91" w:rsidTr="00A4321E">
        <w:trPr>
          <w:trHeight w:val="192"/>
        </w:trPr>
        <w:tc>
          <w:tcPr>
            <w:tcW w:w="484" w:type="pct"/>
            <w:shd w:val="clear" w:color="auto" w:fill="auto"/>
          </w:tcPr>
          <w:p w14:paraId="3E55C913" w14:textId="77777777" w:rsidR="00A4321E" w:rsidRPr="00EC789A" w:rsidRDefault="00A4321E" w:rsidP="00D43935">
            <w:pPr>
              <w:numPr>
                <w:ilvl w:val="0"/>
                <w:numId w:val="25"/>
              </w:numPr>
              <w:tabs>
                <w:tab w:val="left" w:pos="8098"/>
              </w:tabs>
              <w:spacing w:before="0"/>
              <w:jc w:val="left"/>
              <w:outlineLvl w:val="0"/>
              <w:rPr>
                <w:rFonts w:cs="Arial"/>
                <w:bCs/>
                <w:kern w:val="28"/>
                <w:lang w:val="ru-RU"/>
              </w:rPr>
            </w:pPr>
          </w:p>
        </w:tc>
        <w:tc>
          <w:tcPr>
            <w:tcW w:w="1391" w:type="pct"/>
            <w:shd w:val="clear" w:color="auto" w:fill="auto"/>
          </w:tcPr>
          <w:p w14:paraId="7C0FAA2D" w14:textId="77777777" w:rsidR="00A4321E" w:rsidRPr="00EC789A" w:rsidRDefault="00A4321E" w:rsidP="00524BC0">
            <w:pPr>
              <w:spacing w:before="0"/>
              <w:rPr>
                <w:rFonts w:eastAsia="MS Mincho" w:cs="Arial"/>
                <w:b/>
                <w:bCs/>
                <w:lang w:val="ru-RU"/>
              </w:rPr>
            </w:pPr>
          </w:p>
        </w:tc>
        <w:tc>
          <w:tcPr>
            <w:tcW w:w="1319" w:type="pct"/>
            <w:shd w:val="clear" w:color="auto" w:fill="auto"/>
          </w:tcPr>
          <w:p w14:paraId="00007D1C"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shd w:val="clear" w:color="auto" w:fill="auto"/>
          </w:tcPr>
          <w:p w14:paraId="2DCC38EB" w14:textId="77777777" w:rsidR="00A4321E" w:rsidRPr="00EC789A" w:rsidRDefault="00A4321E" w:rsidP="00524BC0">
            <w:pPr>
              <w:tabs>
                <w:tab w:val="left" w:pos="8098"/>
              </w:tabs>
              <w:spacing w:before="0"/>
              <w:outlineLvl w:val="0"/>
              <w:rPr>
                <w:rFonts w:cs="Arial"/>
                <w:bCs/>
                <w:kern w:val="28"/>
                <w:highlight w:val="yellow"/>
                <w:lang w:val="ru-RU"/>
              </w:rPr>
            </w:pPr>
          </w:p>
        </w:tc>
        <w:tc>
          <w:tcPr>
            <w:tcW w:w="903" w:type="pct"/>
          </w:tcPr>
          <w:p w14:paraId="7163352A" w14:textId="77777777" w:rsidR="00A4321E" w:rsidRPr="00EC789A" w:rsidRDefault="00A4321E" w:rsidP="00524BC0">
            <w:pPr>
              <w:tabs>
                <w:tab w:val="left" w:pos="8098"/>
              </w:tabs>
              <w:spacing w:before="0"/>
              <w:outlineLvl w:val="0"/>
              <w:rPr>
                <w:rFonts w:cs="Arial"/>
                <w:bCs/>
                <w:kern w:val="28"/>
                <w:highlight w:val="yellow"/>
                <w:lang w:val="ru-RU"/>
              </w:rPr>
            </w:pPr>
          </w:p>
        </w:tc>
      </w:tr>
    </w:tbl>
    <w:p w14:paraId="26C84E9A" w14:textId="77777777" w:rsidR="00C2203A" w:rsidRDefault="00C2203A" w:rsidP="00C2203A">
      <w:pPr>
        <w:tabs>
          <w:tab w:val="left" w:pos="90"/>
        </w:tabs>
        <w:spacing w:before="0"/>
        <w:jc w:val="center"/>
        <w:rPr>
          <w:rFonts w:cs="Arial"/>
          <w:b/>
          <w:lang w:val="ru-RU"/>
        </w:rPr>
      </w:pPr>
    </w:p>
    <w:p w14:paraId="41975A2F" w14:textId="77777777" w:rsidR="00F1645F" w:rsidRDefault="00F1645F" w:rsidP="00C2203A">
      <w:pPr>
        <w:tabs>
          <w:tab w:val="left" w:pos="90"/>
        </w:tabs>
        <w:spacing w:before="0"/>
        <w:jc w:val="center"/>
        <w:rPr>
          <w:rFonts w:cs="Arial"/>
          <w:b/>
          <w:lang w:val="ru-RU"/>
        </w:rPr>
      </w:pPr>
    </w:p>
    <w:p w14:paraId="3B800181" w14:textId="77777777" w:rsidR="00F1645F" w:rsidRDefault="00F1645F" w:rsidP="00C2203A">
      <w:pPr>
        <w:tabs>
          <w:tab w:val="left" w:pos="90"/>
        </w:tabs>
        <w:spacing w:before="0"/>
        <w:jc w:val="center"/>
        <w:rPr>
          <w:rFonts w:cs="Arial"/>
          <w:b/>
          <w:lang w:val="ru-RU"/>
        </w:rPr>
      </w:pPr>
    </w:p>
    <w:p w14:paraId="38C695E5" w14:textId="77777777" w:rsidR="00F1645F" w:rsidRPr="00C2203A" w:rsidRDefault="00F1645F" w:rsidP="00C2203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2203A" w:rsidRPr="00C2203A" w14:paraId="062C494B" w14:textId="77777777" w:rsidTr="008B7EB1">
        <w:trPr>
          <w:jc w:val="center"/>
        </w:trPr>
        <w:tc>
          <w:tcPr>
            <w:tcW w:w="3882" w:type="dxa"/>
          </w:tcPr>
          <w:p w14:paraId="6D7C3EFD" w14:textId="77777777" w:rsidR="00C2203A" w:rsidRPr="00C2203A" w:rsidRDefault="00C2203A" w:rsidP="008B7EB1">
            <w:pPr>
              <w:tabs>
                <w:tab w:val="left" w:pos="90"/>
              </w:tabs>
              <w:spacing w:before="0"/>
              <w:jc w:val="center"/>
              <w:rPr>
                <w:rFonts w:cs="Arial"/>
                <w:lang w:val="sr-Cyrl-RS"/>
              </w:rPr>
            </w:pPr>
            <w:r w:rsidRPr="00C2203A">
              <w:rPr>
                <w:rFonts w:cs="Arial"/>
                <w:lang w:val="sr-Cyrl-RS"/>
              </w:rPr>
              <w:t>Датум:</w:t>
            </w:r>
          </w:p>
        </w:tc>
        <w:tc>
          <w:tcPr>
            <w:tcW w:w="2127" w:type="dxa"/>
          </w:tcPr>
          <w:p w14:paraId="52894FF8" w14:textId="77777777" w:rsidR="00C2203A" w:rsidRPr="00C2203A" w:rsidRDefault="00C2203A" w:rsidP="008B7EB1">
            <w:pPr>
              <w:tabs>
                <w:tab w:val="left" w:pos="90"/>
              </w:tabs>
              <w:spacing w:before="0"/>
              <w:jc w:val="center"/>
              <w:rPr>
                <w:rFonts w:cs="Arial"/>
              </w:rPr>
            </w:pPr>
          </w:p>
        </w:tc>
        <w:tc>
          <w:tcPr>
            <w:tcW w:w="4022" w:type="dxa"/>
          </w:tcPr>
          <w:p w14:paraId="78CDB1D6" w14:textId="04FB8E86" w:rsidR="00C2203A" w:rsidRPr="00C2203A" w:rsidRDefault="00C2203A" w:rsidP="00F1645F">
            <w:pPr>
              <w:tabs>
                <w:tab w:val="left" w:pos="90"/>
              </w:tabs>
              <w:spacing w:before="0"/>
              <w:jc w:val="center"/>
              <w:rPr>
                <w:rFonts w:cs="Arial"/>
              </w:rPr>
            </w:pPr>
            <w:r w:rsidRPr="00C2203A">
              <w:rPr>
                <w:rFonts w:cs="Arial"/>
                <w:lang w:val="sr-Cyrl-RS"/>
              </w:rPr>
              <w:t>Понуђач</w:t>
            </w:r>
          </w:p>
        </w:tc>
      </w:tr>
      <w:tr w:rsidR="00C2203A" w:rsidRPr="00C2203A" w14:paraId="170C6EC7" w14:textId="77777777" w:rsidTr="008B7EB1">
        <w:trPr>
          <w:jc w:val="center"/>
        </w:trPr>
        <w:tc>
          <w:tcPr>
            <w:tcW w:w="3882" w:type="dxa"/>
          </w:tcPr>
          <w:p w14:paraId="6C04811C" w14:textId="77777777" w:rsidR="00C2203A" w:rsidRPr="00C2203A" w:rsidRDefault="00C2203A" w:rsidP="008B7EB1">
            <w:pPr>
              <w:tabs>
                <w:tab w:val="left" w:pos="90"/>
              </w:tabs>
              <w:spacing w:before="0"/>
              <w:jc w:val="center"/>
              <w:rPr>
                <w:rFonts w:cs="Arial"/>
                <w:lang w:val="sr-Cyrl-RS"/>
              </w:rPr>
            </w:pPr>
          </w:p>
        </w:tc>
        <w:tc>
          <w:tcPr>
            <w:tcW w:w="2127" w:type="dxa"/>
          </w:tcPr>
          <w:p w14:paraId="03D9F83A" w14:textId="77777777" w:rsidR="00C2203A" w:rsidRPr="00C2203A" w:rsidRDefault="00C2203A" w:rsidP="008B7EB1">
            <w:pPr>
              <w:tabs>
                <w:tab w:val="left" w:pos="90"/>
              </w:tabs>
              <w:spacing w:before="0"/>
              <w:jc w:val="center"/>
              <w:rPr>
                <w:rFonts w:cs="Arial"/>
                <w:lang w:val="sr-Cyrl-RS"/>
              </w:rPr>
            </w:pPr>
            <w:r w:rsidRPr="00C2203A">
              <w:rPr>
                <w:rFonts w:cs="Arial"/>
                <w:lang w:val="sr-Cyrl-RS"/>
              </w:rPr>
              <w:t>М.П.</w:t>
            </w:r>
          </w:p>
        </w:tc>
        <w:tc>
          <w:tcPr>
            <w:tcW w:w="4022" w:type="dxa"/>
          </w:tcPr>
          <w:p w14:paraId="5C146FA8" w14:textId="77777777" w:rsidR="00C2203A" w:rsidRPr="00C2203A" w:rsidRDefault="00C2203A" w:rsidP="008B7EB1">
            <w:pPr>
              <w:tabs>
                <w:tab w:val="left" w:pos="90"/>
              </w:tabs>
              <w:spacing w:before="0"/>
              <w:jc w:val="center"/>
              <w:rPr>
                <w:rFonts w:cs="Arial"/>
              </w:rPr>
            </w:pPr>
          </w:p>
        </w:tc>
      </w:tr>
      <w:tr w:rsidR="00C2203A" w:rsidRPr="00C2203A" w14:paraId="363D1EB5" w14:textId="77777777" w:rsidTr="008B7EB1">
        <w:trPr>
          <w:jc w:val="center"/>
        </w:trPr>
        <w:tc>
          <w:tcPr>
            <w:tcW w:w="3882" w:type="dxa"/>
            <w:tcBorders>
              <w:bottom w:val="single" w:sz="4" w:space="0" w:color="auto"/>
            </w:tcBorders>
          </w:tcPr>
          <w:p w14:paraId="53028D9A" w14:textId="77777777" w:rsidR="00C2203A" w:rsidRPr="00C2203A" w:rsidRDefault="00C2203A" w:rsidP="008B7EB1">
            <w:pPr>
              <w:tabs>
                <w:tab w:val="left" w:pos="90"/>
              </w:tabs>
              <w:spacing w:before="0"/>
              <w:jc w:val="center"/>
              <w:rPr>
                <w:rFonts w:cs="Arial"/>
                <w:lang w:val="sr-Cyrl-RS"/>
              </w:rPr>
            </w:pPr>
          </w:p>
        </w:tc>
        <w:tc>
          <w:tcPr>
            <w:tcW w:w="2127" w:type="dxa"/>
          </w:tcPr>
          <w:p w14:paraId="23FF2776" w14:textId="77777777" w:rsidR="00C2203A" w:rsidRPr="00C2203A" w:rsidRDefault="00C2203A" w:rsidP="008B7EB1">
            <w:pPr>
              <w:tabs>
                <w:tab w:val="left" w:pos="90"/>
              </w:tabs>
              <w:spacing w:before="0"/>
              <w:jc w:val="center"/>
              <w:rPr>
                <w:rFonts w:cs="Arial"/>
                <w:lang w:val="ru-RU"/>
              </w:rPr>
            </w:pPr>
          </w:p>
        </w:tc>
        <w:tc>
          <w:tcPr>
            <w:tcW w:w="4022" w:type="dxa"/>
            <w:tcBorders>
              <w:bottom w:val="single" w:sz="4" w:space="0" w:color="auto"/>
            </w:tcBorders>
          </w:tcPr>
          <w:p w14:paraId="0E999D88" w14:textId="77777777" w:rsidR="00C2203A" w:rsidRPr="00C2203A" w:rsidRDefault="00C2203A" w:rsidP="008B7EB1">
            <w:pPr>
              <w:tabs>
                <w:tab w:val="left" w:pos="90"/>
              </w:tabs>
              <w:spacing w:before="0"/>
              <w:jc w:val="center"/>
              <w:rPr>
                <w:rFonts w:cs="Arial"/>
                <w:lang w:val="ru-RU"/>
              </w:rPr>
            </w:pPr>
          </w:p>
        </w:tc>
      </w:tr>
      <w:tr w:rsidR="00C2203A" w:rsidRPr="00C2203A" w14:paraId="2568E357" w14:textId="77777777" w:rsidTr="008B7EB1">
        <w:trPr>
          <w:trHeight w:val="389"/>
          <w:jc w:val="center"/>
        </w:trPr>
        <w:tc>
          <w:tcPr>
            <w:tcW w:w="3882" w:type="dxa"/>
            <w:tcBorders>
              <w:top w:val="single" w:sz="4" w:space="0" w:color="auto"/>
            </w:tcBorders>
          </w:tcPr>
          <w:p w14:paraId="61CFD759" w14:textId="77777777" w:rsidR="00C2203A" w:rsidRPr="00C2203A" w:rsidRDefault="00C2203A" w:rsidP="008B7EB1">
            <w:pPr>
              <w:tabs>
                <w:tab w:val="left" w:pos="90"/>
              </w:tabs>
              <w:spacing w:before="0"/>
              <w:jc w:val="center"/>
              <w:rPr>
                <w:rFonts w:cs="Arial"/>
                <w:lang w:val="sr-Cyrl-RS"/>
              </w:rPr>
            </w:pPr>
          </w:p>
        </w:tc>
        <w:tc>
          <w:tcPr>
            <w:tcW w:w="2127" w:type="dxa"/>
          </w:tcPr>
          <w:p w14:paraId="7D856A1D" w14:textId="77777777" w:rsidR="00C2203A" w:rsidRPr="00C2203A" w:rsidRDefault="00C2203A" w:rsidP="008B7EB1">
            <w:pPr>
              <w:tabs>
                <w:tab w:val="left" w:pos="90"/>
              </w:tabs>
              <w:spacing w:before="0"/>
              <w:jc w:val="center"/>
              <w:rPr>
                <w:rFonts w:cs="Arial"/>
                <w:lang w:val="ru-RU"/>
              </w:rPr>
            </w:pPr>
          </w:p>
        </w:tc>
        <w:tc>
          <w:tcPr>
            <w:tcW w:w="4022" w:type="dxa"/>
            <w:tcBorders>
              <w:top w:val="single" w:sz="4" w:space="0" w:color="auto"/>
            </w:tcBorders>
          </w:tcPr>
          <w:p w14:paraId="0244D340" w14:textId="77777777" w:rsidR="00C2203A" w:rsidRPr="00C2203A" w:rsidRDefault="00C2203A" w:rsidP="008B7EB1">
            <w:pPr>
              <w:tabs>
                <w:tab w:val="left" w:pos="90"/>
              </w:tabs>
              <w:spacing w:before="0"/>
              <w:jc w:val="center"/>
              <w:rPr>
                <w:rFonts w:cs="Arial"/>
                <w:lang w:val="ru-RU"/>
              </w:rPr>
            </w:pPr>
            <w:r w:rsidRPr="00C2203A">
              <w:rPr>
                <w:rFonts w:cs="Arial"/>
                <w:i/>
                <w:lang w:val="ru-RU"/>
              </w:rPr>
              <w:t>(потпис овлашћеног лица)</w:t>
            </w:r>
          </w:p>
        </w:tc>
      </w:tr>
    </w:tbl>
    <w:p w14:paraId="6AD2893D" w14:textId="77777777" w:rsidR="00F1645F" w:rsidRDefault="00F1645F" w:rsidP="00C2203A">
      <w:pPr>
        <w:tabs>
          <w:tab w:val="left" w:pos="90"/>
        </w:tabs>
        <w:spacing w:before="0"/>
        <w:jc w:val="center"/>
        <w:rPr>
          <w:rFonts w:cs="Arial"/>
          <w:b/>
        </w:rPr>
      </w:pPr>
    </w:p>
    <w:p w14:paraId="75D65B78" w14:textId="77777777" w:rsidR="00F1645F" w:rsidRPr="00C2203A" w:rsidRDefault="00F1645F" w:rsidP="00C2203A">
      <w:pPr>
        <w:tabs>
          <w:tab w:val="left" w:pos="90"/>
        </w:tabs>
        <w:spacing w:before="0"/>
        <w:jc w:val="center"/>
        <w:rPr>
          <w:rFonts w:cs="Arial"/>
          <w:b/>
        </w:rPr>
      </w:pPr>
    </w:p>
    <w:p w14:paraId="5D115D2B" w14:textId="77777777" w:rsidR="009B3D0E" w:rsidRPr="00EC789A" w:rsidRDefault="009B3D0E" w:rsidP="009B3D0E">
      <w:pPr>
        <w:spacing w:before="0"/>
        <w:rPr>
          <w:rFonts w:cs="Arial"/>
          <w:b/>
          <w:i/>
          <w:lang w:val="sr-Cyrl-CS"/>
        </w:rPr>
      </w:pPr>
      <w:r w:rsidRPr="00EC789A">
        <w:rPr>
          <w:rFonts w:cs="Arial"/>
          <w:b/>
          <w:i/>
          <w:lang w:val="sr-Cyrl-CS"/>
        </w:rPr>
        <w:t>Напомена:</w:t>
      </w:r>
    </w:p>
    <w:p w14:paraId="7E301282" w14:textId="77777777" w:rsidR="009B3D0E" w:rsidRPr="00EC789A" w:rsidRDefault="009B3D0E" w:rsidP="009B3D0E">
      <w:pPr>
        <w:pStyle w:val="KDKomentar"/>
        <w:spacing w:before="0"/>
        <w:rPr>
          <w:rFonts w:cs="Arial"/>
          <w:i w:val="0"/>
          <w:color w:val="auto"/>
          <w:sz w:val="22"/>
          <w:szCs w:val="22"/>
          <w:lang w:val="sr-Cyrl-CS"/>
        </w:rPr>
      </w:pPr>
      <w:r w:rsidRPr="00EC789A">
        <w:rPr>
          <w:rFonts w:eastAsia="TimesNewRomanPS-BoldMT" w:cs="Arial"/>
          <w:color w:val="auto"/>
          <w:sz w:val="22"/>
          <w:szCs w:val="22"/>
        </w:rPr>
        <w:t xml:space="preserve">-Уколико </w:t>
      </w:r>
      <w:r w:rsidRPr="00EC789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C789A">
        <w:rPr>
          <w:rFonts w:cs="Arial"/>
          <w:color w:val="auto"/>
          <w:sz w:val="22"/>
          <w:szCs w:val="22"/>
          <w:lang w:val="sr-Cyrl-CS"/>
        </w:rPr>
        <w:t xml:space="preserve">Изјава </w:t>
      </w:r>
      <w:r w:rsidRPr="00EC789A">
        <w:rPr>
          <w:rFonts w:cs="Arial"/>
          <w:color w:val="auto"/>
          <w:sz w:val="22"/>
          <w:szCs w:val="22"/>
        </w:rPr>
        <w:t>мора бити попуњена, потписана од стране овлашћеног лица</w:t>
      </w:r>
      <w:r w:rsidRPr="00EC789A">
        <w:rPr>
          <w:rFonts w:cs="Arial"/>
          <w:color w:val="auto"/>
          <w:sz w:val="22"/>
          <w:szCs w:val="22"/>
          <w:lang w:val="sr-Cyrl-CS"/>
        </w:rPr>
        <w:t xml:space="preserve"> за заступање</w:t>
      </w:r>
      <w:r w:rsidRPr="00EC789A">
        <w:rPr>
          <w:rFonts w:cs="Arial"/>
          <w:color w:val="auto"/>
          <w:sz w:val="22"/>
          <w:szCs w:val="22"/>
        </w:rPr>
        <w:t xml:space="preserve"> понуђача из групе понуђача и оверена печатом.</w:t>
      </w:r>
    </w:p>
    <w:p w14:paraId="4D7DAECC" w14:textId="2792F314" w:rsidR="00F1645F" w:rsidRDefault="009B3D0E" w:rsidP="00915CC4">
      <w:pPr>
        <w:rPr>
          <w:rFonts w:cs="Arial"/>
          <w:i/>
          <w:lang w:val="ru-RU"/>
        </w:rPr>
      </w:pPr>
      <w:r w:rsidRPr="00EC789A">
        <w:rPr>
          <w:rFonts w:cs="Arial"/>
          <w:i/>
          <w:lang w:val="ru-RU"/>
        </w:rPr>
        <w:t>Приликом подношења понуде овај образац копирати у потребном броју примерака.</w:t>
      </w:r>
    </w:p>
    <w:p w14:paraId="7E8DD367" w14:textId="14D53968" w:rsidR="00F1645F" w:rsidRDefault="00F1645F">
      <w:pPr>
        <w:spacing w:before="0"/>
        <w:jc w:val="left"/>
        <w:rPr>
          <w:rFonts w:cs="Arial"/>
          <w:b/>
        </w:rPr>
        <w:sectPr w:rsidR="00F1645F" w:rsidSect="00C2203A">
          <w:footnotePr>
            <w:pos w:val="beneathText"/>
          </w:footnotePr>
          <w:pgSz w:w="11909" w:h="16834" w:code="9"/>
          <w:pgMar w:top="993" w:right="994" w:bottom="851" w:left="993" w:header="142" w:footer="436" w:gutter="0"/>
          <w:cols w:space="708"/>
          <w:titlePg/>
          <w:docGrid w:linePitch="360"/>
        </w:sectPr>
      </w:pPr>
    </w:p>
    <w:p w14:paraId="43833E2C" w14:textId="11D6F551" w:rsidR="00F1645F" w:rsidRDefault="00F1645F">
      <w:pPr>
        <w:spacing w:before="0"/>
        <w:jc w:val="left"/>
        <w:rPr>
          <w:rFonts w:cs="Arial"/>
          <w:b/>
        </w:rPr>
      </w:pPr>
    </w:p>
    <w:p w14:paraId="6EDE98D9" w14:textId="31EDF543" w:rsidR="003C774B" w:rsidRPr="003C774B" w:rsidRDefault="00915CC4" w:rsidP="000D3AF9">
      <w:pPr>
        <w:pStyle w:val="KDObrazac"/>
        <w:spacing w:before="0"/>
        <w:rPr>
          <w:lang w:val="sr-Cyrl-RS"/>
        </w:rPr>
      </w:pPr>
      <w:r>
        <w:rPr>
          <w:lang w:val="sr-Cyrl-RS"/>
        </w:rPr>
        <w:t>ОБРАЗАЦ 7</w:t>
      </w:r>
      <w:r w:rsidR="00AD118D">
        <w:rPr>
          <w:lang w:val="sr-Cyrl-RS"/>
        </w:rPr>
        <w:t>.</w:t>
      </w:r>
    </w:p>
    <w:p w14:paraId="5D177479" w14:textId="7F780A56" w:rsidR="003C774B" w:rsidRDefault="003C774B" w:rsidP="003C774B">
      <w:pPr>
        <w:spacing w:before="0"/>
        <w:ind w:right="404"/>
        <w:jc w:val="center"/>
        <w:rPr>
          <w:rFonts w:cs="Arial"/>
          <w:b/>
          <w:lang w:val="sr-Cyrl-CS"/>
        </w:rPr>
      </w:pPr>
      <w:r w:rsidRPr="00305A87">
        <w:rPr>
          <w:rFonts w:cs="Arial"/>
          <w:b/>
          <w:lang w:val="sr-Cyrl-CS"/>
        </w:rPr>
        <w:t>СПИСАК</w:t>
      </w:r>
      <w:r w:rsidRPr="00305A87">
        <w:rPr>
          <w:rFonts w:cs="Arial"/>
          <w:b/>
          <w:lang w:val="sr-Cyrl-RS"/>
        </w:rPr>
        <w:t xml:space="preserve"> </w:t>
      </w:r>
      <w:r w:rsidR="00D71F77">
        <w:rPr>
          <w:rFonts w:cs="Arial"/>
          <w:b/>
          <w:lang w:val="sr-Cyrl-RS"/>
        </w:rPr>
        <w:t>ИЗВ</w:t>
      </w:r>
      <w:r w:rsidR="00F336DC">
        <w:rPr>
          <w:rFonts w:cs="Arial"/>
          <w:b/>
          <w:lang w:val="sr-Cyrl-RS"/>
        </w:rPr>
        <w:t>Р</w:t>
      </w:r>
      <w:r w:rsidR="00D71F77">
        <w:rPr>
          <w:rFonts w:cs="Arial"/>
          <w:b/>
          <w:lang w:val="sr-Cyrl-RS"/>
        </w:rPr>
        <w:t>ШЕНИХ УСЛУГА</w:t>
      </w:r>
      <w:r w:rsidRPr="00305A87">
        <w:rPr>
          <w:rFonts w:cs="Arial"/>
          <w:b/>
          <w:lang w:val="sr-Cyrl-RS"/>
        </w:rPr>
        <w:t xml:space="preserve"> </w:t>
      </w:r>
      <w:r w:rsidRPr="00305A87">
        <w:rPr>
          <w:rFonts w:cs="Arial"/>
          <w:b/>
          <w:lang w:val="sr-Cyrl-CS"/>
        </w:rPr>
        <w:t>– СТРУЧНЕ РЕФЕРЕНЦЕ</w:t>
      </w:r>
    </w:p>
    <w:p w14:paraId="3B318226" w14:textId="77777777" w:rsidR="00552D38" w:rsidRPr="00305A87" w:rsidRDefault="00552D38" w:rsidP="003C774B">
      <w:pPr>
        <w:spacing w:before="0"/>
        <w:ind w:right="404"/>
        <w:jc w:val="center"/>
        <w:rPr>
          <w:rFonts w:cs="Arial"/>
          <w:b/>
          <w:lang w:val="sr-Cyrl-CS"/>
        </w:rPr>
      </w:pPr>
    </w:p>
    <w:p w14:paraId="026F0A47" w14:textId="77777777" w:rsidR="003C774B" w:rsidRPr="00305A87" w:rsidRDefault="003C774B" w:rsidP="00F1645F">
      <w:pPr>
        <w:spacing w:before="0"/>
        <w:ind w:right="-894"/>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5"/>
        <w:gridCol w:w="1699"/>
        <w:gridCol w:w="1840"/>
        <w:gridCol w:w="1422"/>
        <w:gridCol w:w="2401"/>
      </w:tblGrid>
      <w:tr w:rsidR="00552D38" w:rsidRPr="00305A87" w14:paraId="7802AF76" w14:textId="77777777" w:rsidTr="00552D38">
        <w:trPr>
          <w:trHeight w:val="20"/>
        </w:trPr>
        <w:tc>
          <w:tcPr>
            <w:tcW w:w="306" w:type="pct"/>
            <w:shd w:val="clear" w:color="auto" w:fill="F2F2F2" w:themeFill="background1" w:themeFillShade="F2"/>
            <w:vAlign w:val="center"/>
          </w:tcPr>
          <w:p w14:paraId="78E9F4FF" w14:textId="77777777"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sr-Cyrl-RS"/>
              </w:rPr>
              <w:t>Ред.</w:t>
            </w:r>
          </w:p>
          <w:p w14:paraId="4268C51D" w14:textId="77777777"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sr-Cyrl-RS"/>
              </w:rPr>
              <w:t>бр.</w:t>
            </w:r>
          </w:p>
        </w:tc>
        <w:tc>
          <w:tcPr>
            <w:tcW w:w="981" w:type="pct"/>
            <w:shd w:val="clear" w:color="auto" w:fill="F2F2F2" w:themeFill="background1" w:themeFillShade="F2"/>
            <w:vAlign w:val="center"/>
          </w:tcPr>
          <w:p w14:paraId="485EB849" w14:textId="77777777"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sr-Cyrl-RS"/>
              </w:rPr>
              <w:t>Наручилац</w:t>
            </w:r>
          </w:p>
        </w:tc>
        <w:tc>
          <w:tcPr>
            <w:tcW w:w="857" w:type="pct"/>
            <w:shd w:val="clear" w:color="auto" w:fill="F2F2F2" w:themeFill="background1" w:themeFillShade="F2"/>
            <w:vAlign w:val="center"/>
          </w:tcPr>
          <w:p w14:paraId="74D09EAF" w14:textId="77777777"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ru-RU"/>
              </w:rPr>
              <w:t>Лице за контакт</w:t>
            </w:r>
            <w:r w:rsidRPr="00F1645F">
              <w:rPr>
                <w:rFonts w:eastAsia="Calibri" w:cs="Arial"/>
                <w:b/>
                <w:bCs/>
                <w:iCs/>
                <w:sz w:val="18"/>
                <w:szCs w:val="18"/>
                <w:lang w:val="sr-Cyrl-RS"/>
              </w:rPr>
              <w:t xml:space="preserve"> и број телефона</w:t>
            </w:r>
          </w:p>
        </w:tc>
        <w:tc>
          <w:tcPr>
            <w:tcW w:w="928" w:type="pct"/>
            <w:shd w:val="clear" w:color="auto" w:fill="F2F2F2" w:themeFill="background1" w:themeFillShade="F2"/>
            <w:vAlign w:val="center"/>
          </w:tcPr>
          <w:p w14:paraId="02649B6F" w14:textId="7DC5ECEB"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sr-Cyrl-RS"/>
              </w:rPr>
              <w:t>Опис услуга</w:t>
            </w:r>
          </w:p>
        </w:tc>
        <w:tc>
          <w:tcPr>
            <w:tcW w:w="717" w:type="pct"/>
            <w:shd w:val="clear" w:color="auto" w:fill="F2F2F2" w:themeFill="background1" w:themeFillShade="F2"/>
            <w:vAlign w:val="center"/>
          </w:tcPr>
          <w:p w14:paraId="68ABAE8A" w14:textId="77777777" w:rsidR="00915CC4" w:rsidRPr="00F1645F" w:rsidRDefault="00915CC4" w:rsidP="00F1645F">
            <w:pPr>
              <w:spacing w:before="0"/>
              <w:jc w:val="center"/>
              <w:rPr>
                <w:rFonts w:eastAsia="Calibri" w:cs="Arial"/>
                <w:b/>
                <w:bCs/>
                <w:iCs/>
                <w:sz w:val="18"/>
                <w:szCs w:val="18"/>
                <w:lang w:val="sr-Cyrl-RS"/>
              </w:rPr>
            </w:pPr>
            <w:r w:rsidRPr="00F1645F">
              <w:rPr>
                <w:rFonts w:eastAsia="Calibri" w:cs="Arial"/>
                <w:b/>
                <w:bCs/>
                <w:iCs/>
                <w:sz w:val="18"/>
                <w:szCs w:val="18"/>
                <w:lang w:val="sr-Cyrl-RS"/>
              </w:rPr>
              <w:t>Број и датум закључења уговора</w:t>
            </w:r>
          </w:p>
        </w:tc>
        <w:tc>
          <w:tcPr>
            <w:tcW w:w="1212" w:type="pct"/>
            <w:shd w:val="clear" w:color="auto" w:fill="F2F2F2" w:themeFill="background1" w:themeFillShade="F2"/>
            <w:vAlign w:val="center"/>
          </w:tcPr>
          <w:p w14:paraId="1D53CD56" w14:textId="77777777" w:rsidR="00915CC4" w:rsidRPr="00F1645F" w:rsidRDefault="00915CC4" w:rsidP="00F1645F">
            <w:pPr>
              <w:spacing w:before="0"/>
              <w:jc w:val="center"/>
              <w:rPr>
                <w:rFonts w:eastAsia="Calibri" w:cs="Arial"/>
                <w:b/>
                <w:bCs/>
                <w:iCs/>
                <w:sz w:val="18"/>
                <w:szCs w:val="18"/>
              </w:rPr>
            </w:pPr>
            <w:r w:rsidRPr="00F1645F">
              <w:rPr>
                <w:rFonts w:eastAsia="Calibri" w:cs="Arial"/>
                <w:b/>
                <w:bCs/>
                <w:iCs/>
                <w:sz w:val="18"/>
                <w:szCs w:val="18"/>
                <w:lang w:val="sr-Cyrl-CS"/>
              </w:rPr>
              <w:t xml:space="preserve">Датум </w:t>
            </w:r>
            <w:r w:rsidRPr="00F1645F">
              <w:rPr>
                <w:rFonts w:eastAsia="Calibri" w:cs="Arial"/>
                <w:b/>
                <w:bCs/>
                <w:iCs/>
                <w:sz w:val="18"/>
                <w:szCs w:val="18"/>
              </w:rPr>
              <w:t>реализације уговора</w:t>
            </w:r>
          </w:p>
        </w:tc>
      </w:tr>
      <w:tr w:rsidR="00552D38" w:rsidRPr="00305A87" w14:paraId="6C21E61A" w14:textId="77777777" w:rsidTr="00552D38">
        <w:trPr>
          <w:trHeight w:val="907"/>
        </w:trPr>
        <w:tc>
          <w:tcPr>
            <w:tcW w:w="306" w:type="pct"/>
            <w:shd w:val="clear" w:color="auto" w:fill="auto"/>
            <w:vAlign w:val="center"/>
          </w:tcPr>
          <w:p w14:paraId="48698AB3" w14:textId="77777777" w:rsidR="00915CC4" w:rsidRPr="00305A87" w:rsidRDefault="00915CC4" w:rsidP="00F1645F">
            <w:pPr>
              <w:spacing w:before="0"/>
              <w:jc w:val="center"/>
              <w:rPr>
                <w:rFonts w:eastAsia="Calibri" w:cs="Arial"/>
                <w:bCs/>
                <w:iCs/>
              </w:rPr>
            </w:pPr>
            <w:r w:rsidRPr="00305A87">
              <w:rPr>
                <w:rFonts w:eastAsia="Calibri" w:cs="Arial"/>
                <w:bCs/>
                <w:iCs/>
              </w:rPr>
              <w:t>1.</w:t>
            </w:r>
          </w:p>
        </w:tc>
        <w:tc>
          <w:tcPr>
            <w:tcW w:w="981" w:type="pct"/>
            <w:shd w:val="clear" w:color="auto" w:fill="auto"/>
            <w:vAlign w:val="center"/>
          </w:tcPr>
          <w:p w14:paraId="440D0A2C" w14:textId="77777777" w:rsidR="00915CC4" w:rsidRPr="00305A87" w:rsidRDefault="00915CC4" w:rsidP="00F1645F">
            <w:pPr>
              <w:spacing w:before="0"/>
              <w:jc w:val="center"/>
              <w:rPr>
                <w:rFonts w:eastAsia="Calibri" w:cs="Arial"/>
                <w:b/>
                <w:bCs/>
                <w:iCs/>
              </w:rPr>
            </w:pPr>
          </w:p>
        </w:tc>
        <w:tc>
          <w:tcPr>
            <w:tcW w:w="857" w:type="pct"/>
            <w:shd w:val="clear" w:color="auto" w:fill="auto"/>
            <w:vAlign w:val="center"/>
          </w:tcPr>
          <w:p w14:paraId="434C1805" w14:textId="77777777" w:rsidR="00915CC4" w:rsidRPr="00305A87" w:rsidRDefault="00915CC4" w:rsidP="00F1645F">
            <w:pPr>
              <w:spacing w:before="0"/>
              <w:jc w:val="center"/>
              <w:rPr>
                <w:rFonts w:eastAsia="Calibri" w:cs="Arial"/>
                <w:b/>
                <w:bCs/>
                <w:iCs/>
              </w:rPr>
            </w:pPr>
          </w:p>
        </w:tc>
        <w:tc>
          <w:tcPr>
            <w:tcW w:w="928" w:type="pct"/>
            <w:vAlign w:val="center"/>
          </w:tcPr>
          <w:p w14:paraId="59425015" w14:textId="77777777" w:rsidR="00915CC4" w:rsidRPr="00305A87" w:rsidRDefault="00915CC4" w:rsidP="00F1645F">
            <w:pPr>
              <w:spacing w:before="0"/>
              <w:jc w:val="center"/>
              <w:rPr>
                <w:rFonts w:eastAsia="Calibri" w:cs="Arial"/>
                <w:b/>
                <w:bCs/>
                <w:iCs/>
              </w:rPr>
            </w:pPr>
          </w:p>
        </w:tc>
        <w:tc>
          <w:tcPr>
            <w:tcW w:w="717" w:type="pct"/>
            <w:shd w:val="clear" w:color="auto" w:fill="auto"/>
            <w:vAlign w:val="center"/>
          </w:tcPr>
          <w:p w14:paraId="60070E6B" w14:textId="77777777" w:rsidR="00915CC4" w:rsidRPr="00305A87" w:rsidRDefault="00915CC4" w:rsidP="00F1645F">
            <w:pPr>
              <w:spacing w:before="0"/>
              <w:jc w:val="center"/>
              <w:rPr>
                <w:rFonts w:eastAsia="Calibri" w:cs="Arial"/>
                <w:b/>
                <w:bCs/>
                <w:iCs/>
              </w:rPr>
            </w:pPr>
          </w:p>
        </w:tc>
        <w:tc>
          <w:tcPr>
            <w:tcW w:w="1212" w:type="pct"/>
            <w:shd w:val="clear" w:color="auto" w:fill="auto"/>
            <w:vAlign w:val="center"/>
          </w:tcPr>
          <w:p w14:paraId="09C10214" w14:textId="77777777" w:rsidR="00915CC4" w:rsidRPr="00305A87" w:rsidRDefault="00915CC4" w:rsidP="00F1645F">
            <w:pPr>
              <w:spacing w:before="0"/>
              <w:jc w:val="center"/>
              <w:rPr>
                <w:rFonts w:eastAsia="Calibri" w:cs="Arial"/>
                <w:b/>
                <w:bCs/>
                <w:iCs/>
              </w:rPr>
            </w:pPr>
          </w:p>
        </w:tc>
      </w:tr>
      <w:tr w:rsidR="00552D38" w:rsidRPr="00305A87" w14:paraId="109210DD" w14:textId="77777777" w:rsidTr="00552D38">
        <w:trPr>
          <w:trHeight w:val="907"/>
        </w:trPr>
        <w:tc>
          <w:tcPr>
            <w:tcW w:w="306" w:type="pct"/>
            <w:shd w:val="clear" w:color="auto" w:fill="auto"/>
            <w:vAlign w:val="center"/>
          </w:tcPr>
          <w:p w14:paraId="7939BE7B" w14:textId="77777777" w:rsidR="00915CC4" w:rsidRPr="00305A87" w:rsidRDefault="00915CC4" w:rsidP="00F1645F">
            <w:pPr>
              <w:spacing w:before="0"/>
              <w:jc w:val="center"/>
              <w:rPr>
                <w:rFonts w:eastAsia="Calibri" w:cs="Arial"/>
                <w:bCs/>
                <w:iCs/>
              </w:rPr>
            </w:pPr>
            <w:r w:rsidRPr="00305A87">
              <w:rPr>
                <w:rFonts w:eastAsia="Calibri" w:cs="Arial"/>
                <w:bCs/>
                <w:iCs/>
              </w:rPr>
              <w:t>2.</w:t>
            </w:r>
          </w:p>
        </w:tc>
        <w:tc>
          <w:tcPr>
            <w:tcW w:w="981" w:type="pct"/>
            <w:shd w:val="clear" w:color="auto" w:fill="auto"/>
            <w:vAlign w:val="center"/>
          </w:tcPr>
          <w:p w14:paraId="4CC1C7B0" w14:textId="77777777" w:rsidR="00915CC4" w:rsidRPr="00305A87" w:rsidRDefault="00915CC4" w:rsidP="00F1645F">
            <w:pPr>
              <w:spacing w:before="0"/>
              <w:jc w:val="center"/>
              <w:rPr>
                <w:rFonts w:eastAsia="Calibri" w:cs="Arial"/>
                <w:b/>
                <w:bCs/>
                <w:iCs/>
              </w:rPr>
            </w:pPr>
          </w:p>
        </w:tc>
        <w:tc>
          <w:tcPr>
            <w:tcW w:w="857" w:type="pct"/>
            <w:shd w:val="clear" w:color="auto" w:fill="auto"/>
            <w:vAlign w:val="center"/>
          </w:tcPr>
          <w:p w14:paraId="41168514" w14:textId="77777777" w:rsidR="00915CC4" w:rsidRPr="00305A87" w:rsidRDefault="00915CC4" w:rsidP="00F1645F">
            <w:pPr>
              <w:spacing w:before="0"/>
              <w:jc w:val="center"/>
              <w:rPr>
                <w:rFonts w:eastAsia="Calibri" w:cs="Arial"/>
                <w:b/>
                <w:bCs/>
                <w:iCs/>
              </w:rPr>
            </w:pPr>
          </w:p>
        </w:tc>
        <w:tc>
          <w:tcPr>
            <w:tcW w:w="928" w:type="pct"/>
            <w:vAlign w:val="center"/>
          </w:tcPr>
          <w:p w14:paraId="17FC1773" w14:textId="77777777" w:rsidR="00915CC4" w:rsidRPr="00305A87" w:rsidRDefault="00915CC4" w:rsidP="00F1645F">
            <w:pPr>
              <w:spacing w:before="0"/>
              <w:jc w:val="center"/>
              <w:rPr>
                <w:rFonts w:eastAsia="Calibri" w:cs="Arial"/>
                <w:b/>
                <w:bCs/>
                <w:iCs/>
              </w:rPr>
            </w:pPr>
          </w:p>
        </w:tc>
        <w:tc>
          <w:tcPr>
            <w:tcW w:w="717" w:type="pct"/>
            <w:shd w:val="clear" w:color="auto" w:fill="auto"/>
            <w:vAlign w:val="center"/>
          </w:tcPr>
          <w:p w14:paraId="3D1C5FAF" w14:textId="77777777" w:rsidR="00915CC4" w:rsidRPr="00305A87" w:rsidRDefault="00915CC4" w:rsidP="00F1645F">
            <w:pPr>
              <w:spacing w:before="0"/>
              <w:jc w:val="center"/>
              <w:rPr>
                <w:rFonts w:eastAsia="Calibri" w:cs="Arial"/>
                <w:b/>
                <w:bCs/>
                <w:iCs/>
              </w:rPr>
            </w:pPr>
          </w:p>
        </w:tc>
        <w:tc>
          <w:tcPr>
            <w:tcW w:w="1212" w:type="pct"/>
            <w:shd w:val="clear" w:color="auto" w:fill="auto"/>
            <w:vAlign w:val="center"/>
          </w:tcPr>
          <w:p w14:paraId="048F8C4D" w14:textId="77777777" w:rsidR="00915CC4" w:rsidRPr="00305A87" w:rsidRDefault="00915CC4" w:rsidP="00F1645F">
            <w:pPr>
              <w:spacing w:before="0"/>
              <w:jc w:val="center"/>
              <w:rPr>
                <w:rFonts w:eastAsia="Calibri" w:cs="Arial"/>
                <w:b/>
                <w:bCs/>
                <w:iCs/>
              </w:rPr>
            </w:pPr>
          </w:p>
        </w:tc>
      </w:tr>
      <w:tr w:rsidR="00552D38" w:rsidRPr="00305A87" w14:paraId="3772B282" w14:textId="77777777" w:rsidTr="00552D38">
        <w:trPr>
          <w:trHeight w:val="907"/>
        </w:trPr>
        <w:tc>
          <w:tcPr>
            <w:tcW w:w="306" w:type="pct"/>
            <w:shd w:val="clear" w:color="auto" w:fill="auto"/>
            <w:vAlign w:val="center"/>
          </w:tcPr>
          <w:p w14:paraId="12812E6D" w14:textId="77777777" w:rsidR="00915CC4" w:rsidRPr="00305A87" w:rsidRDefault="00915CC4" w:rsidP="00F1645F">
            <w:pPr>
              <w:spacing w:before="0"/>
              <w:jc w:val="center"/>
              <w:rPr>
                <w:rFonts w:eastAsia="Calibri" w:cs="Arial"/>
                <w:bCs/>
                <w:iCs/>
              </w:rPr>
            </w:pPr>
            <w:r w:rsidRPr="00305A87">
              <w:rPr>
                <w:rFonts w:eastAsia="Calibri" w:cs="Arial"/>
                <w:bCs/>
                <w:iCs/>
              </w:rPr>
              <w:t>3.</w:t>
            </w:r>
          </w:p>
        </w:tc>
        <w:tc>
          <w:tcPr>
            <w:tcW w:w="981" w:type="pct"/>
            <w:shd w:val="clear" w:color="auto" w:fill="auto"/>
            <w:vAlign w:val="center"/>
          </w:tcPr>
          <w:p w14:paraId="22DE097C" w14:textId="77777777" w:rsidR="00915CC4" w:rsidRPr="00305A87" w:rsidRDefault="00915CC4" w:rsidP="00F1645F">
            <w:pPr>
              <w:spacing w:before="0"/>
              <w:jc w:val="center"/>
              <w:rPr>
                <w:rFonts w:eastAsia="Calibri" w:cs="Arial"/>
                <w:b/>
                <w:bCs/>
                <w:iCs/>
              </w:rPr>
            </w:pPr>
          </w:p>
        </w:tc>
        <w:tc>
          <w:tcPr>
            <w:tcW w:w="857" w:type="pct"/>
            <w:shd w:val="clear" w:color="auto" w:fill="auto"/>
            <w:vAlign w:val="center"/>
          </w:tcPr>
          <w:p w14:paraId="3B1EA9FF" w14:textId="77777777" w:rsidR="00915CC4" w:rsidRPr="00305A87" w:rsidRDefault="00915CC4" w:rsidP="00F1645F">
            <w:pPr>
              <w:spacing w:before="0"/>
              <w:jc w:val="center"/>
              <w:rPr>
                <w:rFonts w:eastAsia="Calibri" w:cs="Arial"/>
                <w:b/>
                <w:bCs/>
                <w:iCs/>
              </w:rPr>
            </w:pPr>
          </w:p>
        </w:tc>
        <w:tc>
          <w:tcPr>
            <w:tcW w:w="928" w:type="pct"/>
            <w:vAlign w:val="center"/>
          </w:tcPr>
          <w:p w14:paraId="226C6E36" w14:textId="77777777" w:rsidR="00915CC4" w:rsidRPr="00305A87" w:rsidRDefault="00915CC4" w:rsidP="00F1645F">
            <w:pPr>
              <w:spacing w:before="0"/>
              <w:jc w:val="center"/>
              <w:rPr>
                <w:rFonts w:eastAsia="Calibri" w:cs="Arial"/>
                <w:b/>
                <w:bCs/>
                <w:iCs/>
              </w:rPr>
            </w:pPr>
          </w:p>
        </w:tc>
        <w:tc>
          <w:tcPr>
            <w:tcW w:w="717" w:type="pct"/>
            <w:shd w:val="clear" w:color="auto" w:fill="auto"/>
            <w:vAlign w:val="center"/>
          </w:tcPr>
          <w:p w14:paraId="34CCC78A" w14:textId="77777777" w:rsidR="00915CC4" w:rsidRPr="00305A87" w:rsidRDefault="00915CC4" w:rsidP="00F1645F">
            <w:pPr>
              <w:spacing w:before="0"/>
              <w:jc w:val="center"/>
              <w:rPr>
                <w:rFonts w:eastAsia="Calibri" w:cs="Arial"/>
                <w:b/>
                <w:bCs/>
                <w:iCs/>
              </w:rPr>
            </w:pPr>
          </w:p>
        </w:tc>
        <w:tc>
          <w:tcPr>
            <w:tcW w:w="1212" w:type="pct"/>
            <w:shd w:val="clear" w:color="auto" w:fill="auto"/>
            <w:vAlign w:val="center"/>
          </w:tcPr>
          <w:p w14:paraId="2F0FBC45" w14:textId="77777777" w:rsidR="00915CC4" w:rsidRPr="00305A87" w:rsidRDefault="00915CC4" w:rsidP="00F1645F">
            <w:pPr>
              <w:spacing w:before="0"/>
              <w:jc w:val="center"/>
              <w:rPr>
                <w:rFonts w:eastAsia="Calibri" w:cs="Arial"/>
                <w:b/>
                <w:bCs/>
                <w:iCs/>
              </w:rPr>
            </w:pPr>
          </w:p>
        </w:tc>
      </w:tr>
      <w:tr w:rsidR="00552D38" w:rsidRPr="00305A87" w14:paraId="301643B4" w14:textId="77777777" w:rsidTr="00552D38">
        <w:trPr>
          <w:trHeight w:val="907"/>
        </w:trPr>
        <w:tc>
          <w:tcPr>
            <w:tcW w:w="306" w:type="pct"/>
            <w:shd w:val="clear" w:color="auto" w:fill="auto"/>
            <w:vAlign w:val="center"/>
          </w:tcPr>
          <w:p w14:paraId="4562D22D" w14:textId="77777777" w:rsidR="00915CC4" w:rsidRPr="00305A87" w:rsidRDefault="00915CC4" w:rsidP="00F1645F">
            <w:pPr>
              <w:spacing w:before="0"/>
              <w:jc w:val="center"/>
              <w:rPr>
                <w:rFonts w:eastAsia="Calibri" w:cs="Arial"/>
                <w:bCs/>
                <w:iCs/>
              </w:rPr>
            </w:pPr>
            <w:r w:rsidRPr="00305A87">
              <w:rPr>
                <w:rFonts w:eastAsia="Calibri" w:cs="Arial"/>
                <w:bCs/>
                <w:iCs/>
              </w:rPr>
              <w:t>4.</w:t>
            </w:r>
          </w:p>
        </w:tc>
        <w:tc>
          <w:tcPr>
            <w:tcW w:w="981" w:type="pct"/>
            <w:shd w:val="clear" w:color="auto" w:fill="auto"/>
            <w:vAlign w:val="center"/>
          </w:tcPr>
          <w:p w14:paraId="1E49A749" w14:textId="77777777" w:rsidR="00915CC4" w:rsidRPr="00305A87" w:rsidRDefault="00915CC4" w:rsidP="00F1645F">
            <w:pPr>
              <w:spacing w:before="0"/>
              <w:jc w:val="center"/>
              <w:rPr>
                <w:rFonts w:eastAsia="Calibri" w:cs="Arial"/>
                <w:b/>
                <w:bCs/>
                <w:iCs/>
              </w:rPr>
            </w:pPr>
          </w:p>
        </w:tc>
        <w:tc>
          <w:tcPr>
            <w:tcW w:w="857" w:type="pct"/>
            <w:shd w:val="clear" w:color="auto" w:fill="auto"/>
            <w:vAlign w:val="center"/>
          </w:tcPr>
          <w:p w14:paraId="0AA34E1A" w14:textId="77777777" w:rsidR="00915CC4" w:rsidRPr="00305A87" w:rsidRDefault="00915CC4" w:rsidP="00F1645F">
            <w:pPr>
              <w:spacing w:before="0"/>
              <w:jc w:val="center"/>
              <w:rPr>
                <w:rFonts w:eastAsia="Calibri" w:cs="Arial"/>
                <w:b/>
                <w:bCs/>
                <w:iCs/>
              </w:rPr>
            </w:pPr>
          </w:p>
        </w:tc>
        <w:tc>
          <w:tcPr>
            <w:tcW w:w="928" w:type="pct"/>
            <w:vAlign w:val="center"/>
          </w:tcPr>
          <w:p w14:paraId="35F7DFDD" w14:textId="77777777" w:rsidR="00915CC4" w:rsidRPr="00305A87" w:rsidRDefault="00915CC4" w:rsidP="00F1645F">
            <w:pPr>
              <w:spacing w:before="0"/>
              <w:jc w:val="center"/>
              <w:rPr>
                <w:rFonts w:eastAsia="Calibri" w:cs="Arial"/>
                <w:b/>
                <w:bCs/>
                <w:iCs/>
              </w:rPr>
            </w:pPr>
          </w:p>
        </w:tc>
        <w:tc>
          <w:tcPr>
            <w:tcW w:w="717" w:type="pct"/>
            <w:shd w:val="clear" w:color="auto" w:fill="auto"/>
            <w:vAlign w:val="center"/>
          </w:tcPr>
          <w:p w14:paraId="0153DF68" w14:textId="77777777" w:rsidR="00915CC4" w:rsidRPr="00305A87" w:rsidRDefault="00915CC4" w:rsidP="00F1645F">
            <w:pPr>
              <w:spacing w:before="0"/>
              <w:jc w:val="center"/>
              <w:rPr>
                <w:rFonts w:eastAsia="Calibri" w:cs="Arial"/>
                <w:b/>
                <w:bCs/>
                <w:iCs/>
              </w:rPr>
            </w:pPr>
          </w:p>
        </w:tc>
        <w:tc>
          <w:tcPr>
            <w:tcW w:w="1212" w:type="pct"/>
            <w:shd w:val="clear" w:color="auto" w:fill="auto"/>
            <w:vAlign w:val="center"/>
          </w:tcPr>
          <w:p w14:paraId="09AE3C27" w14:textId="77777777" w:rsidR="00915CC4" w:rsidRPr="00305A87" w:rsidRDefault="00915CC4" w:rsidP="00F1645F">
            <w:pPr>
              <w:spacing w:before="0"/>
              <w:jc w:val="center"/>
              <w:rPr>
                <w:rFonts w:eastAsia="Calibri" w:cs="Arial"/>
                <w:b/>
                <w:bCs/>
                <w:iCs/>
              </w:rPr>
            </w:pPr>
          </w:p>
        </w:tc>
      </w:tr>
      <w:tr w:rsidR="00552D38" w:rsidRPr="00305A87" w14:paraId="060DF7C2" w14:textId="77777777" w:rsidTr="00552D38">
        <w:trPr>
          <w:trHeight w:val="907"/>
        </w:trPr>
        <w:tc>
          <w:tcPr>
            <w:tcW w:w="306" w:type="pct"/>
            <w:shd w:val="clear" w:color="auto" w:fill="auto"/>
            <w:vAlign w:val="center"/>
          </w:tcPr>
          <w:p w14:paraId="0FB42C67" w14:textId="77777777" w:rsidR="00915CC4" w:rsidRPr="00305A87" w:rsidRDefault="00915CC4" w:rsidP="00F1645F">
            <w:pPr>
              <w:spacing w:before="0"/>
              <w:jc w:val="center"/>
              <w:rPr>
                <w:rFonts w:eastAsia="Calibri" w:cs="Arial"/>
                <w:bCs/>
                <w:iCs/>
              </w:rPr>
            </w:pPr>
            <w:r w:rsidRPr="00305A87">
              <w:rPr>
                <w:rFonts w:eastAsia="Calibri" w:cs="Arial"/>
                <w:bCs/>
                <w:iCs/>
              </w:rPr>
              <w:t>5.</w:t>
            </w:r>
          </w:p>
        </w:tc>
        <w:tc>
          <w:tcPr>
            <w:tcW w:w="981" w:type="pct"/>
            <w:shd w:val="clear" w:color="auto" w:fill="auto"/>
            <w:vAlign w:val="center"/>
          </w:tcPr>
          <w:p w14:paraId="043C1C2E" w14:textId="77777777" w:rsidR="00915CC4" w:rsidRPr="00305A87" w:rsidRDefault="00915CC4" w:rsidP="00F1645F">
            <w:pPr>
              <w:spacing w:before="0"/>
              <w:jc w:val="center"/>
              <w:rPr>
                <w:rFonts w:eastAsia="Calibri" w:cs="Arial"/>
                <w:b/>
                <w:bCs/>
                <w:iCs/>
              </w:rPr>
            </w:pPr>
          </w:p>
        </w:tc>
        <w:tc>
          <w:tcPr>
            <w:tcW w:w="857" w:type="pct"/>
            <w:shd w:val="clear" w:color="auto" w:fill="auto"/>
            <w:vAlign w:val="center"/>
          </w:tcPr>
          <w:p w14:paraId="1111C491" w14:textId="77777777" w:rsidR="00915CC4" w:rsidRPr="00305A87" w:rsidRDefault="00915CC4" w:rsidP="00F1645F">
            <w:pPr>
              <w:spacing w:before="0"/>
              <w:jc w:val="center"/>
              <w:rPr>
                <w:rFonts w:eastAsia="Calibri" w:cs="Arial"/>
                <w:b/>
                <w:bCs/>
                <w:iCs/>
              </w:rPr>
            </w:pPr>
          </w:p>
        </w:tc>
        <w:tc>
          <w:tcPr>
            <w:tcW w:w="928" w:type="pct"/>
            <w:vAlign w:val="center"/>
          </w:tcPr>
          <w:p w14:paraId="71AE9676" w14:textId="77777777" w:rsidR="00915CC4" w:rsidRPr="00305A87" w:rsidRDefault="00915CC4" w:rsidP="00F1645F">
            <w:pPr>
              <w:spacing w:before="0"/>
              <w:jc w:val="center"/>
              <w:rPr>
                <w:rFonts w:eastAsia="Calibri" w:cs="Arial"/>
                <w:b/>
                <w:bCs/>
                <w:iCs/>
              </w:rPr>
            </w:pPr>
          </w:p>
        </w:tc>
        <w:tc>
          <w:tcPr>
            <w:tcW w:w="717" w:type="pct"/>
            <w:shd w:val="clear" w:color="auto" w:fill="auto"/>
            <w:vAlign w:val="center"/>
          </w:tcPr>
          <w:p w14:paraId="51CF1804" w14:textId="77777777" w:rsidR="00915CC4" w:rsidRPr="00305A87" w:rsidRDefault="00915CC4" w:rsidP="00F1645F">
            <w:pPr>
              <w:spacing w:before="0"/>
              <w:jc w:val="center"/>
              <w:rPr>
                <w:rFonts w:eastAsia="Calibri" w:cs="Arial"/>
                <w:b/>
                <w:bCs/>
                <w:iCs/>
              </w:rPr>
            </w:pPr>
          </w:p>
        </w:tc>
        <w:tc>
          <w:tcPr>
            <w:tcW w:w="1212" w:type="pct"/>
            <w:shd w:val="clear" w:color="auto" w:fill="auto"/>
            <w:vAlign w:val="center"/>
          </w:tcPr>
          <w:p w14:paraId="10D921B4" w14:textId="77777777" w:rsidR="00915CC4" w:rsidRPr="00305A87" w:rsidRDefault="00915CC4" w:rsidP="00F1645F">
            <w:pPr>
              <w:spacing w:before="0"/>
              <w:jc w:val="center"/>
              <w:rPr>
                <w:rFonts w:eastAsia="Calibri" w:cs="Arial"/>
                <w:b/>
                <w:bCs/>
                <w:iCs/>
              </w:rPr>
            </w:pPr>
          </w:p>
        </w:tc>
      </w:tr>
    </w:tbl>
    <w:p w14:paraId="5AFFD3A0" w14:textId="77777777" w:rsidR="003C774B" w:rsidRPr="00305A87" w:rsidRDefault="003C774B" w:rsidP="003C774B">
      <w:pPr>
        <w:tabs>
          <w:tab w:val="left" w:pos="4999"/>
        </w:tabs>
        <w:spacing w:before="0"/>
        <w:rPr>
          <w:rFonts w:eastAsia="Calibri" w:cs="Arial"/>
        </w:rPr>
      </w:pPr>
    </w:p>
    <w:tbl>
      <w:tblPr>
        <w:tblW w:w="9180" w:type="dxa"/>
        <w:tblLayout w:type="fixed"/>
        <w:tblLook w:val="0000" w:firstRow="0" w:lastRow="0" w:firstColumn="0" w:lastColumn="0" w:noHBand="0" w:noVBand="0"/>
      </w:tblPr>
      <w:tblGrid>
        <w:gridCol w:w="3162"/>
        <w:gridCol w:w="2127"/>
        <w:gridCol w:w="3891"/>
      </w:tblGrid>
      <w:tr w:rsidR="003C774B" w:rsidRPr="00305A87" w14:paraId="0367F1F3" w14:textId="77777777" w:rsidTr="00552D38">
        <w:tc>
          <w:tcPr>
            <w:tcW w:w="3162" w:type="dxa"/>
          </w:tcPr>
          <w:p w14:paraId="236683A8" w14:textId="77777777" w:rsidR="003C774B" w:rsidRPr="00305A87" w:rsidRDefault="003C774B" w:rsidP="00E01E8B">
            <w:pPr>
              <w:spacing w:before="0"/>
              <w:jc w:val="center"/>
              <w:rPr>
                <w:rFonts w:cs="Arial"/>
              </w:rPr>
            </w:pPr>
            <w:r w:rsidRPr="00305A87">
              <w:rPr>
                <w:rFonts w:cs="Arial"/>
              </w:rPr>
              <w:t>Датум</w:t>
            </w:r>
          </w:p>
        </w:tc>
        <w:tc>
          <w:tcPr>
            <w:tcW w:w="2127" w:type="dxa"/>
          </w:tcPr>
          <w:p w14:paraId="2ED59867" w14:textId="77777777" w:rsidR="003C774B" w:rsidRPr="00305A87" w:rsidRDefault="003C774B" w:rsidP="00E01E8B">
            <w:pPr>
              <w:spacing w:before="0"/>
              <w:jc w:val="center"/>
              <w:rPr>
                <w:rFonts w:cs="Arial"/>
                <w:lang w:val="ru-RU"/>
              </w:rPr>
            </w:pPr>
          </w:p>
        </w:tc>
        <w:tc>
          <w:tcPr>
            <w:tcW w:w="3891" w:type="dxa"/>
          </w:tcPr>
          <w:p w14:paraId="53446F20" w14:textId="77777777" w:rsidR="003C774B" w:rsidRPr="00305A87" w:rsidRDefault="003C774B" w:rsidP="00E01E8B">
            <w:pPr>
              <w:spacing w:before="0"/>
              <w:jc w:val="center"/>
              <w:rPr>
                <w:rFonts w:cs="Arial"/>
                <w:lang w:val="ru-RU"/>
              </w:rPr>
            </w:pPr>
            <w:r w:rsidRPr="00305A87">
              <w:rPr>
                <w:rFonts w:cs="Arial"/>
                <w:lang w:val="sr-Cyrl-CS"/>
              </w:rPr>
              <w:t>П</w:t>
            </w:r>
            <w:r w:rsidRPr="00305A87">
              <w:rPr>
                <w:rFonts w:cs="Arial"/>
              </w:rPr>
              <w:t>онуђач</w:t>
            </w:r>
          </w:p>
        </w:tc>
      </w:tr>
      <w:tr w:rsidR="003C774B" w:rsidRPr="00305A87" w14:paraId="6EE4D7D2" w14:textId="77777777" w:rsidTr="00552D38">
        <w:tc>
          <w:tcPr>
            <w:tcW w:w="3162" w:type="dxa"/>
          </w:tcPr>
          <w:p w14:paraId="45B9AA27" w14:textId="77777777" w:rsidR="003C774B" w:rsidRPr="00305A87" w:rsidRDefault="003C774B" w:rsidP="00E01E8B">
            <w:pPr>
              <w:spacing w:before="0"/>
              <w:jc w:val="center"/>
              <w:rPr>
                <w:rFonts w:cs="Arial"/>
              </w:rPr>
            </w:pPr>
          </w:p>
        </w:tc>
        <w:tc>
          <w:tcPr>
            <w:tcW w:w="2127" w:type="dxa"/>
          </w:tcPr>
          <w:p w14:paraId="7EC180D1" w14:textId="77777777" w:rsidR="003C774B" w:rsidRPr="00305A87" w:rsidRDefault="003C774B" w:rsidP="00E01E8B">
            <w:pPr>
              <w:spacing w:before="0"/>
              <w:jc w:val="center"/>
              <w:rPr>
                <w:rFonts w:cs="Arial"/>
              </w:rPr>
            </w:pPr>
            <w:r w:rsidRPr="00305A87">
              <w:rPr>
                <w:rFonts w:cs="Arial"/>
              </w:rPr>
              <w:t>М.П.</w:t>
            </w:r>
          </w:p>
        </w:tc>
        <w:tc>
          <w:tcPr>
            <w:tcW w:w="3891" w:type="dxa"/>
          </w:tcPr>
          <w:p w14:paraId="6077CC48" w14:textId="77777777" w:rsidR="003C774B" w:rsidRPr="00305A87" w:rsidRDefault="003C774B" w:rsidP="00E01E8B">
            <w:pPr>
              <w:spacing w:before="0"/>
              <w:jc w:val="center"/>
              <w:rPr>
                <w:rFonts w:cs="Arial"/>
                <w:lang w:val="ru-RU"/>
              </w:rPr>
            </w:pPr>
          </w:p>
        </w:tc>
      </w:tr>
      <w:tr w:rsidR="003C774B" w:rsidRPr="00305A87" w14:paraId="55802E5F" w14:textId="77777777" w:rsidTr="00552D38">
        <w:tc>
          <w:tcPr>
            <w:tcW w:w="3162" w:type="dxa"/>
            <w:tcBorders>
              <w:bottom w:val="single" w:sz="4" w:space="0" w:color="auto"/>
            </w:tcBorders>
          </w:tcPr>
          <w:p w14:paraId="5C38822E" w14:textId="77777777" w:rsidR="003C774B" w:rsidRPr="00305A87" w:rsidRDefault="003C774B" w:rsidP="00E01E8B">
            <w:pPr>
              <w:spacing w:before="0"/>
              <w:jc w:val="center"/>
              <w:rPr>
                <w:rFonts w:cs="Arial"/>
              </w:rPr>
            </w:pPr>
          </w:p>
        </w:tc>
        <w:tc>
          <w:tcPr>
            <w:tcW w:w="2127" w:type="dxa"/>
          </w:tcPr>
          <w:p w14:paraId="7EE71851" w14:textId="77777777" w:rsidR="003C774B" w:rsidRPr="00305A87" w:rsidRDefault="003C774B" w:rsidP="00E01E8B">
            <w:pPr>
              <w:spacing w:before="0"/>
              <w:jc w:val="center"/>
              <w:rPr>
                <w:rFonts w:cs="Arial"/>
                <w:lang w:val="ru-RU"/>
              </w:rPr>
            </w:pPr>
          </w:p>
        </w:tc>
        <w:tc>
          <w:tcPr>
            <w:tcW w:w="3891" w:type="dxa"/>
            <w:tcBorders>
              <w:bottom w:val="single" w:sz="4" w:space="0" w:color="auto"/>
            </w:tcBorders>
          </w:tcPr>
          <w:p w14:paraId="029CD410" w14:textId="77777777" w:rsidR="003C774B" w:rsidRPr="00305A87" w:rsidRDefault="003C774B" w:rsidP="00E01E8B">
            <w:pPr>
              <w:spacing w:before="0"/>
              <w:jc w:val="center"/>
              <w:rPr>
                <w:rFonts w:cs="Arial"/>
                <w:lang w:val="ru-RU"/>
              </w:rPr>
            </w:pPr>
          </w:p>
        </w:tc>
      </w:tr>
      <w:tr w:rsidR="003C774B" w:rsidRPr="00305A87" w14:paraId="5DA5CAAD" w14:textId="77777777" w:rsidTr="00552D38">
        <w:trPr>
          <w:trHeight w:val="389"/>
        </w:trPr>
        <w:tc>
          <w:tcPr>
            <w:tcW w:w="3162" w:type="dxa"/>
            <w:tcBorders>
              <w:top w:val="single" w:sz="4" w:space="0" w:color="auto"/>
            </w:tcBorders>
          </w:tcPr>
          <w:p w14:paraId="317FD412" w14:textId="77777777" w:rsidR="003C774B" w:rsidRPr="00305A87" w:rsidRDefault="003C774B" w:rsidP="00E01E8B">
            <w:pPr>
              <w:spacing w:before="0"/>
              <w:jc w:val="center"/>
              <w:rPr>
                <w:rFonts w:cs="Arial"/>
              </w:rPr>
            </w:pPr>
          </w:p>
        </w:tc>
        <w:tc>
          <w:tcPr>
            <w:tcW w:w="2127" w:type="dxa"/>
          </w:tcPr>
          <w:p w14:paraId="0FF7940E" w14:textId="77777777" w:rsidR="003C774B" w:rsidRPr="00305A87" w:rsidRDefault="003C774B" w:rsidP="00E01E8B">
            <w:pPr>
              <w:spacing w:before="0"/>
              <w:jc w:val="center"/>
              <w:rPr>
                <w:rFonts w:cs="Arial"/>
                <w:lang w:val="ru-RU"/>
              </w:rPr>
            </w:pPr>
          </w:p>
        </w:tc>
        <w:tc>
          <w:tcPr>
            <w:tcW w:w="3891" w:type="dxa"/>
            <w:tcBorders>
              <w:top w:val="single" w:sz="4" w:space="0" w:color="auto"/>
            </w:tcBorders>
          </w:tcPr>
          <w:p w14:paraId="27F78493" w14:textId="77777777" w:rsidR="003C774B" w:rsidRPr="00305A87" w:rsidRDefault="003C774B" w:rsidP="00E01E8B">
            <w:pPr>
              <w:spacing w:before="0"/>
              <w:jc w:val="center"/>
              <w:rPr>
                <w:rFonts w:cs="Arial"/>
                <w:lang w:val="ru-RU"/>
              </w:rPr>
            </w:pPr>
          </w:p>
        </w:tc>
      </w:tr>
    </w:tbl>
    <w:p w14:paraId="3C5D2F6E" w14:textId="77777777" w:rsidR="003C774B" w:rsidRPr="00F1645F" w:rsidRDefault="003C774B" w:rsidP="00F1645F">
      <w:pPr>
        <w:spacing w:before="0"/>
        <w:ind w:right="-469"/>
        <w:contextualSpacing/>
        <w:rPr>
          <w:rFonts w:eastAsia="Symbol" w:cs="Arial"/>
          <w:b/>
          <w:bCs/>
          <w:i/>
          <w:kern w:val="28"/>
          <w:sz w:val="18"/>
          <w:szCs w:val="18"/>
        </w:rPr>
      </w:pPr>
      <w:r w:rsidRPr="00F1645F">
        <w:rPr>
          <w:rFonts w:eastAsia="Symbol" w:cs="Arial"/>
          <w:b/>
          <w:bCs/>
          <w:i/>
          <w:kern w:val="28"/>
          <w:sz w:val="18"/>
          <w:szCs w:val="18"/>
        </w:rPr>
        <w:t>Напомена</w:t>
      </w:r>
    </w:p>
    <w:p w14:paraId="5DF16DF8" w14:textId="77777777" w:rsidR="003C774B" w:rsidRPr="00F1645F" w:rsidRDefault="003C774B" w:rsidP="00F1645F">
      <w:pPr>
        <w:spacing w:before="0"/>
        <w:ind w:right="-469"/>
        <w:contextualSpacing/>
        <w:rPr>
          <w:rFonts w:cs="Arial"/>
          <w:sz w:val="18"/>
          <w:szCs w:val="18"/>
          <w:u w:val="single"/>
          <w:lang w:val="sr-Cyrl-CS"/>
        </w:rPr>
      </w:pPr>
      <w:r w:rsidRPr="00F1645F">
        <w:rPr>
          <w:rFonts w:cs="Arial"/>
          <w:i/>
          <w:sz w:val="18"/>
          <w:szCs w:val="18"/>
          <w:u w:val="single"/>
        </w:rPr>
        <w:t>Приликом подношења понуде овај образац копирати у потребном броју примерака.</w:t>
      </w:r>
    </w:p>
    <w:p w14:paraId="1214A939" w14:textId="77777777" w:rsidR="003C774B" w:rsidRPr="00F1645F" w:rsidRDefault="003C774B" w:rsidP="00F1645F">
      <w:pPr>
        <w:spacing w:before="0"/>
        <w:ind w:right="-469"/>
        <w:contextualSpacing/>
        <w:rPr>
          <w:rFonts w:eastAsia="TimesNewRomanPS-BoldMT" w:cs="Arial"/>
          <w:i/>
          <w:sz w:val="18"/>
          <w:szCs w:val="18"/>
          <w:lang w:val="sr-Cyrl-CS"/>
        </w:rPr>
      </w:pPr>
      <w:r w:rsidRPr="00F1645F">
        <w:rPr>
          <w:rFonts w:eastAsia="TimesNewRomanPS-BoldMT" w:cs="Arial"/>
          <w:i/>
          <w:sz w:val="18"/>
          <w:szCs w:val="18"/>
          <w:lang w:val="sr-Cyrl-CS"/>
        </w:rPr>
        <w:t>Уколико група понуђача подноси заједничку понуду овај образац потписује и оверава Носилац посла испред групе понуђача.</w:t>
      </w:r>
    </w:p>
    <w:p w14:paraId="3DACB949" w14:textId="77777777" w:rsidR="003C774B" w:rsidRPr="00305A87" w:rsidRDefault="003C774B" w:rsidP="00F1645F">
      <w:pPr>
        <w:spacing w:before="0"/>
        <w:ind w:right="-469"/>
        <w:contextualSpacing/>
        <w:rPr>
          <w:rFonts w:eastAsia="TimesNewRomanPS-BoldMT" w:cs="Arial"/>
          <w:i/>
          <w:lang w:val="sr-Cyrl-RS"/>
        </w:rPr>
      </w:pPr>
      <w:r w:rsidRPr="00F1645F">
        <w:rPr>
          <w:rFonts w:eastAsia="TimesNewRomanPS-BoldMT" w:cs="Arial"/>
          <w:i/>
          <w:sz w:val="18"/>
          <w:szCs w:val="18"/>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1645F">
        <w:rPr>
          <w:rFonts w:eastAsia="TimesNewRomanPS-BoldMT" w:cs="Arial"/>
          <w:i/>
          <w:sz w:val="18"/>
          <w:szCs w:val="18"/>
          <w:lang w:val="sr-Cyrl-RS"/>
        </w:rPr>
        <w:t>.</w:t>
      </w:r>
    </w:p>
    <w:p w14:paraId="264D0D99" w14:textId="77777777" w:rsidR="003C774B" w:rsidRPr="00305A87" w:rsidRDefault="003C774B" w:rsidP="003C774B">
      <w:pPr>
        <w:spacing w:before="0"/>
        <w:ind w:left="-709" w:right="-469"/>
        <w:contextualSpacing/>
        <w:rPr>
          <w:rFonts w:eastAsia="TimesNewRomanPS-BoldMT" w:cs="Arial"/>
          <w:i/>
          <w:lang w:val="sr-Cyrl-RS"/>
        </w:rPr>
        <w:sectPr w:rsidR="003C774B" w:rsidRPr="00305A87" w:rsidSect="00915CC4">
          <w:footnotePr>
            <w:pos w:val="beneathText"/>
          </w:footnotePr>
          <w:pgSz w:w="11909" w:h="16834" w:code="9"/>
          <w:pgMar w:top="992" w:right="992" w:bottom="851" w:left="992" w:header="142" w:footer="437" w:gutter="0"/>
          <w:cols w:space="708"/>
          <w:titlePg/>
          <w:docGrid w:linePitch="360"/>
        </w:sectPr>
      </w:pPr>
    </w:p>
    <w:p w14:paraId="43B71ED8" w14:textId="0C5D2C49" w:rsidR="00F24D82" w:rsidRPr="008B7EB1" w:rsidRDefault="00552D38" w:rsidP="008B7EB1">
      <w:pPr>
        <w:pStyle w:val="KDObrazac"/>
        <w:spacing w:before="0"/>
        <w:rPr>
          <w:lang w:val="sr-Cyrl-RS"/>
        </w:rPr>
      </w:pPr>
      <w:r>
        <w:rPr>
          <w:lang w:val="sr-Cyrl-RS"/>
        </w:rPr>
        <w:lastRenderedPageBreak/>
        <w:t>ОБРАЗАЦ 8</w:t>
      </w:r>
    </w:p>
    <w:p w14:paraId="28DA7174" w14:textId="77777777" w:rsidR="0033351C" w:rsidRDefault="0033351C" w:rsidP="00E05B4E">
      <w:pPr>
        <w:spacing w:before="0"/>
        <w:contextualSpacing/>
        <w:jc w:val="center"/>
        <w:rPr>
          <w:rFonts w:cs="Arial"/>
          <w:b/>
          <w:lang w:val="sr-Cyrl-RS"/>
        </w:rPr>
      </w:pPr>
    </w:p>
    <w:p w14:paraId="3ED2117E" w14:textId="1D5E48B5" w:rsidR="00E05B4E" w:rsidRPr="00305A87" w:rsidRDefault="00E05B4E" w:rsidP="00E05B4E">
      <w:pPr>
        <w:spacing w:before="0"/>
        <w:contextualSpacing/>
        <w:jc w:val="center"/>
        <w:rPr>
          <w:rFonts w:cs="Arial"/>
          <w:b/>
          <w:lang w:val="sr-Cyrl-RS"/>
        </w:rPr>
      </w:pPr>
      <w:r w:rsidRPr="00305A87">
        <w:rPr>
          <w:rFonts w:cs="Arial"/>
          <w:b/>
          <w:lang w:val="sr-Cyrl-RS"/>
        </w:rPr>
        <w:t>ПОТВРДА НАРУЧИОЦА О И</w:t>
      </w:r>
      <w:r>
        <w:rPr>
          <w:rFonts w:cs="Arial"/>
          <w:b/>
          <w:lang w:val="sr-Cyrl-RS"/>
        </w:rPr>
        <w:t>ЗВРШЕНИМ</w:t>
      </w:r>
      <w:r w:rsidRPr="00305A87">
        <w:rPr>
          <w:rFonts w:cs="Arial"/>
          <w:b/>
          <w:lang w:val="sr-Cyrl-RS"/>
        </w:rPr>
        <w:t xml:space="preserve"> РЕФЕРЕНТНИМ </w:t>
      </w:r>
      <w:r w:rsidR="0045269F">
        <w:rPr>
          <w:rFonts w:cs="Arial"/>
          <w:b/>
          <w:lang w:val="sr-Cyrl-RS"/>
        </w:rPr>
        <w:t>УСЛУГАМА</w:t>
      </w:r>
    </w:p>
    <w:p w14:paraId="1BF5D2BC" w14:textId="77777777" w:rsidR="00E05B4E" w:rsidRPr="00305A87" w:rsidRDefault="00E05B4E" w:rsidP="00E05B4E">
      <w:pPr>
        <w:spacing w:before="0"/>
        <w:contextualSpacing/>
        <w:jc w:val="center"/>
        <w:rPr>
          <w:rFonts w:cs="Arial"/>
          <w:b/>
          <w:lang w:val="sr-Cyrl-RS"/>
        </w:rPr>
      </w:pPr>
      <w:r w:rsidRPr="00305A87">
        <w:rPr>
          <w:rFonts w:cs="Arial"/>
          <w:lang w:val="sr-Cyrl-RS"/>
        </w:rPr>
        <w:t>које се односе на предмет јавне набавке</w:t>
      </w:r>
    </w:p>
    <w:p w14:paraId="40A24678" w14:textId="77777777" w:rsidR="00E05B4E" w:rsidRPr="00305A87" w:rsidRDefault="00E05B4E" w:rsidP="00E05B4E">
      <w:pPr>
        <w:spacing w:before="0"/>
        <w:contextualSpacing/>
        <w:jc w:val="center"/>
        <w:rPr>
          <w:rFonts w:cs="Arial"/>
          <w:lang w:val="sr-Cyrl-RS"/>
        </w:rPr>
      </w:pPr>
    </w:p>
    <w:p w14:paraId="2C765112" w14:textId="433B6ADA" w:rsidR="00E05B4E" w:rsidRPr="00305A87" w:rsidRDefault="00E05B4E" w:rsidP="00E05B4E">
      <w:pPr>
        <w:tabs>
          <w:tab w:val="left" w:pos="0"/>
          <w:tab w:val="left" w:pos="330"/>
          <w:tab w:val="left" w:pos="540"/>
        </w:tabs>
        <w:spacing w:before="0"/>
        <w:jc w:val="left"/>
        <w:rPr>
          <w:rFonts w:eastAsia="Calibri" w:cs="Arial"/>
          <w:lang w:val="sr-Cyrl-RS"/>
        </w:rPr>
      </w:pPr>
      <w:r>
        <w:rPr>
          <w:rFonts w:eastAsia="Calibri" w:cs="Arial"/>
          <w:lang w:val="ru-RU"/>
        </w:rPr>
        <w:t>На</w:t>
      </w:r>
      <w:r w:rsidRPr="00305A87">
        <w:rPr>
          <w:rFonts w:eastAsia="Calibri" w:cs="Arial"/>
          <w:lang w:val="ru-RU"/>
        </w:rPr>
        <w:t xml:space="preserve">ручилац предметних </w:t>
      </w:r>
      <w:r w:rsidR="005D5924">
        <w:rPr>
          <w:rFonts w:eastAsia="Calibri" w:cs="Arial"/>
          <w:lang w:val="ru-RU"/>
        </w:rPr>
        <w:t>услуга</w:t>
      </w:r>
    </w:p>
    <w:p w14:paraId="5210F375" w14:textId="5B0475BC" w:rsidR="00E05B4E" w:rsidRPr="00305A87" w:rsidRDefault="00E05B4E" w:rsidP="00F1645F">
      <w:pPr>
        <w:pBdr>
          <w:bottom w:val="single" w:sz="4" w:space="1" w:color="auto"/>
        </w:pBdr>
        <w:tabs>
          <w:tab w:val="left" w:pos="0"/>
          <w:tab w:val="left" w:pos="330"/>
          <w:tab w:val="left" w:pos="540"/>
        </w:tabs>
        <w:spacing w:before="0"/>
        <w:ind w:left="6"/>
        <w:rPr>
          <w:rFonts w:eastAsia="Calibri" w:cs="Arial"/>
          <w:lang w:val="sr-Cyrl-RS"/>
        </w:rPr>
      </w:pPr>
    </w:p>
    <w:p w14:paraId="6F58BA20" w14:textId="77777777" w:rsidR="00E05B4E" w:rsidRPr="00305A87" w:rsidRDefault="00E05B4E" w:rsidP="00E05B4E">
      <w:pPr>
        <w:tabs>
          <w:tab w:val="left" w:pos="0"/>
          <w:tab w:val="left" w:pos="330"/>
          <w:tab w:val="left" w:pos="540"/>
        </w:tabs>
        <w:spacing w:before="0"/>
        <w:ind w:left="6"/>
        <w:jc w:val="center"/>
        <w:rPr>
          <w:rFonts w:eastAsia="Calibri" w:cs="Arial"/>
          <w:lang w:val="sr-Cyrl-RS"/>
        </w:rPr>
      </w:pPr>
      <w:r w:rsidRPr="00305A87">
        <w:rPr>
          <w:rFonts w:cs="Arial"/>
          <w:bCs/>
          <w:kern w:val="28"/>
          <w:lang w:val="sr-Cyrl-RS"/>
        </w:rPr>
        <w:t>(назив и седиште Наручиоца)</w:t>
      </w:r>
    </w:p>
    <w:p w14:paraId="2008EBB5" w14:textId="77777777" w:rsidR="00F1645F" w:rsidRDefault="00E05B4E" w:rsidP="00F1645F">
      <w:pPr>
        <w:pBdr>
          <w:bottom w:val="single" w:sz="4" w:space="1" w:color="auto"/>
        </w:pBdr>
        <w:tabs>
          <w:tab w:val="left" w:pos="0"/>
          <w:tab w:val="left" w:pos="330"/>
          <w:tab w:val="left" w:pos="540"/>
        </w:tabs>
        <w:spacing w:before="0"/>
        <w:ind w:left="6"/>
        <w:rPr>
          <w:rFonts w:cs="Arial"/>
          <w:lang w:val="sr-Cyrl-RS"/>
        </w:rPr>
      </w:pPr>
      <w:r w:rsidRPr="00305A87">
        <w:rPr>
          <w:rFonts w:cs="Arial"/>
          <w:lang w:val="sr-Cyrl-RS"/>
        </w:rPr>
        <w:t xml:space="preserve">Лице за контакт    </w:t>
      </w:r>
    </w:p>
    <w:p w14:paraId="736772B7" w14:textId="77777777" w:rsidR="00F1645F" w:rsidRPr="00305A87" w:rsidRDefault="00F1645F" w:rsidP="00F1645F">
      <w:pPr>
        <w:pBdr>
          <w:bottom w:val="single" w:sz="4" w:space="1" w:color="auto"/>
        </w:pBdr>
        <w:tabs>
          <w:tab w:val="left" w:pos="0"/>
          <w:tab w:val="left" w:pos="330"/>
          <w:tab w:val="left" w:pos="540"/>
        </w:tabs>
        <w:spacing w:before="0"/>
        <w:ind w:left="6"/>
        <w:rPr>
          <w:rFonts w:eastAsia="Calibri" w:cs="Arial"/>
          <w:lang w:val="sr-Cyrl-RS"/>
        </w:rPr>
      </w:pPr>
    </w:p>
    <w:p w14:paraId="45BC22A0" w14:textId="62A8C9DE" w:rsidR="00E05B4E" w:rsidRPr="00305A87" w:rsidRDefault="00E05B4E" w:rsidP="00F1645F">
      <w:pPr>
        <w:spacing w:before="0"/>
        <w:jc w:val="center"/>
        <w:rPr>
          <w:rFonts w:cs="Arial"/>
          <w:lang w:val="sr-Cyrl-RS"/>
        </w:rPr>
      </w:pPr>
      <w:r w:rsidRPr="00305A87">
        <w:rPr>
          <w:rFonts w:cs="Arial"/>
          <w:lang w:val="sr-Cyrl-RS"/>
        </w:rPr>
        <w:t>(име, презиме, контакт телефон)</w:t>
      </w:r>
    </w:p>
    <w:p w14:paraId="00553F5D" w14:textId="77777777" w:rsidR="00F1645F" w:rsidRDefault="00E05B4E" w:rsidP="00F1645F">
      <w:pPr>
        <w:pBdr>
          <w:bottom w:val="single" w:sz="4" w:space="1" w:color="auto"/>
        </w:pBdr>
        <w:tabs>
          <w:tab w:val="left" w:pos="0"/>
          <w:tab w:val="left" w:pos="330"/>
          <w:tab w:val="left" w:pos="540"/>
        </w:tabs>
        <w:spacing w:before="0"/>
        <w:ind w:left="6"/>
        <w:rPr>
          <w:rFonts w:cs="Arial"/>
          <w:lang w:val="sr-Cyrl-RS"/>
        </w:rPr>
      </w:pPr>
      <w:r w:rsidRPr="00305A87">
        <w:rPr>
          <w:rFonts w:cs="Arial"/>
          <w:lang w:val="sr-Cyrl-RS"/>
        </w:rPr>
        <w:t xml:space="preserve">Овим путем потврђујем да је </w:t>
      </w:r>
    </w:p>
    <w:p w14:paraId="616C93F9" w14:textId="77777777" w:rsidR="00F1645F" w:rsidRPr="00305A87" w:rsidRDefault="00F1645F" w:rsidP="00F1645F">
      <w:pPr>
        <w:pBdr>
          <w:bottom w:val="single" w:sz="4" w:space="1" w:color="auto"/>
        </w:pBdr>
        <w:tabs>
          <w:tab w:val="left" w:pos="0"/>
          <w:tab w:val="left" w:pos="330"/>
          <w:tab w:val="left" w:pos="540"/>
        </w:tabs>
        <w:spacing w:before="0"/>
        <w:ind w:left="6"/>
        <w:rPr>
          <w:rFonts w:eastAsia="Calibri" w:cs="Arial"/>
          <w:lang w:val="sr-Cyrl-RS"/>
        </w:rPr>
      </w:pPr>
    </w:p>
    <w:p w14:paraId="74223DFA" w14:textId="427C2EDB" w:rsidR="00E05B4E" w:rsidRPr="00305A87" w:rsidRDefault="00E05B4E" w:rsidP="00E05B4E">
      <w:pPr>
        <w:spacing w:before="0"/>
        <w:jc w:val="center"/>
        <w:rPr>
          <w:rFonts w:cs="Arial"/>
          <w:lang w:val="sr-Cyrl-RS"/>
        </w:rPr>
      </w:pPr>
      <w:r w:rsidRPr="00305A87">
        <w:rPr>
          <w:rFonts w:cs="Arial"/>
          <w:lang w:val="sr-Cyrl-RS"/>
        </w:rPr>
        <w:t>(навести назив седиште Понуђача)</w:t>
      </w:r>
    </w:p>
    <w:p w14:paraId="60B086EC" w14:textId="77777777" w:rsidR="00E05B4E" w:rsidRDefault="00E05B4E" w:rsidP="00E05B4E">
      <w:pPr>
        <w:spacing w:before="0"/>
        <w:rPr>
          <w:rFonts w:cs="Arial"/>
          <w:lang w:val="sr-Cyrl-RS"/>
        </w:rPr>
      </w:pPr>
      <w:r w:rsidRPr="00305A87">
        <w:rPr>
          <w:rFonts w:cs="Arial"/>
          <w:lang w:val="sr-Cyrl-RS"/>
        </w:rPr>
        <w:t>за наше потребе извео</w:t>
      </w:r>
    </w:p>
    <w:p w14:paraId="2FC39E58"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7E9E59ED"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67032D71" w14:textId="77777777" w:rsidR="00F1645F" w:rsidRDefault="00F1645F" w:rsidP="00F1645F">
      <w:pPr>
        <w:pBdr>
          <w:bottom w:val="single" w:sz="4" w:space="1" w:color="auto"/>
          <w:between w:val="single" w:sz="4" w:space="1" w:color="auto"/>
        </w:pBdr>
        <w:spacing w:before="0"/>
        <w:rPr>
          <w:rFonts w:cs="Arial"/>
          <w:lang w:val="sr-Cyrl-RS"/>
        </w:rPr>
      </w:pPr>
    </w:p>
    <w:p w14:paraId="7763A3A2" w14:textId="77777777" w:rsidR="00F1645F" w:rsidRDefault="00F1645F" w:rsidP="00F1645F">
      <w:pPr>
        <w:pBdr>
          <w:bottom w:val="single" w:sz="4" w:space="1" w:color="auto"/>
          <w:between w:val="single" w:sz="4" w:space="1" w:color="auto"/>
        </w:pBdr>
        <w:spacing w:before="0"/>
        <w:rPr>
          <w:rFonts w:cs="Arial"/>
          <w:lang w:val="sr-Cyrl-RS"/>
        </w:rPr>
      </w:pPr>
    </w:p>
    <w:p w14:paraId="6FCBCB5D" w14:textId="77777777" w:rsidR="00F1645F" w:rsidRPr="00305A87" w:rsidRDefault="00F1645F" w:rsidP="00F1645F">
      <w:pPr>
        <w:pBdr>
          <w:bottom w:val="single" w:sz="4" w:space="1" w:color="auto"/>
          <w:between w:val="single" w:sz="4" w:space="1" w:color="auto"/>
        </w:pBdr>
        <w:tabs>
          <w:tab w:val="left" w:pos="0"/>
          <w:tab w:val="left" w:pos="330"/>
          <w:tab w:val="left" w:pos="540"/>
        </w:tabs>
        <w:spacing w:before="0"/>
        <w:ind w:left="6"/>
        <w:rPr>
          <w:rFonts w:eastAsia="Calibri" w:cs="Arial"/>
          <w:lang w:val="sr-Cyrl-RS"/>
        </w:rPr>
      </w:pPr>
    </w:p>
    <w:p w14:paraId="7845A518" w14:textId="77777777" w:rsidR="00F1645F" w:rsidRDefault="00F1645F" w:rsidP="00F1645F">
      <w:pPr>
        <w:pBdr>
          <w:bottom w:val="single" w:sz="4" w:space="1" w:color="auto"/>
          <w:between w:val="single" w:sz="4" w:space="1" w:color="auto"/>
        </w:pBdr>
        <w:spacing w:before="0"/>
        <w:rPr>
          <w:rFonts w:cs="Arial"/>
          <w:lang w:val="sr-Cyrl-RS"/>
        </w:rPr>
      </w:pPr>
    </w:p>
    <w:p w14:paraId="7FF3319F" w14:textId="513B6003" w:rsidR="00F1645F" w:rsidRPr="00305A87" w:rsidRDefault="00F1645F" w:rsidP="00F1645F">
      <w:pPr>
        <w:spacing w:before="0"/>
        <w:jc w:val="center"/>
        <w:rPr>
          <w:rFonts w:cs="Arial"/>
          <w:lang w:val="sr-Cyrl-RS"/>
        </w:rPr>
      </w:pPr>
      <w:r w:rsidRPr="00305A87">
        <w:rPr>
          <w:rFonts w:cs="Arial"/>
          <w:lang w:val="sr-Cyrl-RS"/>
        </w:rPr>
        <w:t xml:space="preserve">(навести </w:t>
      </w:r>
      <w:r w:rsidR="00554F68">
        <w:rPr>
          <w:rFonts w:cs="Arial"/>
          <w:lang w:val="sr-Cyrl-RS"/>
        </w:rPr>
        <w:t>пружене услуге</w:t>
      </w:r>
      <w:r w:rsidRPr="00305A87">
        <w:rPr>
          <w:rFonts w:cs="Arial"/>
          <w:lang w:val="sr-Cyrl-RS"/>
        </w:rPr>
        <w:t>)</w:t>
      </w:r>
    </w:p>
    <w:p w14:paraId="71B63D89" w14:textId="77777777" w:rsidR="00F1645F" w:rsidRDefault="00F1645F" w:rsidP="00E05B4E">
      <w:pPr>
        <w:spacing w:before="0"/>
        <w:rPr>
          <w:rFonts w:cs="Arial"/>
          <w:lang w:val="sr-Cyrl-RS"/>
        </w:rPr>
      </w:pPr>
    </w:p>
    <w:p w14:paraId="083548BA" w14:textId="77777777" w:rsidR="00E05B4E" w:rsidRPr="00305A87" w:rsidRDefault="00E05B4E" w:rsidP="00E05B4E">
      <w:pPr>
        <w:spacing w:before="0"/>
        <w:rPr>
          <w:rFonts w:cs="Arial"/>
          <w:strike/>
          <w:lang w:val="sr-Cyrl-RS"/>
        </w:rPr>
      </w:pPr>
      <w:r w:rsidRPr="00305A87">
        <w:rPr>
          <w:rFonts w:cs="Arial"/>
          <w:lang w:val="sr-Cyrl-RS"/>
        </w:rPr>
        <w:t>у уговореном року, обиму и квалитету</w:t>
      </w:r>
    </w:p>
    <w:tbl>
      <w:tblPr>
        <w:tblpPr w:leftFromText="180" w:rightFromText="180" w:vertAnchor="text" w:horzAnchor="margin" w:tblpXSpec="center" w:tblpY="471"/>
        <w:tblW w:w="3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176"/>
        <w:gridCol w:w="3987"/>
      </w:tblGrid>
      <w:tr w:rsidR="00552D38" w:rsidRPr="00440F9C" w14:paraId="4631BC46" w14:textId="77777777" w:rsidTr="00552D38">
        <w:trPr>
          <w:trHeight w:val="510"/>
        </w:trPr>
        <w:tc>
          <w:tcPr>
            <w:tcW w:w="10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3C8AE" w14:textId="77777777" w:rsidR="00552D38" w:rsidRPr="00F1645F" w:rsidRDefault="00552D38" w:rsidP="00F1645F">
            <w:pPr>
              <w:spacing w:before="0"/>
              <w:jc w:val="center"/>
              <w:rPr>
                <w:rFonts w:eastAsia="Calibri" w:cs="Arial"/>
                <w:b/>
                <w:sz w:val="16"/>
                <w:szCs w:val="16"/>
              </w:rPr>
            </w:pPr>
            <w:r w:rsidRPr="00F1645F">
              <w:rPr>
                <w:rFonts w:eastAsia="Calibri" w:cs="Arial"/>
                <w:b/>
                <w:sz w:val="16"/>
                <w:szCs w:val="16"/>
              </w:rPr>
              <w:t>Датум закључења уговора</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6B580" w14:textId="77777777" w:rsidR="00552D38" w:rsidRPr="00F1645F" w:rsidRDefault="00552D38" w:rsidP="00F1645F">
            <w:pPr>
              <w:spacing w:before="0"/>
              <w:jc w:val="center"/>
              <w:rPr>
                <w:rFonts w:eastAsia="Calibri" w:cs="Arial"/>
                <w:b/>
                <w:sz w:val="16"/>
                <w:szCs w:val="16"/>
              </w:rPr>
            </w:pPr>
            <w:r w:rsidRPr="00F1645F">
              <w:rPr>
                <w:rFonts w:eastAsia="Calibri" w:cs="Arial"/>
                <w:b/>
                <w:sz w:val="16"/>
                <w:szCs w:val="16"/>
              </w:rPr>
              <w:t>Датум реализације уговора</w:t>
            </w:r>
          </w:p>
        </w:tc>
        <w:tc>
          <w:tcPr>
            <w:tcW w:w="2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D8D66" w14:textId="77328D7A" w:rsidR="00552D38" w:rsidRPr="00F1645F" w:rsidRDefault="00552D38" w:rsidP="00F1645F">
            <w:pPr>
              <w:spacing w:before="0"/>
              <w:jc w:val="center"/>
              <w:rPr>
                <w:rFonts w:eastAsia="Calibri" w:cs="Arial"/>
                <w:b/>
                <w:sz w:val="16"/>
                <w:szCs w:val="16"/>
                <w:lang w:val="sr-Cyrl-RS"/>
              </w:rPr>
            </w:pPr>
            <w:r w:rsidRPr="00F1645F">
              <w:rPr>
                <w:rFonts w:eastAsia="Calibri" w:cs="Arial"/>
                <w:b/>
                <w:sz w:val="16"/>
                <w:szCs w:val="16"/>
                <w:lang w:val="sr-Cyrl-RS"/>
              </w:rPr>
              <w:t>Врста услуга</w:t>
            </w:r>
          </w:p>
        </w:tc>
      </w:tr>
      <w:tr w:rsidR="00552D38" w:rsidRPr="00440F9C" w14:paraId="72B9E652" w14:textId="77777777" w:rsidTr="00552D38">
        <w:trPr>
          <w:trHeight w:val="68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D1096AD" w14:textId="77777777" w:rsidR="00552D38" w:rsidRPr="00305A87" w:rsidRDefault="00552D38" w:rsidP="00F1645F">
            <w:pPr>
              <w:spacing w:before="0"/>
              <w:jc w:val="center"/>
              <w:rPr>
                <w:rFonts w:eastAsia="Calibri" w:cs="Arial"/>
                <w:lang w:val="sr-Cyrl-RS"/>
              </w:rPr>
            </w:pPr>
          </w:p>
        </w:tc>
        <w:tc>
          <w:tcPr>
            <w:tcW w:w="1393" w:type="pct"/>
            <w:tcBorders>
              <w:top w:val="single" w:sz="4" w:space="0" w:color="auto"/>
              <w:left w:val="single" w:sz="4" w:space="0" w:color="auto"/>
              <w:bottom w:val="single" w:sz="4" w:space="0" w:color="auto"/>
              <w:right w:val="single" w:sz="4" w:space="0" w:color="auto"/>
            </w:tcBorders>
            <w:vAlign w:val="center"/>
          </w:tcPr>
          <w:p w14:paraId="00717578" w14:textId="77777777" w:rsidR="00552D38" w:rsidRPr="00305A87" w:rsidRDefault="00552D38" w:rsidP="00F1645F">
            <w:pPr>
              <w:spacing w:before="0"/>
              <w:jc w:val="center"/>
              <w:rPr>
                <w:rFonts w:eastAsia="Calibri" w:cs="Arial"/>
                <w:lang w:val="sr-Cyrl-RS"/>
              </w:rPr>
            </w:pPr>
          </w:p>
        </w:tc>
        <w:tc>
          <w:tcPr>
            <w:tcW w:w="2552" w:type="pct"/>
            <w:tcBorders>
              <w:top w:val="single" w:sz="4" w:space="0" w:color="auto"/>
              <w:left w:val="single" w:sz="4" w:space="0" w:color="auto"/>
              <w:bottom w:val="single" w:sz="4" w:space="0" w:color="auto"/>
              <w:right w:val="single" w:sz="4" w:space="0" w:color="auto"/>
            </w:tcBorders>
            <w:shd w:val="clear" w:color="auto" w:fill="auto"/>
            <w:vAlign w:val="center"/>
          </w:tcPr>
          <w:p w14:paraId="1BB43192" w14:textId="77777777" w:rsidR="00552D38" w:rsidRPr="00305A87" w:rsidRDefault="00552D38" w:rsidP="00F1645F">
            <w:pPr>
              <w:spacing w:before="0"/>
              <w:jc w:val="center"/>
              <w:rPr>
                <w:rFonts w:eastAsia="Calibri" w:cs="Arial"/>
                <w:lang w:val="sr-Cyrl-RS"/>
              </w:rPr>
            </w:pPr>
          </w:p>
        </w:tc>
      </w:tr>
      <w:tr w:rsidR="00552D38" w:rsidRPr="00440F9C" w14:paraId="7955E0BC" w14:textId="77777777" w:rsidTr="00552D38">
        <w:trPr>
          <w:trHeight w:val="68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60C5BC44" w14:textId="77777777" w:rsidR="00552D38" w:rsidRPr="00305A87" w:rsidRDefault="00552D38" w:rsidP="00F1645F">
            <w:pPr>
              <w:spacing w:before="0"/>
              <w:jc w:val="center"/>
              <w:rPr>
                <w:rFonts w:eastAsia="Calibri" w:cs="Arial"/>
                <w:lang w:val="sr-Cyrl-RS"/>
              </w:rPr>
            </w:pPr>
          </w:p>
        </w:tc>
        <w:tc>
          <w:tcPr>
            <w:tcW w:w="1393" w:type="pct"/>
            <w:tcBorders>
              <w:top w:val="single" w:sz="4" w:space="0" w:color="auto"/>
              <w:left w:val="single" w:sz="4" w:space="0" w:color="auto"/>
              <w:bottom w:val="single" w:sz="4" w:space="0" w:color="auto"/>
              <w:right w:val="single" w:sz="4" w:space="0" w:color="auto"/>
            </w:tcBorders>
            <w:vAlign w:val="center"/>
          </w:tcPr>
          <w:p w14:paraId="1CD46CE0" w14:textId="77777777" w:rsidR="00552D38" w:rsidRPr="00305A87" w:rsidRDefault="00552D38" w:rsidP="00F1645F">
            <w:pPr>
              <w:spacing w:before="0"/>
              <w:jc w:val="center"/>
              <w:rPr>
                <w:rFonts w:eastAsia="Calibri" w:cs="Arial"/>
                <w:lang w:val="sr-Cyrl-RS"/>
              </w:rPr>
            </w:pPr>
          </w:p>
        </w:tc>
        <w:tc>
          <w:tcPr>
            <w:tcW w:w="2552" w:type="pct"/>
            <w:tcBorders>
              <w:top w:val="single" w:sz="4" w:space="0" w:color="auto"/>
              <w:left w:val="single" w:sz="4" w:space="0" w:color="auto"/>
              <w:bottom w:val="single" w:sz="4" w:space="0" w:color="auto"/>
              <w:right w:val="single" w:sz="4" w:space="0" w:color="auto"/>
            </w:tcBorders>
            <w:shd w:val="clear" w:color="auto" w:fill="auto"/>
            <w:vAlign w:val="center"/>
          </w:tcPr>
          <w:p w14:paraId="1C617DA2" w14:textId="77777777" w:rsidR="00552D38" w:rsidRPr="00305A87" w:rsidRDefault="00552D38" w:rsidP="00F1645F">
            <w:pPr>
              <w:spacing w:before="0"/>
              <w:jc w:val="center"/>
              <w:rPr>
                <w:rFonts w:eastAsia="Calibri" w:cs="Arial"/>
                <w:lang w:val="sr-Cyrl-RS"/>
              </w:rPr>
            </w:pPr>
          </w:p>
        </w:tc>
      </w:tr>
      <w:tr w:rsidR="00552D38" w:rsidRPr="00440F9C" w14:paraId="71A3B3B0" w14:textId="77777777" w:rsidTr="00552D38">
        <w:trPr>
          <w:trHeight w:val="68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6E9B9723" w14:textId="77777777" w:rsidR="00552D38" w:rsidRPr="00305A87" w:rsidRDefault="00552D38" w:rsidP="00F1645F">
            <w:pPr>
              <w:spacing w:before="0"/>
              <w:jc w:val="center"/>
              <w:rPr>
                <w:rFonts w:eastAsia="Calibri" w:cs="Arial"/>
                <w:lang w:val="sr-Cyrl-RS"/>
              </w:rPr>
            </w:pPr>
          </w:p>
        </w:tc>
        <w:tc>
          <w:tcPr>
            <w:tcW w:w="1393" w:type="pct"/>
            <w:tcBorders>
              <w:top w:val="single" w:sz="4" w:space="0" w:color="auto"/>
              <w:left w:val="single" w:sz="4" w:space="0" w:color="auto"/>
              <w:bottom w:val="single" w:sz="4" w:space="0" w:color="auto"/>
              <w:right w:val="single" w:sz="4" w:space="0" w:color="auto"/>
            </w:tcBorders>
            <w:vAlign w:val="center"/>
          </w:tcPr>
          <w:p w14:paraId="620209E1" w14:textId="77777777" w:rsidR="00552D38" w:rsidRPr="00305A87" w:rsidRDefault="00552D38" w:rsidP="00F1645F">
            <w:pPr>
              <w:spacing w:before="0"/>
              <w:jc w:val="center"/>
              <w:rPr>
                <w:rFonts w:eastAsia="Calibri" w:cs="Arial"/>
                <w:lang w:val="sr-Cyrl-RS"/>
              </w:rPr>
            </w:pPr>
          </w:p>
        </w:tc>
        <w:tc>
          <w:tcPr>
            <w:tcW w:w="2552" w:type="pct"/>
            <w:tcBorders>
              <w:top w:val="single" w:sz="4" w:space="0" w:color="auto"/>
              <w:left w:val="single" w:sz="4" w:space="0" w:color="auto"/>
              <w:bottom w:val="single" w:sz="4" w:space="0" w:color="auto"/>
              <w:right w:val="single" w:sz="4" w:space="0" w:color="auto"/>
            </w:tcBorders>
            <w:shd w:val="clear" w:color="auto" w:fill="auto"/>
            <w:vAlign w:val="center"/>
          </w:tcPr>
          <w:p w14:paraId="0341F9CC" w14:textId="77777777" w:rsidR="00552D38" w:rsidRPr="00305A87" w:rsidRDefault="00552D38" w:rsidP="00F1645F">
            <w:pPr>
              <w:spacing w:before="0"/>
              <w:jc w:val="center"/>
              <w:rPr>
                <w:rFonts w:eastAsia="Calibri" w:cs="Arial"/>
                <w:lang w:val="sr-Cyrl-RS"/>
              </w:rPr>
            </w:pPr>
          </w:p>
        </w:tc>
      </w:tr>
      <w:tr w:rsidR="00552D38" w:rsidRPr="00440F9C" w14:paraId="328483E4" w14:textId="77777777" w:rsidTr="00552D38">
        <w:trPr>
          <w:trHeight w:val="68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303162CC" w14:textId="77777777" w:rsidR="00552D38" w:rsidRPr="00305A87" w:rsidRDefault="00552D38" w:rsidP="00F1645F">
            <w:pPr>
              <w:spacing w:before="0"/>
              <w:jc w:val="center"/>
              <w:rPr>
                <w:rFonts w:eastAsia="Calibri" w:cs="Arial"/>
                <w:lang w:val="sr-Cyrl-RS"/>
              </w:rPr>
            </w:pPr>
          </w:p>
        </w:tc>
        <w:tc>
          <w:tcPr>
            <w:tcW w:w="1393" w:type="pct"/>
            <w:tcBorders>
              <w:top w:val="single" w:sz="4" w:space="0" w:color="auto"/>
              <w:left w:val="single" w:sz="4" w:space="0" w:color="auto"/>
              <w:bottom w:val="single" w:sz="4" w:space="0" w:color="auto"/>
              <w:right w:val="single" w:sz="4" w:space="0" w:color="auto"/>
            </w:tcBorders>
            <w:vAlign w:val="center"/>
          </w:tcPr>
          <w:p w14:paraId="71A7E953" w14:textId="77777777" w:rsidR="00552D38" w:rsidRPr="00305A87" w:rsidRDefault="00552D38" w:rsidP="00F1645F">
            <w:pPr>
              <w:spacing w:before="0"/>
              <w:jc w:val="center"/>
              <w:rPr>
                <w:rFonts w:eastAsia="Calibri" w:cs="Arial"/>
                <w:lang w:val="sr-Cyrl-RS"/>
              </w:rPr>
            </w:pPr>
          </w:p>
        </w:tc>
        <w:tc>
          <w:tcPr>
            <w:tcW w:w="2552" w:type="pct"/>
            <w:tcBorders>
              <w:top w:val="single" w:sz="4" w:space="0" w:color="auto"/>
              <w:left w:val="single" w:sz="4" w:space="0" w:color="auto"/>
              <w:bottom w:val="single" w:sz="4" w:space="0" w:color="auto"/>
              <w:right w:val="single" w:sz="4" w:space="0" w:color="auto"/>
            </w:tcBorders>
            <w:shd w:val="clear" w:color="auto" w:fill="auto"/>
            <w:vAlign w:val="center"/>
          </w:tcPr>
          <w:p w14:paraId="51AEFE5A" w14:textId="77777777" w:rsidR="00552D38" w:rsidRPr="00305A87" w:rsidRDefault="00552D38" w:rsidP="00F1645F">
            <w:pPr>
              <w:spacing w:before="0"/>
              <w:jc w:val="center"/>
              <w:rPr>
                <w:rFonts w:eastAsia="Calibri" w:cs="Arial"/>
                <w:lang w:val="sr-Cyrl-RS"/>
              </w:rPr>
            </w:pPr>
          </w:p>
        </w:tc>
      </w:tr>
      <w:tr w:rsidR="00552D38" w:rsidRPr="00440F9C" w14:paraId="5197A37A" w14:textId="77777777" w:rsidTr="00552D38">
        <w:trPr>
          <w:trHeight w:val="68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0C49021" w14:textId="77777777" w:rsidR="00552D38" w:rsidRPr="00305A87" w:rsidRDefault="00552D38" w:rsidP="00F1645F">
            <w:pPr>
              <w:spacing w:before="0"/>
              <w:jc w:val="center"/>
              <w:rPr>
                <w:rFonts w:eastAsia="Calibri" w:cs="Arial"/>
                <w:lang w:val="sr-Cyrl-RS"/>
              </w:rPr>
            </w:pPr>
          </w:p>
        </w:tc>
        <w:tc>
          <w:tcPr>
            <w:tcW w:w="1393" w:type="pct"/>
            <w:tcBorders>
              <w:top w:val="single" w:sz="4" w:space="0" w:color="auto"/>
              <w:left w:val="single" w:sz="4" w:space="0" w:color="auto"/>
              <w:bottom w:val="single" w:sz="4" w:space="0" w:color="auto"/>
              <w:right w:val="single" w:sz="4" w:space="0" w:color="auto"/>
            </w:tcBorders>
            <w:vAlign w:val="center"/>
          </w:tcPr>
          <w:p w14:paraId="2FDA14B6" w14:textId="77777777" w:rsidR="00552D38" w:rsidRPr="00305A87" w:rsidRDefault="00552D38" w:rsidP="00F1645F">
            <w:pPr>
              <w:spacing w:before="0"/>
              <w:jc w:val="center"/>
              <w:rPr>
                <w:rFonts w:eastAsia="Calibri" w:cs="Arial"/>
                <w:lang w:val="sr-Cyrl-RS"/>
              </w:rPr>
            </w:pPr>
          </w:p>
        </w:tc>
        <w:tc>
          <w:tcPr>
            <w:tcW w:w="2552" w:type="pct"/>
            <w:tcBorders>
              <w:top w:val="single" w:sz="4" w:space="0" w:color="auto"/>
              <w:left w:val="single" w:sz="4" w:space="0" w:color="auto"/>
              <w:bottom w:val="single" w:sz="4" w:space="0" w:color="auto"/>
              <w:right w:val="single" w:sz="4" w:space="0" w:color="auto"/>
            </w:tcBorders>
            <w:shd w:val="clear" w:color="auto" w:fill="auto"/>
            <w:vAlign w:val="center"/>
          </w:tcPr>
          <w:p w14:paraId="5C5951F9" w14:textId="77777777" w:rsidR="00552D38" w:rsidRPr="00305A87" w:rsidRDefault="00552D38" w:rsidP="00F1645F">
            <w:pPr>
              <w:spacing w:before="0"/>
              <w:jc w:val="center"/>
              <w:rPr>
                <w:rFonts w:eastAsia="Calibri" w:cs="Arial"/>
                <w:lang w:val="sr-Cyrl-RS"/>
              </w:rPr>
            </w:pPr>
          </w:p>
        </w:tc>
      </w:tr>
    </w:tbl>
    <w:p w14:paraId="5F5BDCA0" w14:textId="6D7AB989" w:rsidR="00F1645F" w:rsidRDefault="00F1645F"/>
    <w:p w14:paraId="7D4A965C" w14:textId="77777777" w:rsidR="00F1645F" w:rsidRDefault="00F1645F"/>
    <w:tbl>
      <w:tblPr>
        <w:tblW w:w="9270" w:type="dxa"/>
        <w:jc w:val="center"/>
        <w:tblLayout w:type="fixed"/>
        <w:tblLook w:val="0000" w:firstRow="0" w:lastRow="0" w:firstColumn="0" w:lastColumn="0" w:noHBand="0" w:noVBand="0"/>
      </w:tblPr>
      <w:tblGrid>
        <w:gridCol w:w="3342"/>
        <w:gridCol w:w="2127"/>
        <w:gridCol w:w="3801"/>
      </w:tblGrid>
      <w:tr w:rsidR="00E05B4E" w:rsidRPr="00305A87" w14:paraId="538367DA" w14:textId="77777777" w:rsidTr="00E01E8B">
        <w:trPr>
          <w:jc w:val="center"/>
        </w:trPr>
        <w:tc>
          <w:tcPr>
            <w:tcW w:w="3342" w:type="dxa"/>
          </w:tcPr>
          <w:p w14:paraId="472CB146" w14:textId="77777777" w:rsidR="00E05B4E" w:rsidRPr="00305A87" w:rsidRDefault="00E05B4E" w:rsidP="00E01E8B">
            <w:pPr>
              <w:spacing w:before="0"/>
              <w:jc w:val="center"/>
              <w:rPr>
                <w:rFonts w:cs="Arial"/>
              </w:rPr>
            </w:pPr>
            <w:r w:rsidRPr="00305A87">
              <w:rPr>
                <w:rFonts w:cs="Arial"/>
              </w:rPr>
              <w:t>Датум</w:t>
            </w:r>
          </w:p>
        </w:tc>
        <w:tc>
          <w:tcPr>
            <w:tcW w:w="2127" w:type="dxa"/>
          </w:tcPr>
          <w:p w14:paraId="1899B61B" w14:textId="77777777" w:rsidR="00E05B4E" w:rsidRPr="00305A87" w:rsidRDefault="00E05B4E" w:rsidP="00E01E8B">
            <w:pPr>
              <w:spacing w:before="0"/>
              <w:jc w:val="center"/>
              <w:rPr>
                <w:rFonts w:cs="Arial"/>
                <w:lang w:val="ru-RU"/>
              </w:rPr>
            </w:pPr>
          </w:p>
        </w:tc>
        <w:tc>
          <w:tcPr>
            <w:tcW w:w="3801" w:type="dxa"/>
          </w:tcPr>
          <w:p w14:paraId="0B54E936" w14:textId="5A0B40EE" w:rsidR="00E05B4E" w:rsidRPr="00305A87" w:rsidRDefault="00E05B4E" w:rsidP="00874A34">
            <w:pPr>
              <w:spacing w:before="0"/>
              <w:jc w:val="center"/>
              <w:rPr>
                <w:rFonts w:cs="Arial"/>
                <w:lang w:val="ru-RU"/>
              </w:rPr>
            </w:pPr>
            <w:r w:rsidRPr="00305A87">
              <w:rPr>
                <w:rFonts w:cs="Arial"/>
                <w:lang w:val="sr-Cyrl-CS"/>
              </w:rPr>
              <w:t xml:space="preserve">Корисник </w:t>
            </w:r>
            <w:r w:rsidR="00874A34">
              <w:rPr>
                <w:rFonts w:cs="Arial"/>
                <w:lang w:val="sr-Cyrl-CS"/>
              </w:rPr>
              <w:t>услуга</w:t>
            </w:r>
          </w:p>
        </w:tc>
      </w:tr>
      <w:tr w:rsidR="00E05B4E" w:rsidRPr="00305A87" w14:paraId="2165EBF6" w14:textId="77777777" w:rsidTr="00E01E8B">
        <w:trPr>
          <w:jc w:val="center"/>
        </w:trPr>
        <w:tc>
          <w:tcPr>
            <w:tcW w:w="3342" w:type="dxa"/>
          </w:tcPr>
          <w:p w14:paraId="7333FF9B" w14:textId="77777777" w:rsidR="00E05B4E" w:rsidRPr="00305A87" w:rsidRDefault="00E05B4E" w:rsidP="00E01E8B">
            <w:pPr>
              <w:spacing w:before="0"/>
              <w:jc w:val="center"/>
              <w:rPr>
                <w:rFonts w:cs="Arial"/>
              </w:rPr>
            </w:pPr>
          </w:p>
        </w:tc>
        <w:tc>
          <w:tcPr>
            <w:tcW w:w="2127" w:type="dxa"/>
          </w:tcPr>
          <w:p w14:paraId="2CE1E408" w14:textId="77777777" w:rsidR="00E05B4E" w:rsidRPr="00305A87" w:rsidRDefault="00E05B4E" w:rsidP="00E01E8B">
            <w:pPr>
              <w:spacing w:before="0"/>
              <w:jc w:val="center"/>
              <w:rPr>
                <w:rFonts w:cs="Arial"/>
              </w:rPr>
            </w:pPr>
            <w:r w:rsidRPr="00305A87">
              <w:rPr>
                <w:rFonts w:cs="Arial"/>
              </w:rPr>
              <w:t>М.П.</w:t>
            </w:r>
          </w:p>
        </w:tc>
        <w:tc>
          <w:tcPr>
            <w:tcW w:w="3801" w:type="dxa"/>
          </w:tcPr>
          <w:p w14:paraId="70F5D128" w14:textId="77777777" w:rsidR="00E05B4E" w:rsidRPr="00305A87" w:rsidRDefault="00E05B4E" w:rsidP="00E01E8B">
            <w:pPr>
              <w:spacing w:before="0"/>
              <w:jc w:val="center"/>
              <w:rPr>
                <w:rFonts w:cs="Arial"/>
                <w:lang w:val="ru-RU"/>
              </w:rPr>
            </w:pPr>
          </w:p>
        </w:tc>
      </w:tr>
      <w:tr w:rsidR="00E05B4E" w:rsidRPr="00305A87" w14:paraId="765D8DB1" w14:textId="77777777" w:rsidTr="00E01E8B">
        <w:trPr>
          <w:jc w:val="center"/>
        </w:trPr>
        <w:tc>
          <w:tcPr>
            <w:tcW w:w="3342" w:type="dxa"/>
            <w:tcBorders>
              <w:bottom w:val="single" w:sz="4" w:space="0" w:color="auto"/>
            </w:tcBorders>
          </w:tcPr>
          <w:p w14:paraId="5E19FCBB" w14:textId="77777777" w:rsidR="00E05B4E" w:rsidRPr="00305A87" w:rsidRDefault="00E05B4E" w:rsidP="00E01E8B">
            <w:pPr>
              <w:spacing w:before="0"/>
              <w:jc w:val="center"/>
              <w:rPr>
                <w:rFonts w:cs="Arial"/>
              </w:rPr>
            </w:pPr>
          </w:p>
        </w:tc>
        <w:tc>
          <w:tcPr>
            <w:tcW w:w="2127" w:type="dxa"/>
          </w:tcPr>
          <w:p w14:paraId="26016CE6" w14:textId="77777777" w:rsidR="00E05B4E" w:rsidRPr="00305A87" w:rsidRDefault="00E05B4E" w:rsidP="00E01E8B">
            <w:pPr>
              <w:spacing w:before="0"/>
              <w:jc w:val="center"/>
              <w:rPr>
                <w:rFonts w:cs="Arial"/>
                <w:lang w:val="ru-RU"/>
              </w:rPr>
            </w:pPr>
          </w:p>
        </w:tc>
        <w:tc>
          <w:tcPr>
            <w:tcW w:w="3801" w:type="dxa"/>
            <w:tcBorders>
              <w:bottom w:val="single" w:sz="4" w:space="0" w:color="auto"/>
            </w:tcBorders>
          </w:tcPr>
          <w:p w14:paraId="1FBB7AAA" w14:textId="77777777" w:rsidR="00E05B4E" w:rsidRPr="00305A87" w:rsidRDefault="00E05B4E" w:rsidP="00E01E8B">
            <w:pPr>
              <w:spacing w:before="0"/>
              <w:jc w:val="center"/>
              <w:rPr>
                <w:rFonts w:cs="Arial"/>
                <w:lang w:val="ru-RU"/>
              </w:rPr>
            </w:pPr>
          </w:p>
        </w:tc>
      </w:tr>
      <w:tr w:rsidR="00E05B4E" w:rsidRPr="00305A87" w14:paraId="73E5FAA8" w14:textId="77777777" w:rsidTr="00E01E8B">
        <w:trPr>
          <w:trHeight w:val="389"/>
          <w:jc w:val="center"/>
        </w:trPr>
        <w:tc>
          <w:tcPr>
            <w:tcW w:w="3342" w:type="dxa"/>
            <w:tcBorders>
              <w:top w:val="single" w:sz="4" w:space="0" w:color="auto"/>
            </w:tcBorders>
          </w:tcPr>
          <w:p w14:paraId="7E11B981" w14:textId="77777777" w:rsidR="00E05B4E" w:rsidRPr="00305A87" w:rsidRDefault="00E05B4E" w:rsidP="00E01E8B">
            <w:pPr>
              <w:spacing w:before="0"/>
              <w:jc w:val="center"/>
              <w:rPr>
                <w:rFonts w:cs="Arial"/>
              </w:rPr>
            </w:pPr>
          </w:p>
        </w:tc>
        <w:tc>
          <w:tcPr>
            <w:tcW w:w="2127" w:type="dxa"/>
          </w:tcPr>
          <w:p w14:paraId="090693F6" w14:textId="77777777" w:rsidR="00E05B4E" w:rsidRPr="00305A87" w:rsidRDefault="00E05B4E" w:rsidP="00E01E8B">
            <w:pPr>
              <w:spacing w:before="0"/>
              <w:jc w:val="center"/>
              <w:rPr>
                <w:rFonts w:cs="Arial"/>
                <w:lang w:val="ru-RU"/>
              </w:rPr>
            </w:pPr>
          </w:p>
        </w:tc>
        <w:tc>
          <w:tcPr>
            <w:tcW w:w="3801" w:type="dxa"/>
            <w:tcBorders>
              <w:top w:val="single" w:sz="4" w:space="0" w:color="auto"/>
            </w:tcBorders>
          </w:tcPr>
          <w:p w14:paraId="5C66EEDA" w14:textId="77777777" w:rsidR="00E05B4E" w:rsidRPr="00305A87" w:rsidRDefault="00E05B4E" w:rsidP="00E01E8B">
            <w:pPr>
              <w:spacing w:before="0"/>
              <w:jc w:val="center"/>
              <w:rPr>
                <w:rFonts w:cs="Arial"/>
                <w:lang w:val="ru-RU"/>
              </w:rPr>
            </w:pPr>
          </w:p>
        </w:tc>
      </w:tr>
    </w:tbl>
    <w:p w14:paraId="31773E09" w14:textId="77777777" w:rsidR="00F1645F" w:rsidRDefault="00F1645F" w:rsidP="00F1645F">
      <w:pPr>
        <w:spacing w:before="0"/>
        <w:ind w:right="-185"/>
        <w:contextualSpacing/>
        <w:rPr>
          <w:rFonts w:cs="Arial"/>
          <w:b/>
          <w:i/>
          <w:sz w:val="18"/>
          <w:szCs w:val="18"/>
        </w:rPr>
      </w:pPr>
    </w:p>
    <w:p w14:paraId="58CDFA96" w14:textId="77777777" w:rsidR="00E05B4E" w:rsidRPr="00F1645F" w:rsidRDefault="00E05B4E" w:rsidP="00F1645F">
      <w:pPr>
        <w:spacing w:before="0"/>
        <w:ind w:right="-185"/>
        <w:contextualSpacing/>
        <w:rPr>
          <w:rFonts w:cs="Arial"/>
          <w:b/>
          <w:i/>
          <w:sz w:val="18"/>
          <w:szCs w:val="18"/>
        </w:rPr>
      </w:pPr>
      <w:r w:rsidRPr="00F1645F">
        <w:rPr>
          <w:rFonts w:cs="Arial"/>
          <w:b/>
          <w:i/>
          <w:sz w:val="18"/>
          <w:szCs w:val="18"/>
        </w:rPr>
        <w:t>НАПОМЕНА</w:t>
      </w:r>
    </w:p>
    <w:p w14:paraId="71133A8F" w14:textId="77777777" w:rsidR="00E05B4E" w:rsidRPr="00F1645F" w:rsidRDefault="00E05B4E" w:rsidP="00F1645F">
      <w:pPr>
        <w:spacing w:before="0"/>
        <w:ind w:right="-185"/>
        <w:contextualSpacing/>
        <w:rPr>
          <w:rFonts w:cs="Arial"/>
          <w:i/>
          <w:sz w:val="18"/>
          <w:szCs w:val="18"/>
          <w:u w:val="single"/>
        </w:rPr>
      </w:pPr>
      <w:r w:rsidRPr="00F1645F">
        <w:rPr>
          <w:rFonts w:cs="Arial"/>
          <w:i/>
          <w:sz w:val="18"/>
          <w:szCs w:val="18"/>
          <w:u w:val="single"/>
        </w:rPr>
        <w:t>Приликом подношења понуде овај образац копирати у потребном броју примерака.</w:t>
      </w:r>
    </w:p>
    <w:p w14:paraId="09BA79A3" w14:textId="77777777" w:rsidR="00E05B4E" w:rsidRPr="00F1645F" w:rsidRDefault="00E05B4E" w:rsidP="00F1645F">
      <w:pPr>
        <w:spacing w:before="0"/>
        <w:ind w:right="-185"/>
        <w:contextualSpacing/>
        <w:rPr>
          <w:rFonts w:cs="Arial"/>
          <w:i/>
          <w:sz w:val="18"/>
          <w:szCs w:val="18"/>
          <w:lang w:val="sr-Cyrl-RS"/>
        </w:rPr>
      </w:pPr>
      <w:r w:rsidRPr="00F1645F">
        <w:rPr>
          <w:rFonts w:cs="Arial"/>
          <w:i/>
          <w:sz w:val="18"/>
          <w:szCs w:val="18"/>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1645F">
        <w:rPr>
          <w:rFonts w:cs="Arial"/>
          <w:i/>
          <w:sz w:val="18"/>
          <w:szCs w:val="18"/>
          <w:lang w:val="sr-Cyrl-RS"/>
        </w:rPr>
        <w:t>.</w:t>
      </w:r>
    </w:p>
    <w:p w14:paraId="037CE4AB" w14:textId="0295DCCE" w:rsidR="00E67E63" w:rsidRPr="00552D38" w:rsidRDefault="00F1645F" w:rsidP="00552D38">
      <w:pPr>
        <w:spacing w:before="0"/>
        <w:jc w:val="left"/>
        <w:rPr>
          <w:rFonts w:cs="Arial"/>
          <w:b/>
          <w:lang w:val="sr-Cyrl-RS"/>
        </w:rPr>
      </w:pPr>
      <w:r>
        <w:rPr>
          <w:lang w:val="sr-Cyrl-RS"/>
        </w:rPr>
        <w:br w:type="page"/>
      </w:r>
    </w:p>
    <w:p w14:paraId="0244A5BA" w14:textId="77777777" w:rsidR="00171569" w:rsidRPr="005C4CBA" w:rsidRDefault="00171569" w:rsidP="00171569">
      <w:pPr>
        <w:pStyle w:val="KDObrazac"/>
        <w:tabs>
          <w:tab w:val="left" w:pos="90"/>
        </w:tabs>
        <w:spacing w:before="0"/>
        <w:rPr>
          <w:lang w:val="sr-Cyrl-RS"/>
        </w:rPr>
      </w:pPr>
      <w:r w:rsidRPr="005C4CBA">
        <w:rPr>
          <w:lang w:val="sr-Cyrl-RS"/>
        </w:rPr>
        <w:lastRenderedPageBreak/>
        <w:t xml:space="preserve">ПРИЛОГ </w:t>
      </w:r>
      <w:r w:rsidRPr="00C5314D">
        <w:rPr>
          <w:lang w:val="sr-Cyrl-CS"/>
        </w:rPr>
        <w:t xml:space="preserve"> </w:t>
      </w:r>
      <w:r>
        <w:rPr>
          <w:lang w:val="sr-Cyrl-CS"/>
        </w:rPr>
        <w:t>1</w:t>
      </w:r>
      <w:r w:rsidRPr="005C4CBA">
        <w:rPr>
          <w:lang w:val="sr-Cyrl-RS"/>
        </w:rPr>
        <w:t>.</w:t>
      </w:r>
    </w:p>
    <w:p w14:paraId="1E967CA1" w14:textId="77777777" w:rsidR="00171569" w:rsidRPr="00C5314D" w:rsidRDefault="00171569" w:rsidP="00171569">
      <w:pPr>
        <w:tabs>
          <w:tab w:val="left" w:pos="90"/>
        </w:tabs>
        <w:spacing w:before="0"/>
        <w:rPr>
          <w:rFonts w:cs="Arial"/>
          <w:lang w:val="sr-Cyrl-CS"/>
        </w:rPr>
      </w:pPr>
    </w:p>
    <w:p w14:paraId="0E37FED7" w14:textId="77777777" w:rsidR="00171569" w:rsidRPr="00C5314D" w:rsidRDefault="00171569" w:rsidP="00171569">
      <w:pPr>
        <w:tabs>
          <w:tab w:val="left" w:pos="90"/>
        </w:tabs>
        <w:spacing w:before="0"/>
        <w:jc w:val="right"/>
        <w:rPr>
          <w:rFonts w:cs="Arial"/>
          <w:b/>
          <w:lang w:val="sr-Cyrl-RS"/>
        </w:rPr>
      </w:pPr>
    </w:p>
    <w:p w14:paraId="15383A20" w14:textId="77777777" w:rsidR="00171569" w:rsidRPr="00C5314D" w:rsidRDefault="00171569" w:rsidP="00171569">
      <w:pPr>
        <w:tabs>
          <w:tab w:val="left" w:pos="90"/>
        </w:tabs>
        <w:spacing w:before="0"/>
        <w:rPr>
          <w:rFonts w:cs="Arial"/>
          <w:lang w:val="sr-Cyrl-RS"/>
        </w:rPr>
      </w:pP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сн</w:t>
      </w:r>
      <w:r w:rsidRPr="005C4CBA">
        <w:rPr>
          <w:rFonts w:cs="Arial"/>
        </w:rPr>
        <w:t>o</w:t>
      </w:r>
      <w:r w:rsidRPr="00C5314D">
        <w:rPr>
          <w:rFonts w:cs="Arial"/>
          <w:lang w:val="sr-Cyrl-RS"/>
        </w:rPr>
        <w:t xml:space="preserve">ву </w:t>
      </w:r>
      <w:r w:rsidRPr="005C4CBA">
        <w:rPr>
          <w:rFonts w:cs="Arial"/>
        </w:rPr>
        <w:t>o</w:t>
      </w:r>
      <w:r w:rsidRPr="00C5314D">
        <w:rPr>
          <w:rFonts w:cs="Arial"/>
          <w:lang w:val="sr-Cyrl-RS"/>
        </w:rPr>
        <w:t>др</w:t>
      </w:r>
      <w:r w:rsidRPr="005C4CBA">
        <w:rPr>
          <w:rFonts w:cs="Arial"/>
        </w:rPr>
        <w:t>e</w:t>
      </w:r>
      <w:r w:rsidRPr="00C5314D">
        <w:rPr>
          <w:rFonts w:cs="Arial"/>
          <w:lang w:val="sr-Cyrl-RS"/>
        </w:rPr>
        <w:t>дби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м</w:t>
      </w:r>
      <w:r w:rsidRPr="005C4CBA">
        <w:rPr>
          <w:rFonts w:cs="Arial"/>
        </w:rPr>
        <w:t>e</w:t>
      </w:r>
      <w:r w:rsidRPr="00C5314D">
        <w:rPr>
          <w:rFonts w:cs="Arial"/>
          <w:lang w:val="sr-Cyrl-RS"/>
        </w:rPr>
        <w:t>ници (Сл. лист ФНР</w:t>
      </w:r>
      <w:r w:rsidRPr="005C4CBA">
        <w:rPr>
          <w:rFonts w:cs="Arial"/>
        </w:rPr>
        <w:t>J</w:t>
      </w:r>
      <w:r w:rsidRPr="00C5314D">
        <w:rPr>
          <w:rFonts w:cs="Arial"/>
          <w:lang w:val="sr-Cyrl-RS"/>
        </w:rPr>
        <w:t xml:space="preserve"> бр. 104/46 и 18/58; Сл. лист СФР</w:t>
      </w:r>
      <w:r w:rsidRPr="005C4CBA">
        <w:rPr>
          <w:rFonts w:cs="Arial"/>
        </w:rPr>
        <w:t>J</w:t>
      </w:r>
      <w:r w:rsidRPr="00C5314D">
        <w:rPr>
          <w:rFonts w:cs="Arial"/>
          <w:lang w:val="sr-Cyrl-RS"/>
        </w:rPr>
        <w:t xml:space="preserve"> бр. 16/65, 54/70 и 57/89; Сл. лист СР</w:t>
      </w:r>
      <w:r w:rsidRPr="005C4CBA">
        <w:rPr>
          <w:rFonts w:cs="Arial"/>
        </w:rPr>
        <w:t>J</w:t>
      </w:r>
      <w:r w:rsidRPr="00C5314D">
        <w:rPr>
          <w:rFonts w:cs="Arial"/>
          <w:lang w:val="sr-Cyrl-RS"/>
        </w:rPr>
        <w:t xml:space="preserve"> бр. 46/96, Сл. лист СЦГ бр. 01/03 Уст. Повеља</w:t>
      </w:r>
      <w:r w:rsidRPr="005C4CBA">
        <w:rPr>
          <w:rFonts w:cs="Arial"/>
          <w:lang w:val="sr-Cyrl-RS"/>
        </w:rPr>
        <w:t>, Сл.лист РС 80/15</w:t>
      </w:r>
      <w:r w:rsidRPr="00C5314D">
        <w:rPr>
          <w:rFonts w:cs="Arial"/>
          <w:lang w:val="sr-Cyrl-RS"/>
        </w:rPr>
        <w:t>) 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w:t>
      </w:r>
      <w:r w:rsidRPr="005C4CBA">
        <w:rPr>
          <w:rFonts w:cs="Arial"/>
          <w:lang w:val="sr-Cyrl-RS"/>
        </w:rPr>
        <w:t xml:space="preserve">платним услугама Сл. гласник .РС.број 139/2014). </w:t>
      </w:r>
    </w:p>
    <w:p w14:paraId="291AA40F" w14:textId="77777777" w:rsidR="00171569" w:rsidRPr="00C5314D" w:rsidRDefault="00171569" w:rsidP="00171569">
      <w:pPr>
        <w:tabs>
          <w:tab w:val="left" w:pos="90"/>
        </w:tabs>
        <w:spacing w:before="0"/>
        <w:rPr>
          <w:rFonts w:cs="Arial"/>
          <w:lang w:val="sr-Cyrl-RS"/>
        </w:rPr>
      </w:pPr>
    </w:p>
    <w:p w14:paraId="7E14A365" w14:textId="77777777" w:rsidR="00171569" w:rsidRPr="00C5314D" w:rsidRDefault="00171569" w:rsidP="00171569">
      <w:pPr>
        <w:tabs>
          <w:tab w:val="left" w:pos="90"/>
        </w:tabs>
        <w:spacing w:before="0"/>
        <w:rPr>
          <w:rFonts w:cs="Arial"/>
          <w:lang w:val="sr-Cyrl-RS"/>
        </w:rPr>
      </w:pPr>
      <w:r w:rsidRPr="00C5314D">
        <w:rPr>
          <w:rFonts w:cs="Arial"/>
          <w:lang w:val="sr-Cyrl-RS"/>
        </w:rPr>
        <w:t>(напомена: не доставља се у понуди)</w:t>
      </w:r>
    </w:p>
    <w:p w14:paraId="78CD529F" w14:textId="77777777" w:rsidR="00171569" w:rsidRPr="00C5314D" w:rsidRDefault="00171569" w:rsidP="00171569">
      <w:pPr>
        <w:tabs>
          <w:tab w:val="left" w:pos="90"/>
        </w:tabs>
        <w:spacing w:before="0"/>
        <w:rPr>
          <w:rFonts w:cs="Arial"/>
          <w:lang w:val="sr-Cyrl-RS"/>
        </w:rPr>
      </w:pPr>
    </w:p>
    <w:p w14:paraId="77E7A48E" w14:textId="77777777" w:rsidR="00171569" w:rsidRPr="005C4CBA" w:rsidRDefault="00171569" w:rsidP="00171569">
      <w:pPr>
        <w:tabs>
          <w:tab w:val="left" w:pos="90"/>
        </w:tabs>
        <w:spacing w:before="0"/>
        <w:rPr>
          <w:rFonts w:cs="Arial"/>
          <w:lang w:val="ru-RU"/>
        </w:rPr>
      </w:pPr>
      <w:r w:rsidRPr="00C5314D">
        <w:rPr>
          <w:rFonts w:cs="Arial"/>
          <w:lang w:val="sr-Cyrl-RS"/>
        </w:rPr>
        <w:t xml:space="preserve">ДУЖНИК:  </w:t>
      </w:r>
      <w:r w:rsidRPr="005C4CBA">
        <w:rPr>
          <w:rFonts w:cs="Arial"/>
          <w:lang w:val="ru-RU"/>
        </w:rPr>
        <w:t>…………………………………………………………………………........................</w:t>
      </w:r>
    </w:p>
    <w:p w14:paraId="0CA0D31A" w14:textId="77777777" w:rsidR="00171569" w:rsidRPr="00C5314D" w:rsidRDefault="00171569" w:rsidP="00171569">
      <w:pPr>
        <w:tabs>
          <w:tab w:val="left" w:pos="90"/>
        </w:tabs>
        <w:spacing w:before="0"/>
        <w:rPr>
          <w:rFonts w:cs="Arial"/>
          <w:lang w:val="sr-Cyrl-RS"/>
        </w:rPr>
      </w:pPr>
      <w:r w:rsidRPr="00C5314D">
        <w:rPr>
          <w:rFonts w:cs="Arial"/>
          <w:lang w:val="sr-Cyrl-RS"/>
        </w:rPr>
        <w:t>(назив и седиште Понуђача)</w:t>
      </w:r>
    </w:p>
    <w:p w14:paraId="10CF3522" w14:textId="77777777" w:rsidR="00171569" w:rsidRPr="00C5314D" w:rsidRDefault="00171569" w:rsidP="00171569">
      <w:pPr>
        <w:tabs>
          <w:tab w:val="left" w:pos="90"/>
        </w:tabs>
        <w:spacing w:before="0"/>
        <w:rPr>
          <w:rFonts w:cs="Arial"/>
          <w:lang w:val="sr-Cyrl-RS"/>
        </w:rPr>
      </w:pPr>
      <w:r w:rsidRPr="00C5314D">
        <w:rPr>
          <w:rFonts w:cs="Arial"/>
          <w:lang w:val="sr-Cyrl-RS"/>
        </w:rPr>
        <w:t>МАТИЧНИ БРОЈ ДУЖНИКА (Понуђача): ..................................................................</w:t>
      </w:r>
    </w:p>
    <w:p w14:paraId="78362507" w14:textId="77777777" w:rsidR="00171569" w:rsidRPr="00C5314D" w:rsidRDefault="00171569" w:rsidP="00171569">
      <w:pPr>
        <w:tabs>
          <w:tab w:val="left" w:pos="90"/>
        </w:tabs>
        <w:spacing w:before="0"/>
        <w:rPr>
          <w:rFonts w:cs="Arial"/>
          <w:lang w:val="sr-Cyrl-RS"/>
        </w:rPr>
      </w:pPr>
      <w:r w:rsidRPr="00C5314D">
        <w:rPr>
          <w:rFonts w:cs="Arial"/>
          <w:lang w:val="sr-Cyrl-RS"/>
        </w:rPr>
        <w:t>ТЕКУЋИ РАЧУН ДУЖНИКА (Понуђача): ...................................................................</w:t>
      </w:r>
    </w:p>
    <w:p w14:paraId="503768EA" w14:textId="77777777" w:rsidR="00171569" w:rsidRPr="00C5314D" w:rsidRDefault="00171569" w:rsidP="00171569">
      <w:pPr>
        <w:tabs>
          <w:tab w:val="left" w:pos="90"/>
        </w:tabs>
        <w:spacing w:before="0"/>
        <w:rPr>
          <w:rFonts w:cs="Arial"/>
          <w:lang w:val="sr-Cyrl-RS"/>
        </w:rPr>
      </w:pPr>
      <w:r w:rsidRPr="00C5314D">
        <w:rPr>
          <w:rFonts w:cs="Arial"/>
          <w:lang w:val="sr-Cyrl-RS"/>
        </w:rPr>
        <w:t>ПИБ ДУЖНИКА (Понуђача): ........................................................................................</w:t>
      </w:r>
    </w:p>
    <w:p w14:paraId="78C0BE15" w14:textId="77777777" w:rsidR="00171569" w:rsidRPr="00C5314D" w:rsidRDefault="00171569" w:rsidP="00171569">
      <w:pPr>
        <w:tabs>
          <w:tab w:val="left" w:pos="90"/>
        </w:tabs>
        <w:spacing w:before="0"/>
        <w:rPr>
          <w:rFonts w:cs="Arial"/>
          <w:lang w:val="sr-Cyrl-RS"/>
        </w:rPr>
      </w:pPr>
    </w:p>
    <w:p w14:paraId="15492D1C" w14:textId="77777777" w:rsidR="00171569" w:rsidRPr="00C5314D" w:rsidRDefault="00171569" w:rsidP="00171569">
      <w:pPr>
        <w:tabs>
          <w:tab w:val="left" w:pos="90"/>
        </w:tabs>
        <w:spacing w:before="0"/>
        <w:rPr>
          <w:rFonts w:cs="Arial"/>
          <w:lang w:val="sr-Cyrl-RS"/>
        </w:rPr>
      </w:pPr>
      <w:r w:rsidRPr="00C5314D">
        <w:rPr>
          <w:rFonts w:cs="Arial"/>
          <w:lang w:val="sr-Cyrl-RS"/>
        </w:rPr>
        <w:t>и з д а ј е  д а н а ............................ године</w:t>
      </w:r>
    </w:p>
    <w:p w14:paraId="335439DA" w14:textId="77777777" w:rsidR="00171569" w:rsidRPr="00C5314D" w:rsidRDefault="00171569" w:rsidP="00171569">
      <w:pPr>
        <w:tabs>
          <w:tab w:val="left" w:pos="90"/>
        </w:tabs>
        <w:spacing w:before="0"/>
        <w:rPr>
          <w:rFonts w:cs="Arial"/>
          <w:lang w:val="sr-Cyrl-RS"/>
        </w:rPr>
      </w:pPr>
    </w:p>
    <w:p w14:paraId="413C4041" w14:textId="77777777" w:rsidR="00171569" w:rsidRPr="00C5314D" w:rsidRDefault="00171569" w:rsidP="00171569">
      <w:pPr>
        <w:tabs>
          <w:tab w:val="left" w:pos="90"/>
        </w:tabs>
        <w:spacing w:before="0"/>
        <w:rPr>
          <w:rFonts w:cs="Arial"/>
          <w:lang w:val="sr-Cyrl-RS"/>
        </w:rPr>
      </w:pPr>
    </w:p>
    <w:p w14:paraId="3F79D235" w14:textId="77777777" w:rsidR="00171569" w:rsidRPr="00C5314D" w:rsidRDefault="00171569" w:rsidP="00171569">
      <w:pPr>
        <w:tabs>
          <w:tab w:val="left" w:pos="90"/>
        </w:tabs>
        <w:spacing w:before="0"/>
        <w:jc w:val="center"/>
        <w:rPr>
          <w:rFonts w:cs="Arial"/>
          <w:b/>
          <w:lang w:val="sr-Cyrl-RS"/>
        </w:rPr>
      </w:pPr>
      <w:r w:rsidRPr="00C5314D">
        <w:rPr>
          <w:rFonts w:cs="Arial"/>
          <w:b/>
          <w:lang w:val="sr-Cyrl-RS"/>
        </w:rPr>
        <w:t xml:space="preserve">МЕНИЧНО ПИСМО – ОВЛАШЋЕЊЕ ЗА КОРИСНИКА  БЛАНКО </w:t>
      </w:r>
      <w:r w:rsidRPr="005C4CBA">
        <w:rPr>
          <w:rFonts w:cs="Arial"/>
          <w:b/>
          <w:lang w:val="sr-Cyrl-RS"/>
        </w:rPr>
        <w:t>СОПСТВЕНЕ</w:t>
      </w:r>
      <w:r w:rsidRPr="00C5314D">
        <w:rPr>
          <w:rFonts w:cs="Arial"/>
          <w:b/>
          <w:lang w:val="sr-Cyrl-RS"/>
        </w:rPr>
        <w:t xml:space="preserve"> МЕНИЦЕ</w:t>
      </w:r>
    </w:p>
    <w:p w14:paraId="3F8217DE" w14:textId="77777777" w:rsidR="00171569" w:rsidRPr="00C5314D" w:rsidRDefault="00171569" w:rsidP="00171569">
      <w:pPr>
        <w:tabs>
          <w:tab w:val="left" w:pos="90"/>
        </w:tabs>
        <w:spacing w:before="0"/>
        <w:rPr>
          <w:rFonts w:cs="Arial"/>
          <w:lang w:val="sr-Cyrl-RS"/>
        </w:rPr>
      </w:pPr>
    </w:p>
    <w:p w14:paraId="7CDA669A" w14:textId="77777777" w:rsidR="00171569" w:rsidRPr="00C5314D" w:rsidRDefault="00171569" w:rsidP="00171569">
      <w:pPr>
        <w:pStyle w:val="Bodytext60"/>
        <w:shd w:val="clear" w:color="auto" w:fill="auto"/>
        <w:tabs>
          <w:tab w:val="left" w:pos="90"/>
          <w:tab w:val="left" w:leader="underscore" w:pos="9244"/>
        </w:tabs>
        <w:spacing w:before="0" w:after="0" w:line="240" w:lineRule="auto"/>
        <w:jc w:val="both"/>
        <w:rPr>
          <w:rFonts w:cs="Arial"/>
          <w:b w:val="0"/>
          <w:sz w:val="22"/>
          <w:szCs w:val="22"/>
          <w:lang w:val="sr-Cyrl-RS"/>
        </w:rPr>
      </w:pPr>
      <w:r w:rsidRPr="00C5314D">
        <w:rPr>
          <w:rFonts w:cs="Arial"/>
          <w:b w:val="0"/>
          <w:sz w:val="22"/>
          <w:szCs w:val="22"/>
          <w:lang w:val="sr-Cyrl-RS"/>
        </w:rPr>
        <w:t>КОРИСНИК - ПОВЕРИЛАЦ:</w:t>
      </w:r>
      <w:r w:rsidRPr="005C4CBA">
        <w:rPr>
          <w:rFonts w:cs="Arial"/>
          <w:b w:val="0"/>
          <w:sz w:val="22"/>
          <w:szCs w:val="22"/>
          <w:lang w:val="sr-Cyrl-RS"/>
        </w:rPr>
        <w:t xml:space="preserve"> </w:t>
      </w:r>
      <w:r w:rsidRPr="00C5314D">
        <w:rPr>
          <w:rFonts w:cs="Arial"/>
          <w:b w:val="0"/>
          <w:sz w:val="22"/>
          <w:szCs w:val="22"/>
          <w:lang w:val="sr-Cyrl-RS"/>
        </w:rPr>
        <w:t xml:space="preserve">Јавно предузеће „Електроприведа Србије“ </w:t>
      </w:r>
      <w:r w:rsidRPr="005C4CBA">
        <w:rPr>
          <w:rFonts w:cs="Arial"/>
          <w:b w:val="0"/>
          <w:sz w:val="22"/>
          <w:szCs w:val="22"/>
          <w:lang w:val="sr-Cyrl-RS"/>
        </w:rPr>
        <w:t>Београд, Улица Балканска број 13</w:t>
      </w:r>
      <w:r w:rsidRPr="00C5314D">
        <w:rPr>
          <w:rFonts w:cs="Arial"/>
          <w:b w:val="0"/>
          <w:sz w:val="22"/>
          <w:szCs w:val="22"/>
          <w:lang w:val="sr-Cyrl-RS"/>
        </w:rPr>
        <w:t>,</w:t>
      </w:r>
      <w:r w:rsidRPr="005C4CBA">
        <w:rPr>
          <w:rFonts w:cs="Arial"/>
          <w:b w:val="0"/>
          <w:sz w:val="22"/>
          <w:szCs w:val="22"/>
          <w:lang w:val="sr-Cyrl-RS"/>
        </w:rPr>
        <w:t xml:space="preserve"> </w:t>
      </w:r>
      <w:r w:rsidRPr="00C5314D">
        <w:rPr>
          <w:rFonts w:cs="Arial"/>
          <w:b w:val="0"/>
          <w:sz w:val="22"/>
          <w:szCs w:val="22"/>
          <w:lang w:val="sr-Cyrl-R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RS"/>
        </w:rPr>
        <w:t xml:space="preserve"> </w:t>
      </w:r>
      <w:r w:rsidRPr="005C4CBA">
        <w:rPr>
          <w:rFonts w:cs="Arial"/>
          <w:b w:val="0"/>
          <w:sz w:val="22"/>
          <w:szCs w:val="22"/>
        </w:rPr>
        <w:t>Intesa</w:t>
      </w:r>
      <w:r w:rsidRPr="00C5314D">
        <w:rPr>
          <w:rFonts w:cs="Arial"/>
          <w:b w:val="0"/>
          <w:sz w:val="22"/>
          <w:szCs w:val="22"/>
          <w:lang w:val="sr-Cyrl-RS"/>
        </w:rPr>
        <w:t xml:space="preserve">, </w:t>
      </w:r>
    </w:p>
    <w:p w14:paraId="619F22AC" w14:textId="77777777" w:rsidR="00171569" w:rsidRPr="005C4CBA" w:rsidRDefault="00171569" w:rsidP="00171569">
      <w:pPr>
        <w:tabs>
          <w:tab w:val="left" w:pos="90"/>
          <w:tab w:val="left" w:pos="1418"/>
        </w:tabs>
        <w:spacing w:before="0"/>
        <w:rPr>
          <w:rFonts w:cs="Arial"/>
          <w:lang w:val="sr-Cyrl-RS"/>
        </w:rPr>
      </w:pPr>
      <w:r w:rsidRPr="00C5314D">
        <w:rPr>
          <w:rFonts w:cs="Arial"/>
          <w:lang w:val="sr-Cyrl-RS"/>
        </w:rPr>
        <w:t xml:space="preserve"> </w:t>
      </w:r>
      <w:r w:rsidRPr="00C5314D">
        <w:rPr>
          <w:rFonts w:cs="Arial"/>
          <w:lang w:val="sr-Cyrl-RS"/>
        </w:rPr>
        <w:tab/>
      </w:r>
    </w:p>
    <w:p w14:paraId="3101FCB9" w14:textId="77777777" w:rsidR="00171569" w:rsidRPr="00C5314D" w:rsidRDefault="00171569" w:rsidP="00171569">
      <w:pPr>
        <w:tabs>
          <w:tab w:val="left" w:pos="90"/>
        </w:tabs>
        <w:spacing w:before="0"/>
        <w:rPr>
          <w:rFonts w:cs="Arial"/>
          <w:lang w:val="sr-Cyrl-RS"/>
        </w:rPr>
      </w:pPr>
    </w:p>
    <w:p w14:paraId="34490FB0" w14:textId="6458CC06" w:rsidR="00171569" w:rsidRPr="00914A96" w:rsidRDefault="00171569" w:rsidP="00171569">
      <w:pPr>
        <w:tabs>
          <w:tab w:val="left" w:pos="90"/>
        </w:tabs>
        <w:spacing w:before="0"/>
        <w:rPr>
          <w:rFonts w:cs="Arial"/>
          <w:lang w:val="sr-Cyrl-RS"/>
        </w:rPr>
      </w:pPr>
      <w:r w:rsidRPr="00C5314D">
        <w:rPr>
          <w:rFonts w:cs="Arial"/>
          <w:lang w:val="sr-Cyrl-RS"/>
        </w:rPr>
        <w:t xml:space="preserve">Предајемо вам 1 (једну) потписану и оверену, бланко  </w:t>
      </w:r>
      <w:r w:rsidRPr="005C4CBA">
        <w:rPr>
          <w:rFonts w:cs="Arial"/>
          <w:lang w:val="sr-Cyrl-RS"/>
        </w:rPr>
        <w:t>сопствену</w:t>
      </w:r>
      <w:r w:rsidRPr="00C5314D">
        <w:rPr>
          <w:rFonts w:cs="Arial"/>
          <w:lang w:val="sr-Cyrl-RS"/>
        </w:rPr>
        <w:t xml:space="preserve">  меницу</w:t>
      </w:r>
      <w:r w:rsidRPr="005C4CBA">
        <w:rPr>
          <w:rFonts w:cs="Arial"/>
          <w:lang w:val="sr-Cyrl-RS"/>
        </w:rPr>
        <w:t xml:space="preserve"> која је неопозива, без права протеста и наплатива на први позив</w:t>
      </w:r>
      <w:r>
        <w:rPr>
          <w:rFonts w:cs="Arial"/>
          <w:lang w:val="sr-Cyrl-RS"/>
        </w:rPr>
        <w:t xml:space="preserve">, серијски </w:t>
      </w:r>
      <w:r w:rsidRPr="00C5314D">
        <w:rPr>
          <w:rFonts w:cs="Arial"/>
          <w:lang w:val="sr-Cyrl-RS"/>
        </w:rPr>
        <w:t>бр</w:t>
      </w:r>
      <w:r>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Pr="005C4CBA">
        <w:rPr>
          <w:rFonts w:cs="Arial"/>
          <w:lang w:val="sr-Cyrl-RS"/>
        </w:rPr>
        <w:t xml:space="preserve">Београд Улица </w:t>
      </w:r>
      <w:r w:rsidRPr="00C5314D">
        <w:rPr>
          <w:rFonts w:cs="Arial"/>
          <w:lang w:val="sr-Cyrl-RS"/>
        </w:rPr>
        <w:t>Балканска број 13, као Повериоца, да предату меницу може попунити до максималног износа  од ___________ динара, (словима</w:t>
      </w:r>
      <w:r>
        <w:rPr>
          <w:rFonts w:cs="Arial"/>
          <w:lang w:val="sr-Cyrl-RS"/>
        </w:rPr>
        <w:t>:</w:t>
      </w:r>
      <w:r w:rsidRPr="00C5314D">
        <w:rPr>
          <w:rFonts w:cs="Arial"/>
          <w:lang w:val="sr-Cyrl-RS"/>
        </w:rPr>
        <w:t xml:space="preserve"> _______________динара), по </w:t>
      </w:r>
      <w:r>
        <w:rPr>
          <w:rFonts w:cs="Arial"/>
          <w:lang w:val="sr-Cyrl-RS"/>
        </w:rPr>
        <w:t>О</w:t>
      </w:r>
      <w:r w:rsidRPr="005C4CBA">
        <w:rPr>
          <w:rFonts w:cs="Arial"/>
          <w:lang w:val="sr-Cyrl-RS"/>
        </w:rPr>
        <w:t>квирном споразуму</w:t>
      </w:r>
      <w:r>
        <w:rPr>
          <w:rFonts w:cs="Arial"/>
          <w:lang w:val="sr-Cyrl-RS"/>
        </w:rPr>
        <w:t>-</w:t>
      </w:r>
      <w:r>
        <w:rPr>
          <w:rFonts w:cs="Arial"/>
          <w:lang w:val="sr-Cyrl-ME"/>
        </w:rPr>
        <w:t xml:space="preserve"> </w:t>
      </w:r>
      <w:r>
        <w:rPr>
          <w:rFonts w:cs="Arial"/>
          <w:lang w:val="sr-Latn-RS"/>
        </w:rPr>
        <w:t xml:space="preserve">Одржавање </w:t>
      </w:r>
      <w:r>
        <w:rPr>
          <w:rFonts w:cs="Arial"/>
          <w:lang w:val="sr-Cyrl-RS"/>
        </w:rPr>
        <w:t>софтвера за билинг</w:t>
      </w:r>
      <w:r>
        <w:rPr>
          <w:rFonts w:eastAsia="TimesNewRomanPS-BoldMT" w:cs="Arial"/>
          <w:bCs/>
          <w:color w:val="000000" w:themeColor="text1"/>
          <w:lang w:val="sr-Cyrl-RS"/>
        </w:rPr>
        <w:t xml:space="preserve">, </w:t>
      </w:r>
      <w:r>
        <w:rPr>
          <w:rFonts w:eastAsia="TimesNewRomanPS-BoldMT" w:cs="Arial"/>
          <w:bCs/>
          <w:color w:val="000000"/>
          <w:lang w:val="sr-Cyrl-RS"/>
        </w:rPr>
        <w:t xml:space="preserve">партија бр._______, </w:t>
      </w:r>
      <w:r w:rsidRPr="00C5314D">
        <w:rPr>
          <w:rFonts w:eastAsia="TimesNewRomanPS-BoldMT" w:cs="Arial"/>
          <w:bCs/>
          <w:color w:val="000000"/>
          <w:lang w:val="sr-Cyrl-RS"/>
        </w:rPr>
        <w:t>бр</w:t>
      </w:r>
      <w:r>
        <w:rPr>
          <w:rFonts w:eastAsia="TimesNewRomanPS-BoldMT" w:cs="Arial"/>
          <w:bCs/>
          <w:color w:val="000000"/>
          <w:lang w:val="sr-Cyrl-ME"/>
        </w:rPr>
        <w:t>ој</w:t>
      </w:r>
      <w:r w:rsidRPr="00C5314D">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НО</w:t>
      </w:r>
      <w:r w:rsidRPr="00921428">
        <w:rPr>
          <w:rFonts w:eastAsia="TimesNewRomanPS-BoldMT" w:cs="Arial"/>
          <w:bCs/>
          <w:color w:val="000000"/>
          <w:lang w:val="sr-Latn-RS"/>
        </w:rPr>
        <w:t>/</w:t>
      </w:r>
      <w:r>
        <w:rPr>
          <w:rFonts w:eastAsia="TimesNewRomanPS-BoldMT" w:cs="Arial"/>
          <w:bCs/>
          <w:color w:val="000000"/>
          <w:lang w:val="sr-Cyrl-ME"/>
        </w:rPr>
        <w:t>80</w:t>
      </w:r>
      <w:r w:rsidRPr="00921428">
        <w:rPr>
          <w:rFonts w:eastAsia="TimesNewRomanPS-BoldMT" w:cs="Arial"/>
          <w:bCs/>
          <w:color w:val="000000"/>
          <w:lang w:val="sr-Latn-RS"/>
        </w:rPr>
        <w:t>00/</w:t>
      </w:r>
      <w:r>
        <w:rPr>
          <w:rFonts w:eastAsia="TimesNewRomanPS-BoldMT" w:cs="Arial"/>
          <w:bCs/>
          <w:color w:val="000000"/>
          <w:lang w:val="sr-Cyrl-RS"/>
        </w:rPr>
        <w:t xml:space="preserve">0047/2020 505/2020), </w:t>
      </w:r>
      <w:r w:rsidRPr="00C5314D">
        <w:rPr>
          <w:rFonts w:cs="Arial"/>
          <w:lang w:val="sr-Cyrl-RS"/>
        </w:rPr>
        <w:t>бр</w:t>
      </w:r>
      <w:r>
        <w:rPr>
          <w:rFonts w:cs="Arial"/>
          <w:lang w:val="sr-Cyrl-ME"/>
        </w:rPr>
        <w:t>ој ____</w:t>
      </w:r>
      <w:r w:rsidRPr="00C5314D">
        <w:rPr>
          <w:rFonts w:cs="Arial"/>
          <w:lang w:val="sr-Cyrl-RS"/>
        </w:rPr>
        <w:t>_____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Pr>
          <w:rFonts w:cs="Arial"/>
          <w:b/>
          <w:u w:val="single"/>
          <w:lang w:val="sr-Cyrl-RS"/>
        </w:rPr>
        <w:t>е</w:t>
      </w:r>
      <w:r w:rsidRPr="00C5314D">
        <w:rPr>
          <w:rFonts w:cs="Arial"/>
          <w:b/>
          <w:u w:val="single"/>
          <w:lang w:val="sr-Cyrl-RS"/>
        </w:rPr>
        <w:t xml:space="preserve"> </w:t>
      </w:r>
      <w:r>
        <w:rPr>
          <w:rFonts w:cs="Arial"/>
          <w:b/>
          <w:u w:val="single"/>
          <w:lang w:val="sr-Cyrl-RS"/>
        </w:rPr>
        <w:t>О</w:t>
      </w:r>
      <w:r w:rsidRPr="005C4CBA">
        <w:rPr>
          <w:rFonts w:cs="Arial"/>
          <w:b/>
          <w:u w:val="single"/>
          <w:lang w:val="sr-Cyrl-RS"/>
        </w:rPr>
        <w:t>квирног споразума</w:t>
      </w:r>
      <w:r w:rsidRPr="005C4CBA">
        <w:rPr>
          <w:rFonts w:cs="Arial"/>
          <w:lang w:val="sr-Cyrl-RS"/>
        </w:rPr>
        <w:t xml:space="preserve"> </w:t>
      </w:r>
      <w:r w:rsidRPr="00C5314D">
        <w:rPr>
          <w:lang w:val="sr-Cyrl-RS" w:eastAsia="ar-SA"/>
        </w:rPr>
        <w:t>на износ 10% од вредности Оквирног споразума без ПДВ.</w:t>
      </w:r>
    </w:p>
    <w:p w14:paraId="71EB9B8A" w14:textId="38564EAD" w:rsidR="00171569" w:rsidRPr="00C5314D" w:rsidRDefault="00171569" w:rsidP="00171569">
      <w:pPr>
        <w:ind w:right="28"/>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w:t>
      </w:r>
      <w:r w:rsidR="00F11519">
        <w:rPr>
          <w:lang w:eastAsia="ar-SA"/>
        </w:rPr>
        <w:t xml:space="preserve"> </w:t>
      </w:r>
      <w:r w:rsidR="00F11519">
        <w:rPr>
          <w:lang w:val="sr-Cyrl-RS" w:eastAsia="ar-SA"/>
        </w:rPr>
        <w:t>најкасније</w:t>
      </w:r>
      <w:r w:rsidRPr="00C5314D">
        <w:rPr>
          <w:lang w:val="sr-Cyrl-RS" w:eastAsia="ar-SA"/>
        </w:rPr>
        <w:t xml:space="preserve"> </w:t>
      </w:r>
      <w:r w:rsidR="00F11519" w:rsidRPr="00735235">
        <w:rPr>
          <w:rFonts w:cs="Arial"/>
          <w:lang w:val="sr-Cyrl-RS"/>
        </w:rPr>
        <w:t>30 (словима: тридесет) дана дужим од рока важења Оквирног споразума</w:t>
      </w:r>
      <w:r w:rsidR="00F11519">
        <w:rPr>
          <w:rFonts w:cs="Arial"/>
          <w:lang w:val="sr-Cyrl-RS"/>
        </w:rPr>
        <w:t xml:space="preserve">, </w:t>
      </w:r>
      <w:r w:rsidR="00F11519" w:rsidRPr="00EE2134">
        <w:rPr>
          <w:rFonts w:eastAsia="Calibri" w:cs="Arial"/>
          <w:lang w:val="ru-RU"/>
        </w:rPr>
        <w:t xml:space="preserve">с тим да евентуални продужетак рока важења </w:t>
      </w:r>
      <w:r w:rsidR="00F11519" w:rsidRPr="00EE2134">
        <w:rPr>
          <w:rFonts w:eastAsia="Calibri" w:cs="Arial"/>
          <w:lang w:val="sr-Cyrl-RS"/>
        </w:rPr>
        <w:t>оквирног споразума</w:t>
      </w:r>
      <w:r w:rsidR="00F11519" w:rsidRPr="00EE2134">
        <w:rPr>
          <w:rFonts w:eastAsia="Calibri" w:cs="Arial"/>
          <w:lang w:val="ru-RU"/>
        </w:rPr>
        <w:t xml:space="preserve"> има за последицу и продужење рока ва</w:t>
      </w:r>
      <w:r w:rsidR="00F11519">
        <w:rPr>
          <w:rFonts w:eastAsia="Calibri" w:cs="Arial"/>
          <w:lang w:val="ru-RU"/>
        </w:rPr>
        <w:t>жења менице и меничног овлашћењ,</w:t>
      </w:r>
      <w:r w:rsidR="00F11519" w:rsidRPr="00C5314D">
        <w:rPr>
          <w:lang w:val="sr-Cyrl-RS" w:eastAsia="ar-SA"/>
        </w:rPr>
        <w:t xml:space="preserve"> </w:t>
      </w:r>
      <w:r w:rsidRPr="00C5314D">
        <w:rPr>
          <w:lang w:val="sr-Cyrl-RS" w:eastAsia="ar-SA"/>
        </w:rPr>
        <w:t xml:space="preserve">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14:paraId="76BAFDB5" w14:textId="77777777" w:rsidR="00171569" w:rsidRPr="00C5314D" w:rsidRDefault="00171569" w:rsidP="00171569">
      <w:pPr>
        <w:ind w:right="28"/>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Pr>
          <w:lang w:val="sr-Cyrl-RS" w:eastAsia="ar-SA"/>
        </w:rPr>
        <w:t xml:space="preserve"> </w:t>
      </w:r>
      <w:r w:rsidRPr="00C5314D">
        <w:rPr>
          <w:rFonts w:cs="Arial"/>
          <w:lang w:val="sr-Cyrl-RS"/>
        </w:rPr>
        <w:t xml:space="preserve">бр. 160-700-13 </w:t>
      </w:r>
      <w:r w:rsidRPr="005C4CBA">
        <w:rPr>
          <w:rFonts w:cs="Arial"/>
        </w:rPr>
        <w:t>Banka</w:t>
      </w:r>
      <w:r w:rsidRPr="00C5314D">
        <w:rPr>
          <w:rFonts w:cs="Arial"/>
          <w:lang w:val="sr-Cyrl-RS"/>
        </w:rPr>
        <w:t xml:space="preserve"> </w:t>
      </w:r>
      <w:r w:rsidRPr="005C4CBA">
        <w:rPr>
          <w:rFonts w:cs="Arial"/>
        </w:rPr>
        <w:t>Intesa</w:t>
      </w:r>
      <w:r w:rsidRPr="00C5314D">
        <w:rPr>
          <w:lang w:val="sr-Cyrl-RS" w:eastAsia="ar-SA"/>
        </w:rPr>
        <w:t>.</w:t>
      </w:r>
    </w:p>
    <w:p w14:paraId="7EA3FD44" w14:textId="77777777" w:rsidR="00171569" w:rsidRPr="00C5314D" w:rsidRDefault="00171569" w:rsidP="00171569">
      <w:pPr>
        <w:ind w:right="28"/>
        <w:rPr>
          <w:lang w:val="sr-Cyrl-RS" w:eastAsia="ar-SA"/>
        </w:rPr>
      </w:pPr>
      <w:r w:rsidRPr="00C5314D">
        <w:rPr>
          <w:lang w:val="sr-Cyrl-RS" w:eastAsia="ar-SA"/>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43804EC" w14:textId="77777777" w:rsidR="00171569" w:rsidRPr="00C5314D" w:rsidRDefault="00171569" w:rsidP="00171569">
      <w:pPr>
        <w:ind w:right="28"/>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21CF3E" w14:textId="77777777" w:rsidR="00171569" w:rsidRPr="00C5314D" w:rsidRDefault="00171569" w:rsidP="00171569">
      <w:pPr>
        <w:ind w:right="28"/>
        <w:rPr>
          <w:lang w:val="sr-Cyrl-RS" w:eastAsia="ar-SA"/>
        </w:rPr>
      </w:pPr>
    </w:p>
    <w:p w14:paraId="40183A97" w14:textId="77777777" w:rsidR="00171569" w:rsidRPr="00C5314D" w:rsidRDefault="00171569" w:rsidP="00171569">
      <w:pPr>
        <w:ind w:right="28"/>
        <w:rPr>
          <w:lang w:val="sr-Cyrl-RS" w:eastAsia="ar-SA"/>
        </w:rPr>
      </w:pPr>
      <w:r w:rsidRPr="00C5314D">
        <w:rPr>
          <w:lang w:val="sr-Cyrl-RS" w:eastAsia="ar-SA"/>
        </w:rPr>
        <w:lastRenderedPageBreak/>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14:paraId="7C8C8E1D" w14:textId="77777777" w:rsidR="00171569" w:rsidRPr="00C5314D" w:rsidRDefault="00171569" w:rsidP="00171569">
      <w:pPr>
        <w:ind w:right="28"/>
        <w:rPr>
          <w:lang w:val="sr-Cyrl-RS" w:eastAsia="ar-SA"/>
        </w:rPr>
      </w:pPr>
    </w:p>
    <w:p w14:paraId="3734F7E1" w14:textId="77777777" w:rsidR="00171569" w:rsidRPr="00C5314D" w:rsidRDefault="00171569" w:rsidP="00171569">
      <w:pPr>
        <w:ind w:right="28"/>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06164AA2" w14:textId="77777777" w:rsidR="00171569" w:rsidRDefault="00171569" w:rsidP="00171569">
      <w:pPr>
        <w:spacing w:before="0"/>
        <w:ind w:left="709" w:hanging="709"/>
        <w:jc w:val="left"/>
        <w:rPr>
          <w:lang w:eastAsia="ar-SA"/>
        </w:rPr>
      </w:pPr>
    </w:p>
    <w:p w14:paraId="2039DECD" w14:textId="77777777" w:rsidR="00171569" w:rsidRPr="00914A96" w:rsidRDefault="00171569" w:rsidP="00171569">
      <w:pPr>
        <w:spacing w:before="0"/>
        <w:ind w:left="709" w:hanging="709"/>
        <w:jc w:val="left"/>
        <w:rPr>
          <w:lang w:eastAsia="ar-SA"/>
        </w:rPr>
      </w:pPr>
      <w:r w:rsidRPr="00914A96">
        <w:rPr>
          <w:lang w:eastAsia="ar-SA"/>
        </w:rPr>
        <w:t xml:space="preserve">Место и датум издавања Овлашћења          </w:t>
      </w:r>
    </w:p>
    <w:p w14:paraId="67252FEB" w14:textId="77777777" w:rsidR="00171569" w:rsidRPr="00914A96" w:rsidRDefault="00171569" w:rsidP="00171569">
      <w:pPr>
        <w:spacing w:before="0"/>
        <w:ind w:left="709" w:hanging="709"/>
        <w:jc w:val="left"/>
        <w:rPr>
          <w:lang w:eastAsia="ar-SA"/>
        </w:rPr>
      </w:pPr>
      <w:r w:rsidRPr="00914A96">
        <w:rPr>
          <w:lang w:eastAsia="ar-SA"/>
        </w:rPr>
        <w:t xml:space="preserve">                            </w:t>
      </w:r>
    </w:p>
    <w:p w14:paraId="18AC3539" w14:textId="77777777" w:rsidR="00171569" w:rsidRPr="00F764F9" w:rsidRDefault="00171569" w:rsidP="00171569">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171569" w:rsidRPr="00F764F9" w14:paraId="19CE918C" w14:textId="77777777" w:rsidTr="004E0E98">
        <w:trPr>
          <w:jc w:val="center"/>
        </w:trPr>
        <w:tc>
          <w:tcPr>
            <w:tcW w:w="3882" w:type="dxa"/>
          </w:tcPr>
          <w:p w14:paraId="21827FEF" w14:textId="77777777" w:rsidR="00171569" w:rsidRPr="00F764F9" w:rsidRDefault="00171569" w:rsidP="004E0E98">
            <w:pPr>
              <w:jc w:val="center"/>
              <w:rPr>
                <w:rFonts w:cs="Arial"/>
                <w:lang w:val="sr-Cyrl-RS"/>
              </w:rPr>
            </w:pPr>
            <w:r w:rsidRPr="00F764F9">
              <w:rPr>
                <w:rFonts w:cs="Arial"/>
                <w:lang w:val="sr-Cyrl-RS"/>
              </w:rPr>
              <w:t>Датум:</w:t>
            </w:r>
          </w:p>
        </w:tc>
        <w:tc>
          <w:tcPr>
            <w:tcW w:w="2127" w:type="dxa"/>
          </w:tcPr>
          <w:p w14:paraId="2672BE74" w14:textId="77777777" w:rsidR="00171569" w:rsidRPr="00F764F9" w:rsidRDefault="00171569" w:rsidP="004E0E98">
            <w:pPr>
              <w:jc w:val="center"/>
              <w:rPr>
                <w:rFonts w:cs="Arial"/>
              </w:rPr>
            </w:pPr>
          </w:p>
        </w:tc>
        <w:tc>
          <w:tcPr>
            <w:tcW w:w="4022" w:type="dxa"/>
          </w:tcPr>
          <w:p w14:paraId="1B013EAF" w14:textId="77777777" w:rsidR="00171569" w:rsidRPr="00F764F9" w:rsidRDefault="00171569" w:rsidP="004E0E98">
            <w:pPr>
              <w:jc w:val="center"/>
              <w:rPr>
                <w:rFonts w:cs="Arial"/>
              </w:rPr>
            </w:pPr>
            <w:r w:rsidRPr="00F764F9">
              <w:rPr>
                <w:rFonts w:cs="Arial"/>
                <w:lang w:val="sr-Cyrl-RS"/>
              </w:rPr>
              <w:t>Понуђач</w:t>
            </w:r>
            <w:r w:rsidRPr="00F764F9">
              <w:rPr>
                <w:rFonts w:cs="Arial"/>
              </w:rPr>
              <w:t>:</w:t>
            </w:r>
          </w:p>
        </w:tc>
      </w:tr>
      <w:tr w:rsidR="00171569" w:rsidRPr="00F764F9" w14:paraId="6C00DE91" w14:textId="77777777" w:rsidTr="004E0E98">
        <w:trPr>
          <w:jc w:val="center"/>
        </w:trPr>
        <w:tc>
          <w:tcPr>
            <w:tcW w:w="3882" w:type="dxa"/>
          </w:tcPr>
          <w:p w14:paraId="24B276C3" w14:textId="77777777" w:rsidR="00171569" w:rsidRPr="00F764F9" w:rsidRDefault="00171569" w:rsidP="004E0E98">
            <w:pPr>
              <w:jc w:val="center"/>
              <w:rPr>
                <w:rFonts w:cs="Arial"/>
                <w:lang w:val="sr-Cyrl-RS"/>
              </w:rPr>
            </w:pPr>
          </w:p>
        </w:tc>
        <w:tc>
          <w:tcPr>
            <w:tcW w:w="2127" w:type="dxa"/>
          </w:tcPr>
          <w:p w14:paraId="6D82D494" w14:textId="77777777" w:rsidR="00171569" w:rsidRPr="00F764F9" w:rsidRDefault="00171569" w:rsidP="004E0E98">
            <w:pPr>
              <w:jc w:val="center"/>
              <w:rPr>
                <w:rFonts w:cs="Arial"/>
                <w:lang w:val="sr-Cyrl-RS"/>
              </w:rPr>
            </w:pPr>
            <w:r w:rsidRPr="00F764F9">
              <w:rPr>
                <w:rFonts w:cs="Arial"/>
                <w:lang w:val="sr-Cyrl-RS"/>
              </w:rPr>
              <w:t>М.П.</w:t>
            </w:r>
          </w:p>
        </w:tc>
        <w:tc>
          <w:tcPr>
            <w:tcW w:w="4022" w:type="dxa"/>
          </w:tcPr>
          <w:p w14:paraId="4F222561" w14:textId="77777777" w:rsidR="00171569" w:rsidRPr="00F764F9" w:rsidRDefault="00171569" w:rsidP="004E0E98">
            <w:pPr>
              <w:jc w:val="center"/>
              <w:rPr>
                <w:rFonts w:cs="Arial"/>
              </w:rPr>
            </w:pPr>
          </w:p>
        </w:tc>
      </w:tr>
      <w:tr w:rsidR="00171569" w:rsidRPr="00F764F9" w14:paraId="0B5AFA57" w14:textId="77777777" w:rsidTr="004E0E98">
        <w:trPr>
          <w:jc w:val="center"/>
        </w:trPr>
        <w:tc>
          <w:tcPr>
            <w:tcW w:w="3882" w:type="dxa"/>
            <w:tcBorders>
              <w:bottom w:val="single" w:sz="4" w:space="0" w:color="auto"/>
            </w:tcBorders>
          </w:tcPr>
          <w:p w14:paraId="786742D4" w14:textId="77777777" w:rsidR="00171569" w:rsidRPr="00F764F9" w:rsidRDefault="00171569" w:rsidP="004E0E98">
            <w:pPr>
              <w:jc w:val="center"/>
              <w:rPr>
                <w:rFonts w:cs="Arial"/>
                <w:lang w:val="sr-Cyrl-RS"/>
              </w:rPr>
            </w:pPr>
          </w:p>
        </w:tc>
        <w:tc>
          <w:tcPr>
            <w:tcW w:w="2127" w:type="dxa"/>
          </w:tcPr>
          <w:p w14:paraId="2C7BBD6C" w14:textId="77777777" w:rsidR="00171569" w:rsidRPr="00F764F9" w:rsidRDefault="00171569" w:rsidP="004E0E98">
            <w:pPr>
              <w:jc w:val="center"/>
              <w:rPr>
                <w:rFonts w:cs="Arial"/>
                <w:lang w:val="ru-RU"/>
              </w:rPr>
            </w:pPr>
          </w:p>
        </w:tc>
        <w:tc>
          <w:tcPr>
            <w:tcW w:w="4022" w:type="dxa"/>
            <w:tcBorders>
              <w:bottom w:val="single" w:sz="4" w:space="0" w:color="auto"/>
            </w:tcBorders>
          </w:tcPr>
          <w:p w14:paraId="221E9C32" w14:textId="77777777" w:rsidR="00171569" w:rsidRPr="00F764F9" w:rsidRDefault="00171569" w:rsidP="004E0E98">
            <w:pPr>
              <w:jc w:val="center"/>
              <w:rPr>
                <w:rFonts w:cs="Arial"/>
                <w:lang w:val="ru-RU"/>
              </w:rPr>
            </w:pPr>
          </w:p>
        </w:tc>
      </w:tr>
      <w:tr w:rsidR="00171569" w:rsidRPr="00F764F9" w14:paraId="45D273EA" w14:textId="77777777" w:rsidTr="004E0E98">
        <w:trPr>
          <w:trHeight w:val="389"/>
          <w:jc w:val="center"/>
        </w:trPr>
        <w:tc>
          <w:tcPr>
            <w:tcW w:w="3882" w:type="dxa"/>
            <w:tcBorders>
              <w:top w:val="single" w:sz="4" w:space="0" w:color="auto"/>
            </w:tcBorders>
          </w:tcPr>
          <w:p w14:paraId="3C429CB8" w14:textId="77777777" w:rsidR="00171569" w:rsidRPr="00F764F9" w:rsidRDefault="00171569" w:rsidP="004E0E98">
            <w:pPr>
              <w:jc w:val="center"/>
              <w:rPr>
                <w:rFonts w:cs="Arial"/>
                <w:lang w:val="sr-Cyrl-RS"/>
              </w:rPr>
            </w:pPr>
          </w:p>
        </w:tc>
        <w:tc>
          <w:tcPr>
            <w:tcW w:w="2127" w:type="dxa"/>
          </w:tcPr>
          <w:p w14:paraId="628312C3" w14:textId="77777777" w:rsidR="00171569" w:rsidRPr="00F764F9" w:rsidRDefault="00171569" w:rsidP="004E0E98">
            <w:pPr>
              <w:jc w:val="center"/>
              <w:rPr>
                <w:rFonts w:cs="Arial"/>
                <w:lang w:val="ru-RU"/>
              </w:rPr>
            </w:pPr>
          </w:p>
        </w:tc>
        <w:tc>
          <w:tcPr>
            <w:tcW w:w="4022" w:type="dxa"/>
            <w:tcBorders>
              <w:top w:val="single" w:sz="4" w:space="0" w:color="auto"/>
            </w:tcBorders>
          </w:tcPr>
          <w:p w14:paraId="5973AD76" w14:textId="77777777" w:rsidR="00171569" w:rsidRPr="00F764F9" w:rsidRDefault="00171569" w:rsidP="004E0E98">
            <w:pPr>
              <w:jc w:val="center"/>
              <w:rPr>
                <w:rFonts w:cs="Arial"/>
                <w:lang w:val="ru-RU"/>
              </w:rPr>
            </w:pPr>
            <w:r w:rsidRPr="00F73265">
              <w:rPr>
                <w:rFonts w:cs="Arial"/>
                <w:i/>
                <w:sz w:val="18"/>
                <w:lang w:val="ru-RU"/>
              </w:rPr>
              <w:t>(потпис овлашћеног лица)</w:t>
            </w:r>
          </w:p>
        </w:tc>
      </w:tr>
    </w:tbl>
    <w:p w14:paraId="35B5AF00" w14:textId="77777777" w:rsidR="00171569" w:rsidRPr="00F764F9" w:rsidRDefault="00171569" w:rsidP="00171569"/>
    <w:p w14:paraId="1607686C" w14:textId="77777777" w:rsidR="00171569" w:rsidRDefault="00171569" w:rsidP="00171569">
      <w:pPr>
        <w:tabs>
          <w:tab w:val="left" w:pos="360"/>
        </w:tabs>
        <w:spacing w:before="0"/>
        <w:ind w:left="360"/>
        <w:rPr>
          <w:rFonts w:cs="Arial"/>
        </w:rPr>
      </w:pPr>
    </w:p>
    <w:p w14:paraId="353DAD69" w14:textId="77777777" w:rsidR="00171569" w:rsidRDefault="00171569" w:rsidP="00171569">
      <w:pPr>
        <w:tabs>
          <w:tab w:val="left" w:pos="360"/>
        </w:tabs>
        <w:spacing w:before="0"/>
        <w:ind w:left="360"/>
        <w:rPr>
          <w:rFonts w:cs="Arial"/>
        </w:rPr>
      </w:pPr>
    </w:p>
    <w:p w14:paraId="1A325523" w14:textId="77777777" w:rsidR="00171569" w:rsidRDefault="00171569" w:rsidP="00171569">
      <w:pPr>
        <w:tabs>
          <w:tab w:val="left" w:pos="360"/>
        </w:tabs>
        <w:spacing w:before="0"/>
        <w:ind w:left="360"/>
        <w:rPr>
          <w:rFonts w:cs="Arial"/>
        </w:rPr>
      </w:pPr>
    </w:p>
    <w:p w14:paraId="17F8D7D7" w14:textId="77777777" w:rsidR="00171569" w:rsidRDefault="00171569" w:rsidP="00171569">
      <w:pPr>
        <w:tabs>
          <w:tab w:val="left" w:pos="360"/>
        </w:tabs>
        <w:spacing w:before="0"/>
        <w:ind w:left="360"/>
        <w:rPr>
          <w:rFonts w:cs="Arial"/>
        </w:rPr>
      </w:pPr>
    </w:p>
    <w:p w14:paraId="407D0874" w14:textId="77777777" w:rsidR="00171569" w:rsidRDefault="00171569" w:rsidP="00171569">
      <w:pPr>
        <w:tabs>
          <w:tab w:val="left" w:pos="360"/>
        </w:tabs>
        <w:spacing w:before="0"/>
        <w:ind w:left="360"/>
        <w:rPr>
          <w:rFonts w:cs="Arial"/>
        </w:rPr>
      </w:pPr>
    </w:p>
    <w:p w14:paraId="17BA3092" w14:textId="77777777" w:rsidR="00171569" w:rsidRDefault="00171569" w:rsidP="00171569">
      <w:pPr>
        <w:tabs>
          <w:tab w:val="left" w:pos="360"/>
        </w:tabs>
        <w:spacing w:before="0"/>
        <w:ind w:left="360"/>
        <w:rPr>
          <w:rFonts w:cs="Arial"/>
        </w:rPr>
      </w:pPr>
    </w:p>
    <w:p w14:paraId="5CE61021" w14:textId="77777777" w:rsidR="00171569" w:rsidRDefault="00171569" w:rsidP="00171569">
      <w:pPr>
        <w:tabs>
          <w:tab w:val="left" w:pos="360"/>
        </w:tabs>
        <w:spacing w:before="0"/>
        <w:ind w:left="360"/>
        <w:rPr>
          <w:rFonts w:cs="Arial"/>
        </w:rPr>
      </w:pPr>
    </w:p>
    <w:p w14:paraId="01059995" w14:textId="77777777" w:rsidR="00171569" w:rsidRDefault="00171569" w:rsidP="00171569">
      <w:pPr>
        <w:tabs>
          <w:tab w:val="left" w:pos="360"/>
        </w:tabs>
        <w:spacing w:before="0"/>
        <w:ind w:left="360"/>
        <w:rPr>
          <w:rFonts w:cs="Arial"/>
        </w:rPr>
      </w:pPr>
    </w:p>
    <w:p w14:paraId="4EE1A991" w14:textId="77777777" w:rsidR="00171569" w:rsidRDefault="00171569" w:rsidP="00171569">
      <w:pPr>
        <w:tabs>
          <w:tab w:val="left" w:pos="360"/>
        </w:tabs>
        <w:spacing w:before="0"/>
        <w:ind w:left="360"/>
        <w:rPr>
          <w:rFonts w:cs="Arial"/>
        </w:rPr>
      </w:pPr>
    </w:p>
    <w:p w14:paraId="4233019C" w14:textId="77777777" w:rsidR="00171569" w:rsidRDefault="00171569" w:rsidP="00171569">
      <w:pPr>
        <w:tabs>
          <w:tab w:val="left" w:pos="360"/>
        </w:tabs>
        <w:spacing w:before="0"/>
        <w:ind w:left="360"/>
        <w:rPr>
          <w:rFonts w:cs="Arial"/>
        </w:rPr>
      </w:pPr>
    </w:p>
    <w:p w14:paraId="39D18C1F" w14:textId="77777777" w:rsidR="00171569" w:rsidRDefault="00171569" w:rsidP="00171569">
      <w:pPr>
        <w:tabs>
          <w:tab w:val="left" w:pos="360"/>
        </w:tabs>
        <w:spacing w:before="0"/>
        <w:ind w:left="360"/>
        <w:rPr>
          <w:rFonts w:cs="Arial"/>
        </w:rPr>
      </w:pPr>
    </w:p>
    <w:p w14:paraId="36F961EC" w14:textId="77777777" w:rsidR="00171569" w:rsidRDefault="00171569" w:rsidP="00171569">
      <w:pPr>
        <w:tabs>
          <w:tab w:val="left" w:pos="360"/>
        </w:tabs>
        <w:spacing w:before="0"/>
        <w:ind w:left="360"/>
        <w:rPr>
          <w:rFonts w:cs="Arial"/>
        </w:rPr>
      </w:pPr>
    </w:p>
    <w:p w14:paraId="182E5A5A" w14:textId="77777777" w:rsidR="00171569" w:rsidRDefault="00171569" w:rsidP="00171569">
      <w:pPr>
        <w:tabs>
          <w:tab w:val="left" w:pos="360"/>
        </w:tabs>
        <w:spacing w:before="0"/>
        <w:ind w:left="360"/>
        <w:rPr>
          <w:rFonts w:cs="Arial"/>
        </w:rPr>
      </w:pPr>
    </w:p>
    <w:p w14:paraId="454CEA57" w14:textId="77777777" w:rsidR="00171569" w:rsidRDefault="00171569" w:rsidP="00171569">
      <w:pPr>
        <w:tabs>
          <w:tab w:val="left" w:pos="360"/>
        </w:tabs>
        <w:spacing w:before="0"/>
        <w:ind w:left="360"/>
        <w:rPr>
          <w:rFonts w:cs="Arial"/>
        </w:rPr>
      </w:pPr>
    </w:p>
    <w:p w14:paraId="32C6D590" w14:textId="77777777" w:rsidR="00171569" w:rsidRDefault="00171569" w:rsidP="00171569">
      <w:pPr>
        <w:tabs>
          <w:tab w:val="left" w:pos="360"/>
        </w:tabs>
        <w:spacing w:before="0"/>
        <w:ind w:left="360"/>
        <w:rPr>
          <w:rFonts w:cs="Arial"/>
        </w:rPr>
      </w:pPr>
    </w:p>
    <w:p w14:paraId="10FBB382" w14:textId="77777777" w:rsidR="00171569" w:rsidRDefault="00171569" w:rsidP="00171569">
      <w:pPr>
        <w:tabs>
          <w:tab w:val="left" w:pos="360"/>
        </w:tabs>
        <w:spacing w:before="0"/>
        <w:ind w:left="360"/>
        <w:rPr>
          <w:rFonts w:cs="Arial"/>
        </w:rPr>
      </w:pPr>
    </w:p>
    <w:p w14:paraId="23222C90" w14:textId="77777777" w:rsidR="00171569" w:rsidRDefault="00171569" w:rsidP="00171569">
      <w:pPr>
        <w:tabs>
          <w:tab w:val="left" w:pos="360"/>
        </w:tabs>
        <w:spacing w:before="0"/>
        <w:ind w:left="360"/>
        <w:rPr>
          <w:rFonts w:cs="Arial"/>
        </w:rPr>
      </w:pPr>
    </w:p>
    <w:p w14:paraId="71145BD6" w14:textId="77777777" w:rsidR="00171569" w:rsidRDefault="00171569" w:rsidP="00171569">
      <w:pPr>
        <w:tabs>
          <w:tab w:val="left" w:pos="360"/>
        </w:tabs>
        <w:spacing w:before="0"/>
        <w:ind w:left="360"/>
        <w:rPr>
          <w:rFonts w:cs="Arial"/>
        </w:rPr>
      </w:pPr>
    </w:p>
    <w:p w14:paraId="3514248B" w14:textId="77777777" w:rsidR="00171569" w:rsidRDefault="00171569" w:rsidP="00171569">
      <w:pPr>
        <w:tabs>
          <w:tab w:val="left" w:pos="360"/>
        </w:tabs>
        <w:spacing w:before="0"/>
        <w:ind w:left="360"/>
        <w:rPr>
          <w:rFonts w:cs="Arial"/>
        </w:rPr>
      </w:pPr>
    </w:p>
    <w:p w14:paraId="60CAAF74" w14:textId="77777777" w:rsidR="00171569" w:rsidRDefault="00171569" w:rsidP="00171569">
      <w:pPr>
        <w:tabs>
          <w:tab w:val="left" w:pos="360"/>
        </w:tabs>
        <w:spacing w:before="0"/>
        <w:ind w:left="360"/>
        <w:rPr>
          <w:rFonts w:cs="Arial"/>
        </w:rPr>
      </w:pPr>
    </w:p>
    <w:p w14:paraId="5AB9CF81" w14:textId="77777777" w:rsidR="00171569" w:rsidRDefault="00171569" w:rsidP="00171569">
      <w:pPr>
        <w:tabs>
          <w:tab w:val="left" w:pos="360"/>
        </w:tabs>
        <w:spacing w:before="0"/>
        <w:ind w:left="360"/>
        <w:rPr>
          <w:rFonts w:cs="Arial"/>
        </w:rPr>
      </w:pPr>
    </w:p>
    <w:p w14:paraId="255A63F4" w14:textId="77777777" w:rsidR="00171569" w:rsidRDefault="00171569" w:rsidP="00171569">
      <w:pPr>
        <w:tabs>
          <w:tab w:val="left" w:pos="360"/>
        </w:tabs>
        <w:spacing w:before="0"/>
        <w:ind w:left="360"/>
        <w:rPr>
          <w:rFonts w:cs="Arial"/>
        </w:rPr>
      </w:pPr>
    </w:p>
    <w:p w14:paraId="17B9442F" w14:textId="77777777" w:rsidR="00171569" w:rsidRDefault="00171569" w:rsidP="00171569">
      <w:pPr>
        <w:tabs>
          <w:tab w:val="left" w:pos="360"/>
        </w:tabs>
        <w:spacing w:before="0"/>
        <w:ind w:left="360"/>
        <w:rPr>
          <w:rFonts w:cs="Arial"/>
        </w:rPr>
      </w:pPr>
    </w:p>
    <w:p w14:paraId="39798FEC" w14:textId="77777777" w:rsidR="00171569" w:rsidRDefault="00171569" w:rsidP="00171569">
      <w:pPr>
        <w:tabs>
          <w:tab w:val="left" w:pos="360"/>
        </w:tabs>
        <w:spacing w:before="0"/>
        <w:ind w:left="360"/>
        <w:rPr>
          <w:rFonts w:cs="Arial"/>
        </w:rPr>
      </w:pPr>
    </w:p>
    <w:p w14:paraId="07932A34" w14:textId="77777777" w:rsidR="00171569" w:rsidRPr="00871456" w:rsidRDefault="00171569" w:rsidP="00171569">
      <w:pPr>
        <w:tabs>
          <w:tab w:val="left" w:pos="360"/>
        </w:tabs>
        <w:spacing w:before="0"/>
        <w:ind w:left="360"/>
        <w:rPr>
          <w:rFonts w:cs="Arial"/>
          <w:sz w:val="18"/>
          <w:szCs w:val="18"/>
        </w:rPr>
      </w:pPr>
      <w:r w:rsidRPr="00871456">
        <w:rPr>
          <w:rFonts w:cs="Arial"/>
          <w:sz w:val="18"/>
          <w:szCs w:val="18"/>
        </w:rPr>
        <w:t>Прилог:</w:t>
      </w:r>
    </w:p>
    <w:p w14:paraId="33C6BBB9"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 xml:space="preserve"> 1 једна потписана и оверена бланко </w:t>
      </w:r>
      <w:r w:rsidRPr="00871456">
        <w:rPr>
          <w:rFonts w:ascii="Arial" w:hAnsi="Arial" w:cs="Arial"/>
          <w:sz w:val="18"/>
          <w:szCs w:val="18"/>
          <w:lang w:val="sr-Cyrl-RS"/>
        </w:rPr>
        <w:t>сопствена</w:t>
      </w:r>
      <w:r w:rsidRPr="00871456">
        <w:rPr>
          <w:rFonts w:ascii="Arial" w:hAnsi="Arial" w:cs="Arial"/>
          <w:sz w:val="18"/>
          <w:szCs w:val="18"/>
        </w:rPr>
        <w:t xml:space="preserve"> меница као гаранција за </w:t>
      </w:r>
      <w:r w:rsidRPr="00871456">
        <w:rPr>
          <w:rFonts w:ascii="Arial" w:hAnsi="Arial" w:cs="Arial"/>
          <w:sz w:val="18"/>
          <w:szCs w:val="18"/>
          <w:lang w:val="sr-Cyrl-RS"/>
        </w:rPr>
        <w:t>добро извршење Оквирног споразума</w:t>
      </w:r>
      <w:r w:rsidRPr="00871456">
        <w:rPr>
          <w:rFonts w:ascii="Arial" w:hAnsi="Arial" w:cs="Arial"/>
          <w:sz w:val="18"/>
          <w:szCs w:val="18"/>
        </w:rPr>
        <w:t xml:space="preserve"> </w:t>
      </w:r>
    </w:p>
    <w:p w14:paraId="6A1C6FD6"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фотокопиј</w:t>
      </w:r>
      <w:r w:rsidRPr="00871456">
        <w:rPr>
          <w:rFonts w:ascii="Arial" w:hAnsi="Arial" w:cs="Arial"/>
          <w:sz w:val="18"/>
          <w:szCs w:val="18"/>
          <w:lang w:val="sr-Cyrl-RS"/>
        </w:rPr>
        <w:t>а</w:t>
      </w:r>
      <w:r w:rsidRPr="00871456">
        <w:rPr>
          <w:rFonts w:ascii="Arial" w:hAnsi="Arial" w:cs="Arial"/>
          <w:sz w:val="18"/>
          <w:szCs w:val="18"/>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FB5775" w14:textId="77777777" w:rsidR="00171569" w:rsidRPr="00871456" w:rsidRDefault="00171569" w:rsidP="00171569">
      <w:pPr>
        <w:pStyle w:val="ListParagraph"/>
        <w:numPr>
          <w:ilvl w:val="0"/>
          <w:numId w:val="6"/>
        </w:numPr>
        <w:tabs>
          <w:tab w:val="left" w:pos="360"/>
        </w:tabs>
        <w:spacing w:before="0" w:after="0" w:line="240" w:lineRule="auto"/>
        <w:ind w:left="360"/>
        <w:rPr>
          <w:rFonts w:ascii="Arial" w:hAnsi="Arial" w:cs="Arial"/>
          <w:sz w:val="18"/>
          <w:szCs w:val="18"/>
        </w:rPr>
      </w:pPr>
      <w:r w:rsidRPr="00871456">
        <w:rPr>
          <w:rFonts w:ascii="Arial" w:hAnsi="Arial" w:cs="Arial"/>
          <w:sz w:val="18"/>
          <w:szCs w:val="18"/>
        </w:rPr>
        <w:t>фотокопиј</w:t>
      </w:r>
      <w:r w:rsidRPr="00871456">
        <w:rPr>
          <w:rFonts w:ascii="Arial" w:hAnsi="Arial" w:cs="Arial"/>
          <w:sz w:val="18"/>
          <w:szCs w:val="18"/>
          <w:lang w:val="sr-Cyrl-RS"/>
        </w:rPr>
        <w:t>а</w:t>
      </w:r>
      <w:r w:rsidRPr="00871456">
        <w:rPr>
          <w:rFonts w:ascii="Arial" w:hAnsi="Arial" w:cs="Arial"/>
          <w:sz w:val="18"/>
          <w:szCs w:val="18"/>
        </w:rPr>
        <w:t xml:space="preserve"> ОП обрасца </w:t>
      </w:r>
    </w:p>
    <w:p w14:paraId="485700DD" w14:textId="77777777" w:rsidR="00171569" w:rsidRPr="00871456" w:rsidRDefault="00171569" w:rsidP="00171569">
      <w:pPr>
        <w:pStyle w:val="ListParagraph"/>
        <w:numPr>
          <w:ilvl w:val="0"/>
          <w:numId w:val="6"/>
        </w:numPr>
        <w:spacing w:before="0" w:after="0" w:line="240" w:lineRule="auto"/>
        <w:ind w:left="360"/>
        <w:rPr>
          <w:rFonts w:ascii="Arial" w:hAnsi="Arial" w:cs="Arial"/>
          <w:sz w:val="18"/>
          <w:szCs w:val="18"/>
        </w:rPr>
      </w:pPr>
      <w:r w:rsidRPr="00871456">
        <w:rPr>
          <w:rFonts w:ascii="Arial" w:hAnsi="Arial" w:cs="Arial"/>
          <w:sz w:val="18"/>
          <w:szCs w:val="18"/>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4CC90490" w14:textId="77777777" w:rsidR="00171569" w:rsidRPr="005C4CBA" w:rsidRDefault="00171569" w:rsidP="00171569">
      <w:pPr>
        <w:pStyle w:val="ListParagraph"/>
        <w:tabs>
          <w:tab w:val="left" w:pos="360"/>
        </w:tabs>
        <w:spacing w:before="0" w:after="0" w:line="240" w:lineRule="auto"/>
        <w:ind w:left="360"/>
        <w:rPr>
          <w:rFonts w:ascii="Arial" w:hAnsi="Arial" w:cs="Arial"/>
        </w:rPr>
      </w:pPr>
    </w:p>
    <w:p w14:paraId="56C0DFD4" w14:textId="77777777" w:rsidR="00171569" w:rsidRPr="00F1226A" w:rsidRDefault="00171569" w:rsidP="00171569">
      <w:pPr>
        <w:tabs>
          <w:tab w:val="left" w:pos="90"/>
        </w:tabs>
        <w:spacing w:before="0"/>
        <w:jc w:val="left"/>
        <w:rPr>
          <w:rFonts w:cs="Arial"/>
          <w:b/>
          <w:lang w:val="sr-Cyrl-RS"/>
        </w:rPr>
      </w:pPr>
      <w:r w:rsidRPr="005C4CBA">
        <w:rPr>
          <w:rFonts w:cs="Arial"/>
          <w:b/>
          <w:lang w:val="sr-Cyrl-RS"/>
        </w:rPr>
        <w:br w:type="page"/>
      </w:r>
    </w:p>
    <w:p w14:paraId="4057A7D9" w14:textId="77777777" w:rsidR="00171569" w:rsidRDefault="00171569" w:rsidP="00171569">
      <w:pPr>
        <w:spacing w:before="0"/>
        <w:jc w:val="left"/>
        <w:rPr>
          <w:sz w:val="20"/>
          <w:szCs w:val="20"/>
          <w:lang w:val="sr-Latn-CS" w:eastAsia="sr-Latn-CS"/>
        </w:rPr>
      </w:pPr>
    </w:p>
    <w:p w14:paraId="7DCF15E2" w14:textId="77777777" w:rsidR="00171569" w:rsidRPr="005C4CBA" w:rsidRDefault="00171569" w:rsidP="00171569">
      <w:pPr>
        <w:pStyle w:val="Heading2"/>
        <w:spacing w:before="0"/>
        <w:jc w:val="right"/>
        <w:rPr>
          <w:rFonts w:cs="Arial"/>
          <w:b w:val="0"/>
          <w:lang w:val="sr-Cyrl-RS"/>
        </w:rPr>
      </w:pPr>
      <w:r w:rsidRPr="00C5314D">
        <w:rPr>
          <w:rFonts w:cs="Arial"/>
          <w:lang w:val="sr-Cyrl-ME"/>
        </w:rPr>
        <w:t xml:space="preserve">ПРИЛОГ </w:t>
      </w:r>
      <w:r>
        <w:rPr>
          <w:rFonts w:cs="Arial"/>
          <w:lang w:val="sr-Cyrl-ME"/>
        </w:rPr>
        <w:t>2</w:t>
      </w:r>
      <w:r w:rsidRPr="005C4CBA">
        <w:rPr>
          <w:rFonts w:cs="Arial"/>
          <w:lang w:val="sr-Cyrl-RS"/>
        </w:rPr>
        <w:t>.</w:t>
      </w:r>
    </w:p>
    <w:p w14:paraId="0C876814" w14:textId="77777777" w:rsidR="00171569" w:rsidRPr="00C5314D" w:rsidRDefault="00171569" w:rsidP="00171569">
      <w:pPr>
        <w:spacing w:before="0"/>
        <w:rPr>
          <w:rFonts w:cs="Arial"/>
          <w:lang w:val="sr-Cyrl-ME"/>
        </w:rPr>
      </w:pPr>
    </w:p>
    <w:p w14:paraId="41B08D2D" w14:textId="77777777" w:rsidR="00171569" w:rsidRPr="00CD4FA6" w:rsidRDefault="00171569" w:rsidP="00171569">
      <w:pPr>
        <w:spacing w:line="276" w:lineRule="auto"/>
        <w:jc w:val="center"/>
        <w:rPr>
          <w:rFonts w:cs="Arial"/>
          <w:b/>
          <w:lang w:val="sr-Cyrl-ME"/>
        </w:rPr>
      </w:pPr>
      <w:r w:rsidRPr="002851EF">
        <w:rPr>
          <w:rFonts w:cs="Arial"/>
          <w:b/>
          <w:lang w:val="sr-Cyrl-ME"/>
        </w:rPr>
        <w:t>ЗАПИСНИК О КВАНТИТАТИВ</w:t>
      </w:r>
      <w:r>
        <w:rPr>
          <w:rFonts w:cs="Arial"/>
          <w:b/>
          <w:lang w:val="sr-Cyrl-ME"/>
        </w:rPr>
        <w:t>НО-КВАЛИТАТИВНОМ</w:t>
      </w:r>
      <w:r w:rsidRPr="002851EF">
        <w:rPr>
          <w:rFonts w:cs="Arial"/>
          <w:b/>
          <w:lang w:val="sr-Cyrl-ME"/>
        </w:rPr>
        <w:t xml:space="preserve"> ПРИЈЕМУ УСЛУГА</w:t>
      </w:r>
    </w:p>
    <w:p w14:paraId="2D24BCE2" w14:textId="77777777" w:rsidR="00171569" w:rsidRDefault="00171569" w:rsidP="00171569">
      <w:pPr>
        <w:tabs>
          <w:tab w:val="left" w:pos="90"/>
        </w:tabs>
        <w:spacing w:before="0"/>
        <w:rPr>
          <w:rFonts w:cs="Arial"/>
          <w:lang w:val="sr-Latn-RS"/>
        </w:rPr>
      </w:pPr>
    </w:p>
    <w:p w14:paraId="756EF327" w14:textId="77777777" w:rsidR="00171569" w:rsidRPr="005C4CBA" w:rsidRDefault="00171569" w:rsidP="00171569">
      <w:pPr>
        <w:tabs>
          <w:tab w:val="left" w:pos="90"/>
        </w:tabs>
        <w:spacing w:before="0"/>
        <w:rPr>
          <w:rFonts w:cs="Arial"/>
          <w:lang w:val="sr-Latn-RS"/>
        </w:rPr>
      </w:pPr>
    </w:p>
    <w:p w14:paraId="3C732331" w14:textId="77777777" w:rsidR="00171569" w:rsidRPr="00C5314D" w:rsidRDefault="00171569" w:rsidP="00171569">
      <w:pPr>
        <w:tabs>
          <w:tab w:val="left" w:pos="90"/>
        </w:tabs>
        <w:spacing w:before="0"/>
        <w:rPr>
          <w:rFonts w:cs="Arial"/>
          <w:lang w:val="sr-Latn-RS"/>
        </w:rPr>
      </w:pPr>
      <w:r w:rsidRPr="005C4CBA">
        <w:rPr>
          <w:rFonts w:cs="Arial"/>
        </w:rPr>
        <w:t>Датум</w:t>
      </w:r>
      <w:r w:rsidRPr="00C5314D">
        <w:rPr>
          <w:rFonts w:cs="Arial"/>
          <w:lang w:val="sr-Latn-RS"/>
        </w:rPr>
        <w:t xml:space="preserve"> ___________</w:t>
      </w:r>
    </w:p>
    <w:p w14:paraId="2819EABD" w14:textId="77777777" w:rsidR="00171569" w:rsidRDefault="00171569" w:rsidP="00171569">
      <w:pPr>
        <w:tabs>
          <w:tab w:val="left" w:pos="90"/>
        </w:tabs>
        <w:spacing w:before="0"/>
        <w:rPr>
          <w:rFonts w:cs="Arial"/>
          <w:lang w:val="sr-Latn-RS"/>
        </w:rPr>
      </w:pPr>
    </w:p>
    <w:p w14:paraId="054F29A2" w14:textId="77777777" w:rsidR="00171569" w:rsidRPr="00C5314D" w:rsidRDefault="00171569" w:rsidP="00171569">
      <w:pPr>
        <w:tabs>
          <w:tab w:val="left" w:pos="90"/>
        </w:tabs>
        <w:spacing w:before="0"/>
        <w:rPr>
          <w:rFonts w:cs="Arial"/>
          <w:lang w:val="sr-Latn-RS"/>
        </w:rPr>
      </w:pPr>
    </w:p>
    <w:p w14:paraId="48FCDE94" w14:textId="77777777" w:rsidR="00171569" w:rsidRPr="005C4CBA" w:rsidRDefault="00171569" w:rsidP="00171569">
      <w:pPr>
        <w:tabs>
          <w:tab w:val="left" w:pos="90"/>
          <w:tab w:val="left" w:pos="720"/>
          <w:tab w:val="left" w:pos="1440"/>
          <w:tab w:val="left" w:pos="2160"/>
          <w:tab w:val="left" w:pos="2880"/>
          <w:tab w:val="left" w:pos="3600"/>
          <w:tab w:val="left" w:pos="5085"/>
        </w:tabs>
        <w:spacing w:before="0"/>
        <w:rPr>
          <w:rFonts w:cs="Arial"/>
          <w:lang w:val="sr-Cyrl-RS"/>
        </w:rPr>
      </w:pPr>
      <w:r>
        <w:rPr>
          <w:rFonts w:cs="Arial"/>
          <w:lang w:val="sr-Cyrl-ME"/>
        </w:rPr>
        <w:t xml:space="preserve">     </w:t>
      </w:r>
      <w:r w:rsidRPr="005C4CBA">
        <w:rPr>
          <w:rFonts w:cs="Arial"/>
        </w:rPr>
        <w:t>ПР</w:t>
      </w:r>
      <w:r w:rsidRPr="005C4CBA">
        <w:rPr>
          <w:rFonts w:cs="Arial"/>
          <w:lang w:val="sr-Cyrl-RS"/>
        </w:rPr>
        <w:t>УЖАЛАЦ УСЛУГА</w:t>
      </w:r>
      <w:r w:rsidRPr="00C5314D">
        <w:rPr>
          <w:rFonts w:cs="Arial"/>
          <w:lang w:val="sr-Latn-RS"/>
        </w:rPr>
        <w:t>:</w:t>
      </w:r>
      <w:r w:rsidRPr="00C5314D">
        <w:rPr>
          <w:rFonts w:cs="Arial"/>
          <w:lang w:val="sr-Latn-RS"/>
        </w:rPr>
        <w:tab/>
      </w:r>
      <w:r w:rsidRPr="00C5314D">
        <w:rPr>
          <w:rFonts w:cs="Arial"/>
          <w:lang w:val="sr-Latn-RS"/>
        </w:rPr>
        <w:tab/>
      </w:r>
      <w:r w:rsidRPr="005C4CBA">
        <w:rPr>
          <w:rFonts w:cs="Arial"/>
          <w:lang w:val="sr-Cyrl-RS"/>
        </w:rPr>
        <w:t xml:space="preserve">      </w:t>
      </w:r>
      <w:r w:rsidRPr="00C5314D">
        <w:rPr>
          <w:rFonts w:cs="Arial"/>
          <w:lang w:val="sr-Latn-RS"/>
        </w:rPr>
        <w:t xml:space="preserve">               </w:t>
      </w:r>
      <w:r>
        <w:rPr>
          <w:rFonts w:cs="Arial"/>
          <w:lang w:val="sr-Cyrl-ME"/>
        </w:rPr>
        <w:t xml:space="preserve">        </w:t>
      </w:r>
      <w:r w:rsidRPr="005C4CBA">
        <w:rPr>
          <w:rFonts w:cs="Arial"/>
          <w:lang w:val="sr-Cyrl-RS"/>
        </w:rPr>
        <w:t>КОРИСНИК УСЛУГА:</w:t>
      </w:r>
    </w:p>
    <w:p w14:paraId="27F3AC7C" w14:textId="77777777" w:rsidR="00171569" w:rsidRDefault="00171569" w:rsidP="00171569">
      <w:pPr>
        <w:tabs>
          <w:tab w:val="left" w:pos="90"/>
        </w:tabs>
        <w:spacing w:before="0"/>
        <w:rPr>
          <w:rFonts w:cs="Arial"/>
          <w:lang w:val="sr-Cyrl-RS"/>
        </w:rPr>
      </w:pPr>
      <w:r>
        <w:rPr>
          <w:rFonts w:cs="Arial"/>
          <w:lang w:val="sr-Cyrl-RS"/>
        </w:rPr>
        <w:t xml:space="preserve"> </w:t>
      </w:r>
    </w:p>
    <w:p w14:paraId="4A2CC6EC" w14:textId="77777777" w:rsidR="00171569" w:rsidRPr="00C5314D" w:rsidRDefault="00171569" w:rsidP="00171569">
      <w:pPr>
        <w:tabs>
          <w:tab w:val="left" w:pos="90"/>
        </w:tabs>
        <w:spacing w:before="0"/>
        <w:rPr>
          <w:rFonts w:cs="Arial"/>
          <w:lang w:val="sr-Cyrl-RS"/>
        </w:rPr>
      </w:pPr>
      <w:r w:rsidRPr="005C4CBA">
        <w:rPr>
          <w:rFonts w:cs="Arial"/>
          <w:lang w:val="sr-Cyrl-RS"/>
        </w:rPr>
        <w:t>_________________________</w:t>
      </w:r>
      <w:r w:rsidRPr="00C5314D">
        <w:rPr>
          <w:rFonts w:cs="Arial"/>
          <w:lang w:val="sr-Cyrl-RS"/>
        </w:rPr>
        <w:tab/>
      </w:r>
      <w:r w:rsidRPr="00C5314D">
        <w:rPr>
          <w:rFonts w:cs="Arial"/>
          <w:lang w:val="sr-Cyrl-RS"/>
        </w:rPr>
        <w:tab/>
      </w:r>
      <w:r w:rsidRPr="005C4CBA">
        <w:rPr>
          <w:rFonts w:cs="Arial"/>
          <w:lang w:val="sr-Cyrl-RS"/>
        </w:rPr>
        <w:t xml:space="preserve">        </w:t>
      </w:r>
      <w:r w:rsidRPr="00C5314D">
        <w:rPr>
          <w:rFonts w:cs="Arial"/>
          <w:lang w:val="sr-Cyrl-RS"/>
        </w:rPr>
        <w:t>___________________________</w:t>
      </w:r>
    </w:p>
    <w:p w14:paraId="32D81637"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    (Назив правног  лица) </w:t>
      </w:r>
      <w:r w:rsidRPr="00C5314D">
        <w:rPr>
          <w:rFonts w:cs="Arial"/>
          <w:lang w:val="sr-Cyrl-RS"/>
        </w:rPr>
        <w:tab/>
      </w:r>
      <w:r w:rsidRPr="00C5314D">
        <w:rPr>
          <w:rFonts w:cs="Arial"/>
          <w:lang w:val="sr-Cyrl-RS"/>
        </w:rPr>
        <w:tab/>
      </w:r>
      <w:r w:rsidRPr="00C5314D">
        <w:rPr>
          <w:rFonts w:cs="Arial"/>
          <w:lang w:val="sr-Cyrl-RS"/>
        </w:rPr>
        <w:tab/>
      </w:r>
      <w:r w:rsidRPr="005C4CBA">
        <w:rPr>
          <w:rFonts w:cs="Arial"/>
          <w:lang w:val="sr-Cyrl-RS"/>
        </w:rPr>
        <w:t xml:space="preserve">       </w:t>
      </w:r>
      <w:r w:rsidRPr="00C5314D">
        <w:rPr>
          <w:rFonts w:cs="Arial"/>
          <w:lang w:val="sr-Cyrl-RS"/>
        </w:rPr>
        <w:t>(Назив организационог дела ЈП ЕПС)</w:t>
      </w:r>
    </w:p>
    <w:p w14:paraId="26D90496" w14:textId="77777777" w:rsidR="00171569" w:rsidRPr="00C5314D" w:rsidRDefault="00171569" w:rsidP="00171569">
      <w:pPr>
        <w:tabs>
          <w:tab w:val="left" w:pos="90"/>
        </w:tabs>
        <w:spacing w:before="0"/>
        <w:rPr>
          <w:rFonts w:cs="Arial"/>
          <w:lang w:val="sr-Cyrl-RS"/>
        </w:rPr>
      </w:pPr>
    </w:p>
    <w:p w14:paraId="6E91C8B4" w14:textId="77777777" w:rsidR="00171569" w:rsidRPr="00C5314D" w:rsidRDefault="00171569" w:rsidP="00171569">
      <w:pPr>
        <w:tabs>
          <w:tab w:val="left" w:pos="90"/>
        </w:tabs>
        <w:spacing w:before="0"/>
        <w:rPr>
          <w:rFonts w:cs="Arial"/>
          <w:lang w:val="sr-Cyrl-RS"/>
        </w:rPr>
      </w:pPr>
    </w:p>
    <w:p w14:paraId="69CD95E7" w14:textId="77777777" w:rsidR="00171569" w:rsidRPr="005C4CBA" w:rsidRDefault="00171569" w:rsidP="00171569">
      <w:pPr>
        <w:tabs>
          <w:tab w:val="left" w:pos="90"/>
          <w:tab w:val="center" w:pos="4514"/>
        </w:tabs>
        <w:spacing w:before="0"/>
        <w:rPr>
          <w:rFonts w:cs="Arial"/>
          <w:lang w:val="sr-Cyrl-RS"/>
        </w:rPr>
      </w:pPr>
      <w:r w:rsidRPr="005C4CBA">
        <w:rPr>
          <w:rFonts w:cs="Arial"/>
          <w:lang w:val="sr-Cyrl-RS"/>
        </w:rPr>
        <w:t>__________________________</w:t>
      </w:r>
      <w:r w:rsidRPr="005C4CBA">
        <w:rPr>
          <w:rFonts w:cs="Arial"/>
          <w:lang w:val="sr-Cyrl-RS"/>
        </w:rPr>
        <w:tab/>
        <w:t xml:space="preserve">                      ______________________________</w:t>
      </w:r>
    </w:p>
    <w:p w14:paraId="0EFCAA25"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(Адреса правног  лица) </w:t>
      </w:r>
      <w:r w:rsidRPr="00C5314D">
        <w:rPr>
          <w:rFonts w:cs="Arial"/>
          <w:lang w:val="sr-Cyrl-RS"/>
        </w:rPr>
        <w:tab/>
      </w:r>
      <w:r w:rsidRPr="00C5314D">
        <w:rPr>
          <w:rFonts w:cs="Arial"/>
          <w:lang w:val="sr-Cyrl-RS"/>
        </w:rPr>
        <w:tab/>
      </w:r>
      <w:r w:rsidRPr="00C5314D">
        <w:rPr>
          <w:rFonts w:cs="Arial"/>
          <w:lang w:val="sr-Cyrl-RS"/>
        </w:rPr>
        <w:tab/>
        <w:t xml:space="preserve">      (Адреса организационог дела ЈП ЕПС)</w:t>
      </w:r>
    </w:p>
    <w:p w14:paraId="0E17FE26" w14:textId="77777777" w:rsidR="00171569" w:rsidRPr="00C5314D" w:rsidRDefault="00171569" w:rsidP="00171569">
      <w:pPr>
        <w:tabs>
          <w:tab w:val="left" w:pos="90"/>
        </w:tabs>
        <w:spacing w:before="0"/>
        <w:rPr>
          <w:rFonts w:cs="Arial"/>
          <w:lang w:val="sr-Cyrl-RS"/>
        </w:rPr>
      </w:pPr>
    </w:p>
    <w:p w14:paraId="497DADD4" w14:textId="77777777" w:rsidR="00171569" w:rsidRPr="00C5314D" w:rsidRDefault="00171569" w:rsidP="00171569">
      <w:pPr>
        <w:tabs>
          <w:tab w:val="left" w:pos="90"/>
        </w:tabs>
        <w:spacing w:before="0"/>
        <w:rPr>
          <w:rFonts w:cs="Arial"/>
          <w:lang w:val="sr-Cyrl-RS"/>
        </w:rPr>
      </w:pPr>
    </w:p>
    <w:p w14:paraId="7582766E" w14:textId="77777777" w:rsidR="00171569" w:rsidRPr="00C5314D" w:rsidRDefault="00171569" w:rsidP="00171569">
      <w:pPr>
        <w:tabs>
          <w:tab w:val="left" w:pos="90"/>
        </w:tabs>
        <w:spacing w:before="0"/>
        <w:jc w:val="left"/>
        <w:rPr>
          <w:rFonts w:cs="Arial"/>
          <w:lang w:val="sr-Cyrl-RS"/>
        </w:rPr>
      </w:pPr>
      <w:r w:rsidRPr="00C5314D">
        <w:rPr>
          <w:rFonts w:cs="Arial"/>
          <w:lang w:val="sr-Cyrl-RS"/>
        </w:rPr>
        <w:t xml:space="preserve">Број </w:t>
      </w:r>
      <w:r>
        <w:rPr>
          <w:rFonts w:cs="Arial"/>
          <w:lang w:val="sr-Cyrl-ME"/>
        </w:rPr>
        <w:t xml:space="preserve">Оквирног споразума и </w:t>
      </w:r>
      <w:r w:rsidRPr="00C5314D">
        <w:rPr>
          <w:rFonts w:cs="Arial"/>
          <w:lang w:val="sr-Cyrl-RS"/>
        </w:rPr>
        <w:t xml:space="preserve">Уговора/Датум: </w:t>
      </w:r>
      <w:r>
        <w:rPr>
          <w:rFonts w:cs="Arial"/>
          <w:lang w:val="sr-Cyrl-ME"/>
        </w:rPr>
        <w:t>______________________________</w:t>
      </w:r>
      <w:r w:rsidRPr="00C5314D">
        <w:rPr>
          <w:rFonts w:cs="Arial"/>
          <w:lang w:val="sr-Cyrl-RS"/>
        </w:rPr>
        <w:t>__</w:t>
      </w:r>
    </w:p>
    <w:p w14:paraId="290640B0" w14:textId="77777777" w:rsidR="00171569" w:rsidRPr="00C5314D" w:rsidRDefault="00171569" w:rsidP="00171569">
      <w:pPr>
        <w:tabs>
          <w:tab w:val="left" w:pos="90"/>
        </w:tabs>
        <w:spacing w:before="0"/>
        <w:rPr>
          <w:rFonts w:cs="Arial"/>
          <w:lang w:val="sr-Cyrl-RS"/>
        </w:rPr>
      </w:pPr>
      <w:r w:rsidRPr="00C5314D">
        <w:rPr>
          <w:rFonts w:cs="Arial"/>
          <w:lang w:val="sr-Cyrl-RS"/>
        </w:rPr>
        <w:t>Место извршене услуге:  __________________________</w:t>
      </w:r>
    </w:p>
    <w:p w14:paraId="6FEC7AF9" w14:textId="77777777" w:rsidR="00171569" w:rsidRPr="00C5314D" w:rsidRDefault="00171569" w:rsidP="00171569">
      <w:pPr>
        <w:tabs>
          <w:tab w:val="left" w:pos="90"/>
        </w:tabs>
        <w:spacing w:before="0"/>
        <w:rPr>
          <w:rFonts w:cs="Arial"/>
          <w:lang w:val="sr-Cyrl-RS"/>
        </w:rPr>
      </w:pPr>
      <w:r w:rsidRPr="00C5314D">
        <w:rPr>
          <w:rFonts w:cs="Arial"/>
          <w:lang w:val="sr-Cyrl-RS"/>
        </w:rPr>
        <w:t>Објекат: ______________________________________________________</w:t>
      </w:r>
    </w:p>
    <w:p w14:paraId="5E3696E5" w14:textId="77777777" w:rsidR="00171569" w:rsidRPr="00C5314D" w:rsidRDefault="00171569" w:rsidP="00171569">
      <w:pPr>
        <w:tabs>
          <w:tab w:val="left" w:pos="90"/>
        </w:tabs>
        <w:spacing w:before="0"/>
        <w:rPr>
          <w:rFonts w:cs="Arial"/>
          <w:lang w:val="sr-Cyrl-RS"/>
        </w:rPr>
      </w:pPr>
    </w:p>
    <w:p w14:paraId="6F47B385" w14:textId="77777777" w:rsidR="00171569" w:rsidRPr="00C5314D" w:rsidRDefault="00171569" w:rsidP="00171569">
      <w:pPr>
        <w:tabs>
          <w:tab w:val="left" w:pos="90"/>
        </w:tabs>
        <w:spacing w:before="0"/>
        <w:rPr>
          <w:rFonts w:cs="Arial"/>
          <w:lang w:val="sr-Cyrl-RS"/>
        </w:rPr>
      </w:pPr>
    </w:p>
    <w:p w14:paraId="2CBED779" w14:textId="77777777" w:rsidR="00171569" w:rsidRPr="00C5314D" w:rsidRDefault="00171569" w:rsidP="00171569">
      <w:pPr>
        <w:tabs>
          <w:tab w:val="left" w:pos="90"/>
        </w:tabs>
        <w:spacing w:before="0"/>
        <w:rPr>
          <w:rFonts w:cs="Arial"/>
          <w:lang w:val="sr-Cyrl-RS"/>
        </w:rPr>
      </w:pPr>
      <w:r w:rsidRPr="00C5314D">
        <w:rPr>
          <w:rFonts w:cs="Arial"/>
          <w:lang w:val="sr-Cyrl-RS"/>
        </w:rPr>
        <w:t xml:space="preserve">А) УСЛУГЕ: </w:t>
      </w:r>
    </w:p>
    <w:p w14:paraId="305D1500" w14:textId="77777777" w:rsidR="00171569" w:rsidRPr="00C5314D" w:rsidRDefault="00171569" w:rsidP="00171569">
      <w:pPr>
        <w:tabs>
          <w:tab w:val="left" w:pos="90"/>
        </w:tabs>
        <w:spacing w:before="0"/>
        <w:rPr>
          <w:rFonts w:cs="Arial"/>
          <w:lang w:val="sr-Cyrl-RS"/>
        </w:rPr>
      </w:pPr>
    </w:p>
    <w:p w14:paraId="7DFB64E2" w14:textId="77777777" w:rsidR="00171569" w:rsidRPr="005C4CBA" w:rsidRDefault="00171569" w:rsidP="00171569">
      <w:pPr>
        <w:tabs>
          <w:tab w:val="left" w:pos="90"/>
        </w:tabs>
        <w:spacing w:before="0"/>
        <w:rPr>
          <w:rFonts w:cs="Arial"/>
          <w:lang w:val="sr-Cyrl-RS"/>
        </w:rPr>
      </w:pPr>
      <w:r w:rsidRPr="005C4CBA">
        <w:rPr>
          <w:rFonts w:cs="Arial"/>
          <w:lang w:val="sr-Cyrl-RS"/>
        </w:rPr>
        <w:t>_______________________________________________________________________________________________________________________________________________________________________________________________________________</w:t>
      </w:r>
    </w:p>
    <w:p w14:paraId="305A21AC" w14:textId="77777777" w:rsidR="00171569" w:rsidRPr="00C5314D" w:rsidRDefault="00171569" w:rsidP="00171569">
      <w:pPr>
        <w:tabs>
          <w:tab w:val="left" w:pos="90"/>
        </w:tabs>
        <w:spacing w:before="0"/>
        <w:rPr>
          <w:rFonts w:cs="Arial"/>
          <w:lang w:val="sr-Cyrl-RS"/>
        </w:rPr>
      </w:pPr>
    </w:p>
    <w:p w14:paraId="0CCA88CC" w14:textId="77777777" w:rsidR="00171569" w:rsidRPr="005C4CBA" w:rsidRDefault="00171569" w:rsidP="00171569">
      <w:pPr>
        <w:tabs>
          <w:tab w:val="left" w:pos="90"/>
        </w:tabs>
        <w:spacing w:before="0"/>
        <w:rPr>
          <w:rFonts w:cs="Arial"/>
          <w:lang w:val="sr-Cyrl-RS"/>
        </w:rPr>
      </w:pPr>
    </w:p>
    <w:p w14:paraId="50EEAE42" w14:textId="77777777" w:rsidR="00171569" w:rsidRPr="005C4CBA" w:rsidRDefault="00171569" w:rsidP="00171569">
      <w:pPr>
        <w:tabs>
          <w:tab w:val="left" w:pos="90"/>
        </w:tabs>
        <w:spacing w:before="0"/>
        <w:rPr>
          <w:rFonts w:cs="Arial"/>
          <w:lang w:val="sr-Cyrl-RS"/>
        </w:rPr>
      </w:pPr>
    </w:p>
    <w:p w14:paraId="6FA003FF" w14:textId="77777777" w:rsidR="00171569" w:rsidRPr="005C4CBA" w:rsidRDefault="00171569" w:rsidP="00171569">
      <w:pPr>
        <w:tabs>
          <w:tab w:val="left" w:pos="90"/>
        </w:tabs>
        <w:spacing w:before="0"/>
        <w:rPr>
          <w:rFonts w:cs="Arial"/>
          <w:lang w:val="sr-Cyrl-RS"/>
        </w:rPr>
      </w:pPr>
      <w:r>
        <w:rPr>
          <w:rFonts w:cs="Arial"/>
          <w:lang w:val="sr-Cyrl-RS"/>
        </w:rPr>
        <w:t>Б</w:t>
      </w:r>
      <w:r w:rsidRPr="00C5314D">
        <w:rPr>
          <w:rFonts w:cs="Arial"/>
          <w:lang w:val="sr-Cyrl-RS"/>
        </w:rPr>
        <w:t>) Да су услуга</w:t>
      </w:r>
      <w:r w:rsidRPr="005C4CBA">
        <w:rPr>
          <w:rFonts w:cs="Arial"/>
          <w:lang w:val="sr-Cyrl-RS"/>
        </w:rPr>
        <w:t xml:space="preserve">(е) </w:t>
      </w:r>
      <w:r w:rsidRPr="00C5314D">
        <w:rPr>
          <w:rFonts w:cs="Arial"/>
          <w:lang w:val="sr-Cyrl-RS"/>
        </w:rPr>
        <w:t>извршене</w:t>
      </w:r>
      <w:r w:rsidRPr="005C4CBA">
        <w:rPr>
          <w:rFonts w:cs="Arial"/>
          <w:lang w:val="sr-Cyrl-RS"/>
        </w:rPr>
        <w:t xml:space="preserve"> </w:t>
      </w:r>
      <w:r w:rsidRPr="00C5314D">
        <w:rPr>
          <w:rFonts w:cs="Arial"/>
          <w:lang w:val="sr-Cyrl-RS"/>
        </w:rPr>
        <w:t>у обиму, квалитету, уговореном року и сагласно уговору потврђују:</w:t>
      </w:r>
    </w:p>
    <w:p w14:paraId="68C64EA9" w14:textId="77777777" w:rsidR="00171569" w:rsidRPr="00D012A6" w:rsidRDefault="00171569" w:rsidP="00171569">
      <w:pPr>
        <w:rPr>
          <w:rFonts w:cs="Arial"/>
          <w:lang w:val="sr-Cyrl-RS"/>
        </w:rPr>
      </w:pPr>
    </w:p>
    <w:p w14:paraId="1AC4A182" w14:textId="77777777" w:rsidR="00171569" w:rsidRPr="00D012A6" w:rsidRDefault="00171569" w:rsidP="00171569">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171569" w:rsidRPr="00D012A6" w14:paraId="26E477C2" w14:textId="77777777" w:rsidTr="004E0E98">
        <w:trPr>
          <w:trHeight w:val="20"/>
          <w:jc w:val="center"/>
        </w:trPr>
        <w:tc>
          <w:tcPr>
            <w:tcW w:w="4536" w:type="dxa"/>
          </w:tcPr>
          <w:p w14:paraId="0474B23A" w14:textId="77777777" w:rsidR="00171569" w:rsidRPr="00D012A6" w:rsidRDefault="00171569" w:rsidP="004E0E98">
            <w:pPr>
              <w:spacing w:before="0"/>
              <w:jc w:val="center"/>
              <w:rPr>
                <w:rFonts w:cs="Arial"/>
              </w:rPr>
            </w:pPr>
            <w:r w:rsidRPr="00D012A6">
              <w:rPr>
                <w:rFonts w:cs="Arial"/>
                <w:lang w:val="sr-Cyrl-RS"/>
              </w:rPr>
              <w:t>З</w:t>
            </w:r>
            <w:r w:rsidRPr="00D012A6">
              <w:rPr>
                <w:rFonts w:cs="Arial"/>
              </w:rPr>
              <w:t xml:space="preserve">А </w:t>
            </w:r>
            <w:r>
              <w:rPr>
                <w:rFonts w:cs="Arial"/>
                <w:lang w:val="sr-Cyrl-RS"/>
              </w:rPr>
              <w:t>ПРУЖАОЦА УСЛУГА</w:t>
            </w:r>
            <w:r w:rsidRPr="00D012A6">
              <w:rPr>
                <w:rFonts w:cs="Arial"/>
              </w:rPr>
              <w:t>:</w:t>
            </w:r>
          </w:p>
        </w:tc>
        <w:tc>
          <w:tcPr>
            <w:tcW w:w="709" w:type="dxa"/>
          </w:tcPr>
          <w:p w14:paraId="0BE5FED1" w14:textId="77777777" w:rsidR="00171569" w:rsidRPr="00D012A6" w:rsidRDefault="00171569" w:rsidP="004E0E98">
            <w:pPr>
              <w:spacing w:before="0"/>
              <w:jc w:val="center"/>
              <w:rPr>
                <w:rFonts w:cs="Arial"/>
              </w:rPr>
            </w:pPr>
          </w:p>
        </w:tc>
        <w:tc>
          <w:tcPr>
            <w:tcW w:w="4786" w:type="dxa"/>
          </w:tcPr>
          <w:p w14:paraId="116D3DB1" w14:textId="77777777" w:rsidR="00171569" w:rsidRPr="00D012A6" w:rsidRDefault="00171569" w:rsidP="004E0E98">
            <w:pPr>
              <w:spacing w:before="0"/>
              <w:jc w:val="center"/>
              <w:rPr>
                <w:rFonts w:cs="Arial"/>
              </w:rPr>
            </w:pPr>
            <w:r w:rsidRPr="00D012A6">
              <w:rPr>
                <w:rFonts w:cs="Arial"/>
              </w:rPr>
              <w:t xml:space="preserve">ЗА </w:t>
            </w:r>
            <w:r>
              <w:rPr>
                <w:rFonts w:cs="Arial"/>
                <w:lang w:val="sr-Cyrl-RS"/>
              </w:rPr>
              <w:t>КОРИСНИКА УСЛУГЕ</w:t>
            </w:r>
            <w:r w:rsidRPr="00D012A6">
              <w:rPr>
                <w:rFonts w:cs="Arial"/>
              </w:rPr>
              <w:t>:</w:t>
            </w:r>
          </w:p>
        </w:tc>
      </w:tr>
      <w:tr w:rsidR="00171569" w:rsidRPr="00FF3B93" w14:paraId="68D2937B" w14:textId="77777777" w:rsidTr="004E0E98">
        <w:trPr>
          <w:trHeight w:val="454"/>
          <w:jc w:val="center"/>
        </w:trPr>
        <w:tc>
          <w:tcPr>
            <w:tcW w:w="4536" w:type="dxa"/>
            <w:tcBorders>
              <w:bottom w:val="single" w:sz="4" w:space="0" w:color="auto"/>
            </w:tcBorders>
          </w:tcPr>
          <w:p w14:paraId="25D319C1" w14:textId="77777777" w:rsidR="00171569" w:rsidRPr="00FF3B93" w:rsidRDefault="00171569" w:rsidP="004E0E98">
            <w:pPr>
              <w:spacing w:before="0"/>
              <w:jc w:val="center"/>
              <w:rPr>
                <w:rFonts w:cs="Arial"/>
                <w:lang w:val="ru-RU"/>
              </w:rPr>
            </w:pPr>
          </w:p>
        </w:tc>
        <w:tc>
          <w:tcPr>
            <w:tcW w:w="709" w:type="dxa"/>
          </w:tcPr>
          <w:p w14:paraId="2E8FD782" w14:textId="77777777" w:rsidR="00171569" w:rsidRPr="00FF3B93" w:rsidRDefault="00171569" w:rsidP="004E0E98">
            <w:pPr>
              <w:spacing w:before="0"/>
              <w:jc w:val="center"/>
              <w:rPr>
                <w:rFonts w:cs="Arial"/>
                <w:lang w:val="ru-RU"/>
              </w:rPr>
            </w:pPr>
          </w:p>
        </w:tc>
        <w:tc>
          <w:tcPr>
            <w:tcW w:w="4786" w:type="dxa"/>
            <w:tcBorders>
              <w:bottom w:val="single" w:sz="4" w:space="0" w:color="auto"/>
            </w:tcBorders>
          </w:tcPr>
          <w:p w14:paraId="5F4B5A43" w14:textId="77777777" w:rsidR="00171569" w:rsidRPr="0012595A" w:rsidRDefault="00171569" w:rsidP="004E0E98">
            <w:pPr>
              <w:spacing w:before="0"/>
              <w:jc w:val="center"/>
              <w:rPr>
                <w:rFonts w:cs="Arial"/>
                <w:i/>
                <w:sz w:val="18"/>
                <w:szCs w:val="18"/>
                <w:lang w:val="sr-Cyrl-RS"/>
              </w:rPr>
            </w:pPr>
          </w:p>
        </w:tc>
      </w:tr>
      <w:tr w:rsidR="00171569" w:rsidRPr="00FF3B93" w14:paraId="2CD202D7" w14:textId="77777777" w:rsidTr="004E0E98">
        <w:trPr>
          <w:trHeight w:val="907"/>
          <w:jc w:val="center"/>
        </w:trPr>
        <w:tc>
          <w:tcPr>
            <w:tcW w:w="4536" w:type="dxa"/>
            <w:tcBorders>
              <w:top w:val="single" w:sz="4" w:space="0" w:color="auto"/>
              <w:bottom w:val="single" w:sz="4" w:space="0" w:color="auto"/>
            </w:tcBorders>
          </w:tcPr>
          <w:p w14:paraId="7170B909" w14:textId="77777777" w:rsidR="00171569" w:rsidRPr="00D012A6" w:rsidRDefault="00171569" w:rsidP="004E0E98">
            <w:pPr>
              <w:spacing w:before="0"/>
              <w:jc w:val="center"/>
              <w:rPr>
                <w:rFonts w:cs="Arial"/>
                <w:lang w:val="sr-Cyrl-RS"/>
              </w:rPr>
            </w:pPr>
            <w:r w:rsidRPr="0012595A">
              <w:rPr>
                <w:rFonts w:cs="Arial"/>
                <w:i/>
                <w:sz w:val="18"/>
                <w:szCs w:val="18"/>
                <w:lang w:val="sr-Cyrl-RS"/>
              </w:rPr>
              <w:t>(</w:t>
            </w:r>
            <w:r>
              <w:rPr>
                <w:rFonts w:cs="Arial"/>
                <w:i/>
                <w:sz w:val="18"/>
                <w:szCs w:val="18"/>
                <w:lang w:val="sr-Cyrl-RS"/>
              </w:rPr>
              <w:t>Име и презиме, финкција</w:t>
            </w:r>
            <w:r w:rsidRPr="0012595A">
              <w:rPr>
                <w:rFonts w:cs="Arial"/>
                <w:i/>
                <w:sz w:val="18"/>
                <w:szCs w:val="18"/>
                <w:lang w:val="sr-Cyrl-RS"/>
              </w:rPr>
              <w:t>)</w:t>
            </w:r>
          </w:p>
        </w:tc>
        <w:tc>
          <w:tcPr>
            <w:tcW w:w="709" w:type="dxa"/>
          </w:tcPr>
          <w:p w14:paraId="0C7788EE" w14:textId="77777777" w:rsidR="00171569" w:rsidRPr="00D012A6" w:rsidRDefault="00171569" w:rsidP="004E0E98">
            <w:pPr>
              <w:spacing w:before="0"/>
              <w:jc w:val="center"/>
              <w:rPr>
                <w:rFonts w:cs="Arial"/>
                <w:lang w:val="ru-RU"/>
              </w:rPr>
            </w:pPr>
          </w:p>
        </w:tc>
        <w:tc>
          <w:tcPr>
            <w:tcW w:w="4786" w:type="dxa"/>
            <w:tcBorders>
              <w:top w:val="single" w:sz="4" w:space="0" w:color="auto"/>
              <w:bottom w:val="single" w:sz="4" w:space="0" w:color="auto"/>
            </w:tcBorders>
          </w:tcPr>
          <w:p w14:paraId="60CCD346" w14:textId="77777777" w:rsidR="00171569" w:rsidRPr="0012595A" w:rsidRDefault="00171569" w:rsidP="004E0E98">
            <w:pPr>
              <w:spacing w:before="0"/>
              <w:jc w:val="center"/>
              <w:rPr>
                <w:rFonts w:cs="Arial"/>
                <w:lang w:val="ru-RU"/>
              </w:rPr>
            </w:pPr>
            <w:r w:rsidRPr="0012595A">
              <w:rPr>
                <w:rFonts w:cs="Arial"/>
                <w:i/>
                <w:sz w:val="18"/>
                <w:szCs w:val="18"/>
                <w:lang w:val="sr-Cyrl-RS"/>
              </w:rPr>
              <w:t>(</w:t>
            </w:r>
            <w:r>
              <w:rPr>
                <w:rFonts w:cs="Arial"/>
                <w:i/>
                <w:sz w:val="18"/>
                <w:szCs w:val="18"/>
                <w:lang w:val="sr-Cyrl-RS"/>
              </w:rPr>
              <w:t>Име и презиме, финкција</w:t>
            </w:r>
            <w:r w:rsidRPr="0012595A">
              <w:rPr>
                <w:rFonts w:cs="Arial"/>
                <w:i/>
                <w:sz w:val="18"/>
                <w:szCs w:val="18"/>
                <w:lang w:val="sr-Cyrl-RS"/>
              </w:rPr>
              <w:t>)</w:t>
            </w:r>
          </w:p>
        </w:tc>
      </w:tr>
      <w:tr w:rsidR="00171569" w:rsidRPr="004179EB" w14:paraId="2C85F98A" w14:textId="77777777" w:rsidTr="004E0E98">
        <w:trPr>
          <w:trHeight w:val="20"/>
          <w:jc w:val="center"/>
        </w:trPr>
        <w:tc>
          <w:tcPr>
            <w:tcW w:w="4536" w:type="dxa"/>
            <w:tcBorders>
              <w:top w:val="single" w:sz="4" w:space="0" w:color="auto"/>
            </w:tcBorders>
          </w:tcPr>
          <w:p w14:paraId="0FC3C6DA" w14:textId="77777777" w:rsidR="00171569" w:rsidRPr="00D012A6" w:rsidRDefault="00171569" w:rsidP="004E0E98">
            <w:pPr>
              <w:spacing w:before="0"/>
              <w:jc w:val="center"/>
              <w:rPr>
                <w:rFonts w:cs="Arial"/>
                <w:lang w:val="sr-Cyrl-RS"/>
              </w:rPr>
            </w:pPr>
            <w:r w:rsidRPr="00C666EF">
              <w:rPr>
                <w:rFonts w:cs="Arial"/>
                <w:i/>
                <w:sz w:val="18"/>
                <w:szCs w:val="18"/>
                <w:lang w:val="sr-Cyrl-RS"/>
              </w:rPr>
              <w:t>потпис</w:t>
            </w:r>
          </w:p>
        </w:tc>
        <w:tc>
          <w:tcPr>
            <w:tcW w:w="709" w:type="dxa"/>
          </w:tcPr>
          <w:p w14:paraId="64B05D61" w14:textId="77777777" w:rsidR="00171569" w:rsidRPr="00D012A6" w:rsidRDefault="00171569" w:rsidP="004E0E98">
            <w:pPr>
              <w:spacing w:before="0"/>
              <w:jc w:val="center"/>
              <w:rPr>
                <w:rFonts w:cs="Arial"/>
                <w:lang w:val="ru-RU"/>
              </w:rPr>
            </w:pPr>
          </w:p>
        </w:tc>
        <w:tc>
          <w:tcPr>
            <w:tcW w:w="4786" w:type="dxa"/>
            <w:tcBorders>
              <w:top w:val="single" w:sz="4" w:space="0" w:color="auto"/>
            </w:tcBorders>
          </w:tcPr>
          <w:p w14:paraId="5CFB3751" w14:textId="77777777" w:rsidR="00171569" w:rsidRPr="0012595A" w:rsidRDefault="00171569" w:rsidP="004E0E98">
            <w:pPr>
              <w:spacing w:before="0"/>
              <w:jc w:val="center"/>
              <w:rPr>
                <w:rFonts w:cs="Arial"/>
                <w:lang w:val="sr-Cyrl-RS"/>
              </w:rPr>
            </w:pPr>
            <w:r w:rsidRPr="00C666EF">
              <w:rPr>
                <w:rFonts w:cs="Arial"/>
                <w:i/>
                <w:sz w:val="18"/>
                <w:szCs w:val="18"/>
                <w:lang w:val="sr-Cyrl-RS"/>
              </w:rPr>
              <w:t>потпис</w:t>
            </w:r>
          </w:p>
        </w:tc>
      </w:tr>
    </w:tbl>
    <w:p w14:paraId="2AC2F82E" w14:textId="77777777" w:rsidR="00171569" w:rsidRPr="00871456" w:rsidRDefault="00171569" w:rsidP="00171569">
      <w:pPr>
        <w:spacing w:before="0"/>
        <w:jc w:val="left"/>
        <w:rPr>
          <w:rFonts w:cs="Arial"/>
          <w:lang w:val="sr-Cyrl-RS"/>
        </w:rPr>
      </w:pPr>
    </w:p>
    <w:p w14:paraId="562AA220" w14:textId="32AF372E" w:rsidR="00AA01FC" w:rsidRDefault="00AA01FC" w:rsidP="00AA01FC">
      <w:pPr>
        <w:keepNext/>
        <w:tabs>
          <w:tab w:val="left" w:pos="567"/>
        </w:tabs>
        <w:spacing w:before="0"/>
        <w:jc w:val="center"/>
        <w:rPr>
          <w:rFonts w:cs="Arial"/>
          <w:b/>
          <w:lang w:val="ru-RU"/>
        </w:rPr>
      </w:pPr>
    </w:p>
    <w:p w14:paraId="2D790347" w14:textId="16B367E9" w:rsidR="00171569" w:rsidRDefault="00171569" w:rsidP="00AA01FC">
      <w:pPr>
        <w:keepNext/>
        <w:tabs>
          <w:tab w:val="left" w:pos="567"/>
        </w:tabs>
        <w:spacing w:before="0"/>
        <w:jc w:val="center"/>
        <w:rPr>
          <w:rFonts w:cs="Arial"/>
          <w:b/>
          <w:lang w:val="ru-RU"/>
        </w:rPr>
      </w:pPr>
    </w:p>
    <w:p w14:paraId="05049AB0" w14:textId="4B4F1BB9" w:rsidR="00171569" w:rsidRDefault="00171569" w:rsidP="00AA01FC">
      <w:pPr>
        <w:keepNext/>
        <w:tabs>
          <w:tab w:val="left" w:pos="567"/>
        </w:tabs>
        <w:spacing w:before="0"/>
        <w:jc w:val="center"/>
        <w:rPr>
          <w:rFonts w:cs="Arial"/>
          <w:b/>
          <w:lang w:val="ru-RU"/>
        </w:rPr>
      </w:pPr>
    </w:p>
    <w:p w14:paraId="46548913" w14:textId="0AFA05EF" w:rsidR="00171569" w:rsidRDefault="00171569" w:rsidP="00AA01FC">
      <w:pPr>
        <w:keepNext/>
        <w:tabs>
          <w:tab w:val="left" w:pos="567"/>
        </w:tabs>
        <w:spacing w:before="0"/>
        <w:jc w:val="center"/>
        <w:rPr>
          <w:rFonts w:cs="Arial"/>
          <w:b/>
          <w:lang w:val="ru-RU"/>
        </w:rPr>
      </w:pPr>
    </w:p>
    <w:p w14:paraId="34C250CE" w14:textId="476F7DC7" w:rsidR="00171569" w:rsidRDefault="00171569" w:rsidP="00AA01FC">
      <w:pPr>
        <w:keepNext/>
        <w:tabs>
          <w:tab w:val="left" w:pos="567"/>
        </w:tabs>
        <w:spacing w:before="0"/>
        <w:jc w:val="center"/>
        <w:rPr>
          <w:rFonts w:cs="Arial"/>
          <w:b/>
          <w:lang w:val="ru-RU"/>
        </w:rPr>
      </w:pPr>
    </w:p>
    <w:p w14:paraId="7A69CC4C" w14:textId="60105890" w:rsidR="00171569" w:rsidRDefault="00171569" w:rsidP="00171569">
      <w:pPr>
        <w:keepNext/>
        <w:tabs>
          <w:tab w:val="left" w:pos="567"/>
        </w:tabs>
        <w:spacing w:before="0"/>
        <w:rPr>
          <w:rFonts w:cs="Arial"/>
          <w:b/>
          <w:lang w:val="ru-RU"/>
        </w:rPr>
      </w:pPr>
    </w:p>
    <w:p w14:paraId="654B86F5" w14:textId="77777777" w:rsidR="009218A1" w:rsidRPr="009014E0" w:rsidRDefault="009218A1" w:rsidP="008B7EB1">
      <w:pPr>
        <w:keepNext/>
        <w:tabs>
          <w:tab w:val="left" w:pos="567"/>
        </w:tabs>
        <w:spacing w:before="0"/>
        <w:jc w:val="center"/>
        <w:rPr>
          <w:rFonts w:cs="Arial"/>
          <w:b/>
          <w:i/>
          <w:lang w:val="sr-Cyrl-RS"/>
        </w:rPr>
      </w:pPr>
    </w:p>
    <w:p w14:paraId="09798578" w14:textId="77777777" w:rsidR="00171569" w:rsidRDefault="00171569" w:rsidP="009218A1">
      <w:pPr>
        <w:pStyle w:val="KDParagraf"/>
        <w:spacing w:before="0"/>
        <w:rPr>
          <w:rFonts w:cs="Arial"/>
          <w:i/>
          <w:lang w:val="ru-RU"/>
        </w:rPr>
      </w:pPr>
    </w:p>
    <w:p w14:paraId="0AEF3B6B" w14:textId="77777777" w:rsidR="00171569" w:rsidRDefault="00171569" w:rsidP="009218A1">
      <w:pPr>
        <w:pStyle w:val="KDParagraf"/>
        <w:spacing w:before="0"/>
        <w:rPr>
          <w:rFonts w:cs="Arial"/>
          <w:i/>
          <w:lang w:val="ru-RU"/>
        </w:rPr>
      </w:pPr>
    </w:p>
    <w:p w14:paraId="354F4AA8" w14:textId="77777777" w:rsidR="00171569" w:rsidRDefault="00171569" w:rsidP="009218A1">
      <w:pPr>
        <w:pStyle w:val="KDParagraf"/>
        <w:spacing w:before="0"/>
        <w:rPr>
          <w:rFonts w:cs="Arial"/>
          <w:i/>
          <w:lang w:val="ru-RU"/>
        </w:rPr>
      </w:pPr>
    </w:p>
    <w:p w14:paraId="631C9B89" w14:textId="3A514447" w:rsidR="00171569" w:rsidRDefault="00171569" w:rsidP="009218A1">
      <w:pPr>
        <w:pStyle w:val="KDParagraf"/>
        <w:spacing w:before="0"/>
        <w:rPr>
          <w:rFonts w:cs="Arial"/>
          <w:i/>
          <w:lang w:val="ru-RU"/>
        </w:rPr>
      </w:pPr>
    </w:p>
    <w:p w14:paraId="5AB53BD2" w14:textId="7C03D554" w:rsidR="00142883" w:rsidRDefault="00142883" w:rsidP="009218A1">
      <w:pPr>
        <w:pStyle w:val="KDParagraf"/>
        <w:spacing w:before="0"/>
        <w:rPr>
          <w:rFonts w:cs="Arial"/>
          <w:i/>
          <w:lang w:val="ru-RU"/>
        </w:rPr>
      </w:pPr>
    </w:p>
    <w:p w14:paraId="3A1BE24A" w14:textId="603F97A3" w:rsidR="00142883" w:rsidRDefault="00142883" w:rsidP="009218A1">
      <w:pPr>
        <w:pStyle w:val="KDParagraf"/>
        <w:spacing w:before="0"/>
        <w:rPr>
          <w:rFonts w:cs="Arial"/>
          <w:i/>
          <w:lang w:val="ru-RU"/>
        </w:rPr>
      </w:pPr>
    </w:p>
    <w:p w14:paraId="71BD57E8" w14:textId="386200D9" w:rsidR="00142883" w:rsidRPr="005C4CBA" w:rsidRDefault="00142883" w:rsidP="00142883">
      <w:pPr>
        <w:pStyle w:val="Heading2"/>
        <w:spacing w:before="0"/>
        <w:jc w:val="right"/>
        <w:rPr>
          <w:rFonts w:cs="Arial"/>
          <w:b w:val="0"/>
          <w:lang w:val="sr-Cyrl-RS"/>
        </w:rPr>
      </w:pPr>
      <w:r w:rsidRPr="00C5314D">
        <w:rPr>
          <w:rFonts w:cs="Arial"/>
          <w:lang w:val="sr-Cyrl-ME"/>
        </w:rPr>
        <w:lastRenderedPageBreak/>
        <w:t xml:space="preserve">ПРИЛОГ </w:t>
      </w:r>
      <w:r>
        <w:rPr>
          <w:rFonts w:cs="Arial"/>
          <w:lang w:val="sr-Cyrl-ME"/>
        </w:rPr>
        <w:t>3</w:t>
      </w:r>
      <w:r w:rsidRPr="005C4CBA">
        <w:rPr>
          <w:rFonts w:cs="Arial"/>
          <w:lang w:val="sr-Cyrl-RS"/>
        </w:rPr>
        <w:t>.</w:t>
      </w:r>
    </w:p>
    <w:p w14:paraId="02A93DC8" w14:textId="545E0527" w:rsidR="00142883" w:rsidRDefault="00142883" w:rsidP="009218A1">
      <w:pPr>
        <w:pStyle w:val="KDParagraf"/>
        <w:spacing w:before="0"/>
        <w:rPr>
          <w:rFonts w:cs="Arial"/>
          <w:i/>
          <w:lang w:val="ru-RU"/>
        </w:rPr>
      </w:pPr>
    </w:p>
    <w:p w14:paraId="24A75F8D" w14:textId="77777777" w:rsidR="00142883" w:rsidRPr="00142883" w:rsidRDefault="00142883" w:rsidP="00142883">
      <w:pPr>
        <w:pStyle w:val="KDParagraf"/>
        <w:rPr>
          <w:rFonts w:cs="Arial"/>
          <w:b/>
          <w:lang w:val="sr-Cyrl-CS"/>
        </w:rPr>
      </w:pPr>
      <w:r w:rsidRPr="00142883">
        <w:rPr>
          <w:rFonts w:cs="Arial"/>
          <w:b/>
          <w:lang w:val="sr-Cyrl-CS"/>
        </w:rPr>
        <w:t>СПОРАЗУМ УЧЕСНИКА ЗАЈЕДНИЧКЕ ПОНУДЕ</w:t>
      </w:r>
    </w:p>
    <w:p w14:paraId="44096F4D" w14:textId="77777777" w:rsidR="00142883" w:rsidRPr="00142883" w:rsidRDefault="00142883" w:rsidP="00142883">
      <w:pPr>
        <w:pStyle w:val="KDParagraf"/>
        <w:rPr>
          <w:rFonts w:cs="Arial"/>
          <w:b/>
          <w:lang w:val="sr-Cyrl-CS"/>
        </w:rPr>
      </w:pPr>
    </w:p>
    <w:p w14:paraId="38FFB6F6" w14:textId="77777777" w:rsidR="00142883" w:rsidRPr="00142883" w:rsidRDefault="00142883" w:rsidP="00142883">
      <w:pPr>
        <w:pStyle w:val="KDParagraf"/>
        <w:spacing w:before="0"/>
        <w:rPr>
          <w:rFonts w:cs="Arial"/>
          <w:i/>
          <w:lang w:val="sr-Cyrl-CS"/>
        </w:rPr>
      </w:pPr>
      <w:r w:rsidRPr="00142883">
        <w:rPr>
          <w:rFonts w:cs="Arial"/>
          <w:i/>
          <w:lang w:val="sr-Cyrl-CS"/>
        </w:rPr>
        <w:t xml:space="preserve">На основу члана 81. Закона о јавним набавкама </w:t>
      </w:r>
      <w:r w:rsidRPr="00142883">
        <w:rPr>
          <w:rFonts w:cs="Arial"/>
          <w:i/>
          <w:lang w:val="ru-RU"/>
        </w:rPr>
        <w:t xml:space="preserve">(„Сл. </w:t>
      </w:r>
      <w:r w:rsidRPr="00142883">
        <w:rPr>
          <w:rFonts w:cs="Arial"/>
          <w:i/>
          <w:lang w:val="sr-Cyrl-CS"/>
        </w:rPr>
        <w:t>г</w:t>
      </w:r>
      <w:r w:rsidRPr="00142883">
        <w:rPr>
          <w:rFonts w:cs="Arial"/>
          <w:i/>
          <w:lang w:val="ru-RU"/>
        </w:rPr>
        <w:t>ласник РС” бр. 1</w:t>
      </w:r>
      <w:r w:rsidRPr="00142883">
        <w:rPr>
          <w:rFonts w:cs="Arial"/>
          <w:i/>
          <w:lang w:val="sr-Cyrl-CS"/>
        </w:rPr>
        <w:t>24</w:t>
      </w:r>
      <w:r w:rsidRPr="00142883">
        <w:rPr>
          <w:rFonts w:cs="Arial"/>
          <w:i/>
          <w:lang w:val="ru-RU"/>
        </w:rPr>
        <w:t>/20</w:t>
      </w:r>
      <w:r w:rsidRPr="00142883">
        <w:rPr>
          <w:rFonts w:cs="Arial"/>
          <w:i/>
          <w:lang w:val="sr-Cyrl-CS"/>
        </w:rPr>
        <w:t>12</w:t>
      </w:r>
      <w:r w:rsidRPr="00142883">
        <w:rPr>
          <w:rFonts w:cs="Arial"/>
          <w:i/>
          <w:lang w:val="ru-RU"/>
        </w:rPr>
        <w:t>, 14/15, 68/15</w:t>
      </w:r>
      <w:r w:rsidRPr="00142883">
        <w:rPr>
          <w:rFonts w:cs="Arial"/>
          <w:i/>
          <w:lang w:val="sr-Cyrl-CS"/>
        </w:rPr>
        <w:t xml:space="preserve">) саставни део заједничке понуде је споразум којим се понуђачи из групе међусобно и према наручиоцу </w:t>
      </w:r>
      <w:r w:rsidRPr="00142883">
        <w:rPr>
          <w:rFonts w:cs="Arial"/>
          <w:b/>
          <w:i/>
          <w:lang w:val="sr-Cyrl-CS"/>
        </w:rPr>
        <w:t>неограничено солидарно</w:t>
      </w:r>
      <w:r w:rsidRPr="00142883">
        <w:rPr>
          <w:rFonts w:cs="Arial"/>
          <w:i/>
          <w:lang w:val="sr-Cyrl-CS"/>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2883" w:rsidRPr="00142883" w14:paraId="5AE7ED3F" w14:textId="77777777" w:rsidTr="00FF37B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51ADAFA" w14:textId="77777777" w:rsidR="00142883" w:rsidRPr="00142883" w:rsidRDefault="00142883" w:rsidP="00142883">
            <w:pPr>
              <w:pStyle w:val="KDParagraf"/>
              <w:spacing w:before="0"/>
              <w:rPr>
                <w:rFonts w:cs="Arial"/>
                <w:lang w:val="sr-Cyrl-CS"/>
              </w:rPr>
            </w:pPr>
            <w:r w:rsidRPr="00142883">
              <w:rPr>
                <w:rFonts w:cs="Arial"/>
                <w:lang w:val="sr-Cyrl-C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24F79F8" w14:textId="77777777" w:rsidR="00142883" w:rsidRPr="00142883" w:rsidRDefault="00142883" w:rsidP="00142883">
            <w:pPr>
              <w:pStyle w:val="KDParagraf"/>
              <w:spacing w:before="0"/>
              <w:rPr>
                <w:rFonts w:cs="Arial"/>
                <w:lang w:val="sr-Cyrl-CS"/>
              </w:rPr>
            </w:pPr>
            <w:r w:rsidRPr="00142883">
              <w:rPr>
                <w:rFonts w:cs="Arial"/>
                <w:lang w:val="sr-Cyrl-CS"/>
              </w:rPr>
              <w:t>НАЗИВ И СЕДИШТЕ ЧЛАНА ГРУПЕ ПОНУЂАЧА</w:t>
            </w:r>
          </w:p>
          <w:p w14:paraId="2E06EE12" w14:textId="77777777" w:rsidR="00142883" w:rsidRPr="00142883" w:rsidRDefault="00142883" w:rsidP="00142883">
            <w:pPr>
              <w:pStyle w:val="KDParagraf"/>
              <w:spacing w:before="0"/>
              <w:rPr>
                <w:rFonts w:cs="Arial"/>
                <w:lang w:val="sr-Cyrl-CS"/>
              </w:rPr>
            </w:pPr>
          </w:p>
        </w:tc>
      </w:tr>
      <w:tr w:rsidR="00142883" w:rsidRPr="00142883" w14:paraId="3E73B651" w14:textId="77777777" w:rsidTr="00FF37BC">
        <w:trPr>
          <w:trHeight w:val="1244"/>
        </w:trPr>
        <w:tc>
          <w:tcPr>
            <w:tcW w:w="3651" w:type="dxa"/>
            <w:tcBorders>
              <w:top w:val="single" w:sz="4" w:space="0" w:color="auto"/>
              <w:left w:val="single" w:sz="4" w:space="0" w:color="auto"/>
              <w:bottom w:val="single" w:sz="4" w:space="0" w:color="auto"/>
              <w:right w:val="single" w:sz="4" w:space="0" w:color="auto"/>
            </w:tcBorders>
          </w:tcPr>
          <w:p w14:paraId="0E857962" w14:textId="77777777" w:rsidR="00142883" w:rsidRPr="00142883" w:rsidRDefault="00142883" w:rsidP="00142883">
            <w:pPr>
              <w:pStyle w:val="KDParagraf"/>
              <w:spacing w:before="0"/>
              <w:rPr>
                <w:rFonts w:cs="Arial"/>
                <w:i/>
                <w:lang w:val="sr-Cyrl-CS"/>
              </w:rPr>
            </w:pPr>
            <w:r w:rsidRPr="00142883">
              <w:rPr>
                <w:rFonts w:cs="Arial"/>
                <w:i/>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18E62DE" w14:textId="77777777" w:rsidR="00142883" w:rsidRPr="00142883" w:rsidRDefault="00142883" w:rsidP="00142883">
            <w:pPr>
              <w:pStyle w:val="KDParagraf"/>
              <w:spacing w:before="0"/>
              <w:rPr>
                <w:rFonts w:cs="Arial"/>
                <w:lang w:val="sr-Cyrl-CS"/>
              </w:rPr>
            </w:pPr>
          </w:p>
        </w:tc>
      </w:tr>
      <w:tr w:rsidR="00142883" w:rsidRPr="00142883" w14:paraId="4E9CEEFA" w14:textId="77777777" w:rsidTr="00FF37BC">
        <w:trPr>
          <w:trHeight w:val="1373"/>
        </w:trPr>
        <w:tc>
          <w:tcPr>
            <w:tcW w:w="3651" w:type="dxa"/>
            <w:tcBorders>
              <w:top w:val="single" w:sz="4" w:space="0" w:color="auto"/>
              <w:left w:val="single" w:sz="4" w:space="0" w:color="auto"/>
              <w:bottom w:val="single" w:sz="4" w:space="0" w:color="auto"/>
              <w:right w:val="single" w:sz="4" w:space="0" w:color="auto"/>
            </w:tcBorders>
          </w:tcPr>
          <w:p w14:paraId="782608D4" w14:textId="77777777" w:rsidR="00142883" w:rsidRPr="00142883" w:rsidRDefault="00142883" w:rsidP="00142883">
            <w:pPr>
              <w:pStyle w:val="KDParagraf"/>
              <w:spacing w:before="0"/>
              <w:rPr>
                <w:rFonts w:cs="Arial"/>
                <w:i/>
                <w:lang w:val="sr-Cyrl-CS"/>
              </w:rPr>
            </w:pPr>
            <w:r w:rsidRPr="00142883">
              <w:rPr>
                <w:rFonts w:cs="Arial"/>
                <w:i/>
                <w:lang w:val="sr-Cyrl-CS"/>
              </w:rPr>
              <w:t>2. Опис и вредност послова сваког од понуђача из групе понуђача у извршењу уговора</w:t>
            </w:r>
          </w:p>
          <w:p w14:paraId="662DB130" w14:textId="77777777" w:rsidR="00142883" w:rsidRPr="00142883" w:rsidRDefault="00142883" w:rsidP="00142883">
            <w:pPr>
              <w:pStyle w:val="KDParagraf"/>
              <w:spacing w:before="0"/>
              <w:rPr>
                <w:rFonts w:cs="Arial"/>
                <w:i/>
                <w:lang w:val="sr-Cyrl-CS"/>
              </w:rPr>
            </w:pPr>
          </w:p>
          <w:p w14:paraId="01F3682A" w14:textId="77777777" w:rsidR="00142883" w:rsidRPr="00142883" w:rsidRDefault="00142883" w:rsidP="00142883">
            <w:pPr>
              <w:pStyle w:val="KDParagraf"/>
              <w:spacing w:before="0"/>
              <w:rPr>
                <w:rFonts w:cs="Arial"/>
                <w:i/>
                <w:lang w:val="sr-Cyrl-CS"/>
              </w:rPr>
            </w:pPr>
          </w:p>
          <w:p w14:paraId="71EFD20C" w14:textId="77777777" w:rsidR="00142883" w:rsidRPr="00142883" w:rsidRDefault="00142883" w:rsidP="00142883">
            <w:pPr>
              <w:pStyle w:val="KDParagraf"/>
              <w:spacing w:before="0"/>
              <w:rPr>
                <w:rFonts w:cs="Arial"/>
                <w:i/>
                <w:lang w:val="sr-Cyrl-CS"/>
              </w:rPr>
            </w:pPr>
          </w:p>
        </w:tc>
        <w:tc>
          <w:tcPr>
            <w:tcW w:w="5637" w:type="dxa"/>
            <w:tcBorders>
              <w:top w:val="single" w:sz="4" w:space="0" w:color="auto"/>
              <w:left w:val="single" w:sz="4" w:space="0" w:color="auto"/>
              <w:bottom w:val="single" w:sz="4" w:space="0" w:color="auto"/>
              <w:right w:val="single" w:sz="4" w:space="0" w:color="auto"/>
            </w:tcBorders>
          </w:tcPr>
          <w:p w14:paraId="1859F872" w14:textId="77777777" w:rsidR="00142883" w:rsidRPr="00142883" w:rsidRDefault="00142883" w:rsidP="00142883">
            <w:pPr>
              <w:pStyle w:val="KDParagraf"/>
              <w:spacing w:before="0"/>
              <w:rPr>
                <w:rFonts w:cs="Arial"/>
                <w:lang w:val="sr-Cyrl-CS"/>
              </w:rPr>
            </w:pPr>
          </w:p>
        </w:tc>
      </w:tr>
      <w:tr w:rsidR="00142883" w:rsidRPr="00142883" w14:paraId="32172463" w14:textId="77777777" w:rsidTr="00FF37BC">
        <w:trPr>
          <w:trHeight w:val="980"/>
        </w:trPr>
        <w:tc>
          <w:tcPr>
            <w:tcW w:w="3651" w:type="dxa"/>
            <w:tcBorders>
              <w:top w:val="single" w:sz="4" w:space="0" w:color="auto"/>
              <w:left w:val="single" w:sz="4" w:space="0" w:color="auto"/>
              <w:bottom w:val="single" w:sz="4" w:space="0" w:color="auto"/>
              <w:right w:val="single" w:sz="4" w:space="0" w:color="auto"/>
            </w:tcBorders>
          </w:tcPr>
          <w:p w14:paraId="7588C42F" w14:textId="77777777" w:rsidR="00142883" w:rsidRPr="00142883" w:rsidRDefault="00142883" w:rsidP="00142883">
            <w:pPr>
              <w:pStyle w:val="KDParagraf"/>
              <w:rPr>
                <w:rFonts w:cs="Arial"/>
                <w:i/>
                <w:lang w:val="sr-Cyrl-CS"/>
              </w:rPr>
            </w:pPr>
            <w:r w:rsidRPr="00142883">
              <w:rPr>
                <w:rFonts w:cs="Arial"/>
                <w:i/>
                <w:lang w:val="sr-Cyrl-CS"/>
              </w:rPr>
              <w:t xml:space="preserve">3. </w:t>
            </w:r>
            <w:r w:rsidRPr="00142883">
              <w:rPr>
                <w:rFonts w:cs="Arial"/>
              </w:rPr>
              <w:t xml:space="preserve"> </w:t>
            </w:r>
            <w:r w:rsidRPr="00142883">
              <w:rPr>
                <w:rFonts w:cs="Arial"/>
                <w:i/>
                <w:lang w:val="sr-Cyrl-CS"/>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1ADB3756" w14:textId="77777777" w:rsidR="00142883" w:rsidRPr="00142883" w:rsidRDefault="00142883" w:rsidP="00142883">
            <w:pPr>
              <w:pStyle w:val="KDParagraf"/>
              <w:rPr>
                <w:rFonts w:cs="Arial"/>
                <w:i/>
                <w:lang w:val="sr-Cyrl-CS"/>
              </w:rPr>
            </w:pPr>
            <w:r w:rsidRPr="00142883">
              <w:rPr>
                <w:rFonts w:cs="Arial"/>
                <w:i/>
                <w:lang w:val="sr-Cyrl-CS"/>
              </w:rPr>
              <w:t>-</w:t>
            </w:r>
            <w:r w:rsidRPr="00142883">
              <w:rPr>
                <w:rFonts w:cs="Arial"/>
                <w:i/>
                <w:lang w:val="sr-Cyrl-CS"/>
              </w:rPr>
              <w:tab/>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добара/ услуга/радова који врши Наручиоцу.</w:t>
            </w:r>
          </w:p>
          <w:p w14:paraId="66E6A63F" w14:textId="77777777" w:rsidR="00142883" w:rsidRPr="00142883" w:rsidRDefault="00142883" w:rsidP="00142883">
            <w:pPr>
              <w:pStyle w:val="KDParagraf"/>
              <w:rPr>
                <w:rFonts w:cs="Arial"/>
                <w:i/>
                <w:lang w:val="sr-Cyrl-CS"/>
              </w:rPr>
            </w:pPr>
            <w:r w:rsidRPr="00142883">
              <w:rPr>
                <w:rFonts w:cs="Arial"/>
                <w:i/>
                <w:lang w:val="sr-Cyrl-CS"/>
              </w:rPr>
              <w:t>-</w:t>
            </w:r>
            <w:r w:rsidRPr="00142883">
              <w:rPr>
                <w:rFonts w:cs="Arial"/>
                <w:i/>
                <w:lang w:val="sr-Cyrl-CS"/>
              </w:rPr>
              <w:tab/>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3984AE15" w14:textId="77777777" w:rsidR="00142883" w:rsidRPr="00142883" w:rsidRDefault="00142883" w:rsidP="00142883">
            <w:pPr>
              <w:pStyle w:val="KDParagraf"/>
              <w:spacing w:before="0"/>
              <w:rPr>
                <w:rFonts w:cs="Arial"/>
                <w:lang w:val="sr-Cyrl-CS"/>
              </w:rPr>
            </w:pPr>
          </w:p>
        </w:tc>
      </w:tr>
      <w:tr w:rsidR="00142883" w:rsidRPr="00142883" w14:paraId="345798B7" w14:textId="77777777" w:rsidTr="00FF37BC">
        <w:trPr>
          <w:trHeight w:val="2600"/>
        </w:trPr>
        <w:tc>
          <w:tcPr>
            <w:tcW w:w="3651" w:type="dxa"/>
            <w:tcBorders>
              <w:top w:val="single" w:sz="4" w:space="0" w:color="auto"/>
              <w:left w:val="single" w:sz="4" w:space="0" w:color="auto"/>
              <w:bottom w:val="single" w:sz="4" w:space="0" w:color="auto"/>
              <w:right w:val="single" w:sz="4" w:space="0" w:color="auto"/>
            </w:tcBorders>
          </w:tcPr>
          <w:p w14:paraId="3CDBABC1" w14:textId="77777777" w:rsidR="00142883" w:rsidRPr="00142883" w:rsidRDefault="00142883" w:rsidP="00142883">
            <w:pPr>
              <w:pStyle w:val="KDParagraf"/>
              <w:spacing w:before="0"/>
              <w:rPr>
                <w:rFonts w:cs="Arial"/>
                <w:i/>
                <w:lang w:val="sr-Cyrl-CS"/>
              </w:rPr>
            </w:pPr>
            <w:r w:rsidRPr="00142883">
              <w:rPr>
                <w:rFonts w:cs="Arial"/>
                <w:i/>
                <w:lang w:val="sr-Cyrl-CS"/>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5258D105" w14:textId="77777777" w:rsidR="00142883" w:rsidRPr="00142883" w:rsidRDefault="00142883" w:rsidP="00142883">
            <w:pPr>
              <w:pStyle w:val="KDParagraf"/>
              <w:spacing w:before="0"/>
              <w:rPr>
                <w:rFonts w:cs="Arial"/>
                <w:lang w:val="sr-Cyrl-CS"/>
              </w:rPr>
            </w:pPr>
          </w:p>
        </w:tc>
      </w:tr>
      <w:tr w:rsidR="00142883" w:rsidRPr="00142883" w14:paraId="34659DC0" w14:textId="77777777" w:rsidTr="00FF37BC">
        <w:trPr>
          <w:trHeight w:val="1433"/>
        </w:trPr>
        <w:tc>
          <w:tcPr>
            <w:tcW w:w="3651" w:type="dxa"/>
            <w:tcBorders>
              <w:top w:val="single" w:sz="4" w:space="0" w:color="auto"/>
              <w:left w:val="single" w:sz="4" w:space="0" w:color="auto"/>
              <w:bottom w:val="single" w:sz="4" w:space="0" w:color="auto"/>
              <w:right w:val="single" w:sz="4" w:space="0" w:color="auto"/>
            </w:tcBorders>
          </w:tcPr>
          <w:p w14:paraId="1F8A6D8A" w14:textId="77777777" w:rsidR="00142883" w:rsidRPr="00142883" w:rsidRDefault="00142883" w:rsidP="00142883">
            <w:pPr>
              <w:pStyle w:val="KDParagraf"/>
              <w:spacing w:before="0"/>
              <w:rPr>
                <w:rFonts w:cs="Arial"/>
                <w:i/>
              </w:rPr>
            </w:pPr>
            <w:r w:rsidRPr="00142883">
              <w:rPr>
                <w:rFonts w:cs="Arial"/>
                <w:i/>
              </w:rPr>
              <w:t>5. Друго:</w:t>
            </w:r>
          </w:p>
        </w:tc>
        <w:tc>
          <w:tcPr>
            <w:tcW w:w="5637" w:type="dxa"/>
            <w:tcBorders>
              <w:top w:val="single" w:sz="4" w:space="0" w:color="auto"/>
              <w:left w:val="single" w:sz="4" w:space="0" w:color="auto"/>
              <w:bottom w:val="single" w:sz="4" w:space="0" w:color="auto"/>
              <w:right w:val="single" w:sz="4" w:space="0" w:color="auto"/>
            </w:tcBorders>
          </w:tcPr>
          <w:p w14:paraId="1C98FE6F" w14:textId="77777777" w:rsidR="00142883" w:rsidRPr="00142883" w:rsidRDefault="00142883" w:rsidP="00142883">
            <w:pPr>
              <w:pStyle w:val="KDParagraf"/>
              <w:spacing w:before="0"/>
              <w:rPr>
                <w:rFonts w:cs="Arial"/>
                <w:lang w:val="sr-Cyrl-CS"/>
              </w:rPr>
            </w:pPr>
          </w:p>
        </w:tc>
      </w:tr>
    </w:tbl>
    <w:p w14:paraId="396195C8" w14:textId="77777777" w:rsidR="00142883" w:rsidRPr="00142883" w:rsidRDefault="00142883" w:rsidP="00142883">
      <w:pPr>
        <w:pStyle w:val="KDParagraf"/>
        <w:spacing w:before="0"/>
        <w:rPr>
          <w:rFonts w:cs="Arial"/>
          <w:i/>
        </w:rPr>
      </w:pPr>
    </w:p>
    <w:p w14:paraId="6FBBFAFC" w14:textId="77777777" w:rsidR="00142883" w:rsidRPr="00142883" w:rsidRDefault="00142883" w:rsidP="00142883">
      <w:pPr>
        <w:pStyle w:val="KDParagraf"/>
        <w:spacing w:before="0"/>
        <w:rPr>
          <w:rFonts w:cs="Arial"/>
          <w:i/>
          <w:lang w:val="sr-Cyrl-CS"/>
        </w:rPr>
      </w:pPr>
      <w:r w:rsidRPr="00142883">
        <w:rPr>
          <w:rFonts w:cs="Arial"/>
          <w:i/>
          <w:lang w:val="sr-Cyrl-CS"/>
        </w:rPr>
        <w:t>Потпис одговорног лица члана групе понуђача:</w:t>
      </w:r>
    </w:p>
    <w:p w14:paraId="199893E1" w14:textId="77777777" w:rsidR="00142883" w:rsidRPr="00142883" w:rsidRDefault="00142883" w:rsidP="00142883">
      <w:pPr>
        <w:pStyle w:val="KDParagraf"/>
        <w:spacing w:before="0"/>
        <w:rPr>
          <w:rFonts w:cs="Arial"/>
          <w:i/>
          <w:lang w:val="sr-Cyrl-CS"/>
        </w:rPr>
      </w:pPr>
      <w:r w:rsidRPr="00142883">
        <w:rPr>
          <w:rFonts w:cs="Arial"/>
          <w:i/>
          <w:lang w:val="sr-Cyrl-CS"/>
        </w:rPr>
        <w:t>______________________</w:t>
      </w:r>
    </w:p>
    <w:p w14:paraId="0D6DDBCF" w14:textId="77777777" w:rsidR="00142883" w:rsidRPr="00142883" w:rsidRDefault="00142883" w:rsidP="00142883">
      <w:pPr>
        <w:pStyle w:val="KDParagraf"/>
        <w:spacing w:before="0"/>
        <w:rPr>
          <w:rFonts w:cs="Arial"/>
          <w:i/>
          <w:lang w:val="sr-Cyrl-CS"/>
        </w:rPr>
      </w:pPr>
      <w:r w:rsidRPr="00142883">
        <w:rPr>
          <w:rFonts w:cs="Arial"/>
          <w:i/>
          <w:lang w:val="sr-Cyrl-CS"/>
        </w:rPr>
        <w:t xml:space="preserve">                                       м.п.</w:t>
      </w:r>
    </w:p>
    <w:p w14:paraId="4A964919" w14:textId="77777777" w:rsidR="00142883" w:rsidRPr="00142883" w:rsidRDefault="00142883" w:rsidP="00142883">
      <w:pPr>
        <w:pStyle w:val="KDParagraf"/>
        <w:spacing w:before="0"/>
        <w:rPr>
          <w:rFonts w:cs="Arial"/>
          <w:i/>
          <w:lang w:val="sr-Cyrl-CS"/>
        </w:rPr>
      </w:pPr>
      <w:r w:rsidRPr="00142883">
        <w:rPr>
          <w:rFonts w:cs="Arial"/>
          <w:i/>
          <w:lang w:val="sr-Cyrl-CS"/>
        </w:rPr>
        <w:t>Потпис одговорног лица члана групе понуђача:</w:t>
      </w:r>
    </w:p>
    <w:p w14:paraId="027F2711" w14:textId="77777777" w:rsidR="00142883" w:rsidRPr="00142883" w:rsidRDefault="00142883" w:rsidP="00142883">
      <w:pPr>
        <w:pStyle w:val="KDParagraf"/>
        <w:spacing w:before="0"/>
        <w:rPr>
          <w:rFonts w:cs="Arial"/>
          <w:i/>
          <w:lang w:val="sr-Cyrl-CS"/>
        </w:rPr>
      </w:pPr>
      <w:r w:rsidRPr="00142883">
        <w:rPr>
          <w:rFonts w:cs="Arial"/>
          <w:i/>
          <w:lang w:val="sr-Cyrl-CS"/>
        </w:rPr>
        <w:t>______________________</w:t>
      </w:r>
    </w:p>
    <w:p w14:paraId="630A68A0" w14:textId="77777777" w:rsidR="00142883" w:rsidRPr="00142883" w:rsidRDefault="00142883" w:rsidP="00142883">
      <w:pPr>
        <w:pStyle w:val="KDParagraf"/>
        <w:spacing w:before="0"/>
        <w:rPr>
          <w:rFonts w:cs="Arial"/>
          <w:i/>
          <w:lang w:val="sr-Cyrl-CS"/>
        </w:rPr>
      </w:pPr>
      <w:r w:rsidRPr="00142883">
        <w:rPr>
          <w:rFonts w:cs="Arial"/>
          <w:i/>
          <w:lang w:val="sr-Cyrl-CS"/>
        </w:rPr>
        <w:t xml:space="preserve">                                       м.п.</w:t>
      </w:r>
    </w:p>
    <w:p w14:paraId="215CBDD6" w14:textId="77777777" w:rsidR="00142883" w:rsidRPr="00142883" w:rsidRDefault="00142883" w:rsidP="00142883">
      <w:pPr>
        <w:pStyle w:val="KDParagraf"/>
        <w:spacing w:before="0"/>
        <w:rPr>
          <w:rFonts w:cs="Arial"/>
        </w:rPr>
      </w:pPr>
      <w:r w:rsidRPr="00142883">
        <w:rPr>
          <w:rFonts w:cs="Arial"/>
          <w:lang w:val="sr-Cyrl-CS"/>
        </w:rPr>
        <w:t xml:space="preserve">        Датум:                                                                                                  </w:t>
      </w:r>
      <w:r w:rsidRPr="00142883">
        <w:rPr>
          <w:rFonts w:cs="Arial"/>
          <w:lang w:val="sr-Latn-CS"/>
        </w:rPr>
        <w:t xml:space="preserve">    </w:t>
      </w:r>
    </w:p>
    <w:p w14:paraId="35F87F56" w14:textId="7EE0104A" w:rsidR="00142883" w:rsidRDefault="00142883" w:rsidP="00142883">
      <w:pPr>
        <w:pStyle w:val="KDParagraf"/>
        <w:spacing w:before="0"/>
        <w:rPr>
          <w:rFonts w:cs="Arial"/>
          <w:lang w:val="sr-Cyrl-CS"/>
        </w:rPr>
      </w:pPr>
      <w:r w:rsidRPr="00142883">
        <w:rPr>
          <w:rFonts w:cs="Arial"/>
          <w:lang w:val="sr-Cyrl-CS"/>
        </w:rPr>
        <w:t>___________</w:t>
      </w:r>
    </w:p>
    <w:p w14:paraId="74DDD4F3" w14:textId="5B560054" w:rsidR="00142883" w:rsidRDefault="00142883" w:rsidP="00142883">
      <w:pPr>
        <w:pStyle w:val="KDParagraf"/>
        <w:spacing w:before="0"/>
        <w:rPr>
          <w:rFonts w:cs="Arial"/>
          <w:lang w:val="ru-RU"/>
        </w:rPr>
      </w:pPr>
    </w:p>
    <w:p w14:paraId="0D576C03" w14:textId="3AF5CE9C" w:rsidR="00142883" w:rsidRDefault="00142883" w:rsidP="00142883">
      <w:pPr>
        <w:pStyle w:val="KDParagraf"/>
        <w:spacing w:before="0"/>
        <w:rPr>
          <w:rFonts w:cs="Arial"/>
          <w:lang w:val="ru-RU"/>
        </w:rPr>
      </w:pPr>
    </w:p>
    <w:p w14:paraId="03041BC1" w14:textId="7EA08B73" w:rsidR="00142883" w:rsidRDefault="00142883" w:rsidP="00142883">
      <w:pPr>
        <w:pStyle w:val="KDParagraf"/>
        <w:spacing w:before="0"/>
        <w:rPr>
          <w:rFonts w:cs="Arial"/>
          <w:lang w:val="ru-RU"/>
        </w:rPr>
      </w:pPr>
    </w:p>
    <w:p w14:paraId="7012AE2A" w14:textId="21225DBE" w:rsidR="00142883" w:rsidRDefault="00142883" w:rsidP="00142883">
      <w:pPr>
        <w:pStyle w:val="KDParagraf"/>
        <w:spacing w:before="0"/>
        <w:rPr>
          <w:rFonts w:cs="Arial"/>
          <w:lang w:val="ru-RU"/>
        </w:rPr>
      </w:pPr>
    </w:p>
    <w:p w14:paraId="3E72F8A6" w14:textId="1420F935" w:rsidR="00142883" w:rsidRDefault="00142883" w:rsidP="00142883">
      <w:pPr>
        <w:pStyle w:val="KDParagraf"/>
        <w:spacing w:before="0"/>
        <w:rPr>
          <w:rFonts w:cs="Arial"/>
          <w:lang w:val="ru-RU"/>
        </w:rPr>
      </w:pPr>
    </w:p>
    <w:p w14:paraId="50052019" w14:textId="75D0FD91" w:rsidR="00142883" w:rsidRDefault="00142883" w:rsidP="00142883">
      <w:pPr>
        <w:pStyle w:val="KDParagraf"/>
        <w:spacing w:before="0"/>
        <w:rPr>
          <w:rFonts w:cs="Arial"/>
          <w:lang w:val="ru-RU"/>
        </w:rPr>
      </w:pPr>
    </w:p>
    <w:p w14:paraId="6D9C9198" w14:textId="571C3E6D" w:rsidR="00142883" w:rsidRDefault="00142883" w:rsidP="00142883">
      <w:pPr>
        <w:pStyle w:val="KDParagraf"/>
        <w:spacing w:before="0"/>
        <w:rPr>
          <w:rFonts w:cs="Arial"/>
          <w:lang w:val="ru-RU"/>
        </w:rPr>
      </w:pPr>
    </w:p>
    <w:p w14:paraId="7193AE17" w14:textId="399386CF" w:rsidR="00142883" w:rsidRDefault="00142883" w:rsidP="00142883">
      <w:pPr>
        <w:pStyle w:val="KDParagraf"/>
        <w:spacing w:before="0"/>
        <w:rPr>
          <w:rFonts w:cs="Arial"/>
          <w:lang w:val="ru-RU"/>
        </w:rPr>
      </w:pPr>
    </w:p>
    <w:p w14:paraId="6BA78D7C" w14:textId="2822800F" w:rsidR="00142883" w:rsidRDefault="00142883" w:rsidP="00142883">
      <w:pPr>
        <w:pStyle w:val="KDParagraf"/>
        <w:spacing w:before="0"/>
        <w:rPr>
          <w:rFonts w:cs="Arial"/>
          <w:lang w:val="ru-RU"/>
        </w:rPr>
      </w:pPr>
    </w:p>
    <w:p w14:paraId="4E978BBA" w14:textId="669C8B02" w:rsidR="00142883" w:rsidRDefault="00142883" w:rsidP="00142883">
      <w:pPr>
        <w:pStyle w:val="KDParagraf"/>
        <w:spacing w:before="0"/>
        <w:rPr>
          <w:rFonts w:cs="Arial"/>
          <w:lang w:val="ru-RU"/>
        </w:rPr>
      </w:pPr>
    </w:p>
    <w:p w14:paraId="1E8DA6B1" w14:textId="0950D3B3" w:rsidR="00142883" w:rsidRDefault="00142883" w:rsidP="00142883">
      <w:pPr>
        <w:pStyle w:val="KDParagraf"/>
        <w:spacing w:before="0"/>
        <w:rPr>
          <w:rFonts w:cs="Arial"/>
          <w:lang w:val="ru-RU"/>
        </w:rPr>
      </w:pPr>
    </w:p>
    <w:p w14:paraId="7CD6427B" w14:textId="223CC108" w:rsidR="00142883" w:rsidRDefault="00142883" w:rsidP="00142883">
      <w:pPr>
        <w:pStyle w:val="KDParagraf"/>
        <w:spacing w:before="0"/>
        <w:rPr>
          <w:rFonts w:cs="Arial"/>
          <w:lang w:val="ru-RU"/>
        </w:rPr>
      </w:pPr>
    </w:p>
    <w:p w14:paraId="0FC602F0" w14:textId="4A8B018C" w:rsidR="00142883" w:rsidRDefault="00142883" w:rsidP="00142883">
      <w:pPr>
        <w:pStyle w:val="KDParagraf"/>
        <w:spacing w:before="0"/>
        <w:rPr>
          <w:rFonts w:cs="Arial"/>
          <w:lang w:val="ru-RU"/>
        </w:rPr>
      </w:pPr>
    </w:p>
    <w:p w14:paraId="51C73F56" w14:textId="0EBB57B3" w:rsidR="00142883" w:rsidRDefault="00142883" w:rsidP="00142883">
      <w:pPr>
        <w:pStyle w:val="KDParagraf"/>
        <w:spacing w:before="0"/>
        <w:rPr>
          <w:rFonts w:cs="Arial"/>
          <w:lang w:val="ru-RU"/>
        </w:rPr>
      </w:pPr>
    </w:p>
    <w:p w14:paraId="4420210E" w14:textId="09A403A1" w:rsidR="00142883" w:rsidRDefault="00142883" w:rsidP="00142883">
      <w:pPr>
        <w:pStyle w:val="KDParagraf"/>
        <w:spacing w:before="0"/>
        <w:rPr>
          <w:rFonts w:cs="Arial"/>
          <w:lang w:val="ru-RU"/>
        </w:rPr>
      </w:pPr>
    </w:p>
    <w:p w14:paraId="742BE604" w14:textId="7B8B69CB" w:rsidR="00142883" w:rsidRDefault="00142883" w:rsidP="00142883">
      <w:pPr>
        <w:pStyle w:val="KDParagraf"/>
        <w:spacing w:before="0"/>
        <w:rPr>
          <w:rFonts w:cs="Arial"/>
          <w:lang w:val="ru-RU"/>
        </w:rPr>
      </w:pPr>
    </w:p>
    <w:p w14:paraId="2E667CF2" w14:textId="5CF611D5" w:rsidR="00142883" w:rsidRDefault="00142883" w:rsidP="00142883">
      <w:pPr>
        <w:pStyle w:val="KDParagraf"/>
        <w:spacing w:before="0"/>
        <w:rPr>
          <w:rFonts w:cs="Arial"/>
          <w:lang w:val="ru-RU"/>
        </w:rPr>
      </w:pPr>
    </w:p>
    <w:p w14:paraId="6717052C" w14:textId="5D5BD41A" w:rsidR="00142883" w:rsidRDefault="00142883" w:rsidP="00142883">
      <w:pPr>
        <w:pStyle w:val="KDParagraf"/>
        <w:spacing w:before="0"/>
        <w:rPr>
          <w:rFonts w:cs="Arial"/>
          <w:lang w:val="ru-RU"/>
        </w:rPr>
      </w:pPr>
    </w:p>
    <w:p w14:paraId="26E4CCCD" w14:textId="454EB6F0" w:rsidR="00142883" w:rsidRDefault="00142883" w:rsidP="00142883">
      <w:pPr>
        <w:pStyle w:val="KDParagraf"/>
        <w:spacing w:before="0"/>
        <w:rPr>
          <w:rFonts w:cs="Arial"/>
          <w:lang w:val="ru-RU"/>
        </w:rPr>
      </w:pPr>
    </w:p>
    <w:p w14:paraId="77CCF205" w14:textId="3C6B610B" w:rsidR="00142883" w:rsidRDefault="00142883" w:rsidP="00142883">
      <w:pPr>
        <w:pStyle w:val="KDParagraf"/>
        <w:spacing w:before="0"/>
        <w:rPr>
          <w:rFonts w:cs="Arial"/>
          <w:lang w:val="ru-RU"/>
        </w:rPr>
      </w:pPr>
    </w:p>
    <w:p w14:paraId="7E76AD3F" w14:textId="7AB36C13" w:rsidR="00142883" w:rsidRDefault="00142883" w:rsidP="00142883">
      <w:pPr>
        <w:pStyle w:val="KDParagraf"/>
        <w:spacing w:before="0"/>
        <w:rPr>
          <w:rFonts w:cs="Arial"/>
          <w:lang w:val="ru-RU"/>
        </w:rPr>
      </w:pPr>
    </w:p>
    <w:p w14:paraId="50460778" w14:textId="4620A86D" w:rsidR="00142883" w:rsidRDefault="00142883" w:rsidP="00142883">
      <w:pPr>
        <w:pStyle w:val="KDParagraf"/>
        <w:spacing w:before="0"/>
        <w:rPr>
          <w:rFonts w:cs="Arial"/>
          <w:lang w:val="ru-RU"/>
        </w:rPr>
      </w:pPr>
    </w:p>
    <w:p w14:paraId="6DEA3064" w14:textId="461CFA42" w:rsidR="00142883" w:rsidRDefault="00142883" w:rsidP="00142883">
      <w:pPr>
        <w:pStyle w:val="KDParagraf"/>
        <w:spacing w:before="0"/>
        <w:rPr>
          <w:rFonts w:cs="Arial"/>
          <w:lang w:val="ru-RU"/>
        </w:rPr>
      </w:pPr>
    </w:p>
    <w:p w14:paraId="60B98EC4" w14:textId="40691823" w:rsidR="00142883" w:rsidRDefault="00142883" w:rsidP="00142883">
      <w:pPr>
        <w:pStyle w:val="KDParagraf"/>
        <w:spacing w:before="0"/>
        <w:rPr>
          <w:rFonts w:cs="Arial"/>
          <w:lang w:val="ru-RU"/>
        </w:rPr>
      </w:pPr>
    </w:p>
    <w:p w14:paraId="1ACFCA90" w14:textId="273785ED" w:rsidR="00142883" w:rsidRDefault="00142883" w:rsidP="00142883">
      <w:pPr>
        <w:pStyle w:val="KDParagraf"/>
        <w:spacing w:before="0"/>
        <w:rPr>
          <w:rFonts w:cs="Arial"/>
          <w:lang w:val="ru-RU"/>
        </w:rPr>
      </w:pPr>
    </w:p>
    <w:p w14:paraId="1819ADBE" w14:textId="333F5977" w:rsidR="00142883" w:rsidRDefault="00142883" w:rsidP="00142883">
      <w:pPr>
        <w:pStyle w:val="KDParagraf"/>
        <w:spacing w:before="0"/>
        <w:rPr>
          <w:rFonts w:cs="Arial"/>
          <w:lang w:val="ru-RU"/>
        </w:rPr>
      </w:pPr>
    </w:p>
    <w:p w14:paraId="2057ED25" w14:textId="10D3F38F" w:rsidR="00142883" w:rsidRDefault="00142883" w:rsidP="00142883">
      <w:pPr>
        <w:pStyle w:val="KDParagraf"/>
        <w:spacing w:before="0"/>
        <w:rPr>
          <w:rFonts w:cs="Arial"/>
          <w:lang w:val="ru-RU"/>
        </w:rPr>
      </w:pPr>
    </w:p>
    <w:p w14:paraId="2E337CA8" w14:textId="27EFC451" w:rsidR="00142883" w:rsidRDefault="00142883" w:rsidP="00142883">
      <w:pPr>
        <w:pStyle w:val="KDParagraf"/>
        <w:spacing w:before="0"/>
        <w:rPr>
          <w:rFonts w:cs="Arial"/>
          <w:lang w:val="ru-RU"/>
        </w:rPr>
      </w:pPr>
    </w:p>
    <w:p w14:paraId="344B2A5F" w14:textId="5D89518F" w:rsidR="00142883" w:rsidRDefault="00142883" w:rsidP="00142883">
      <w:pPr>
        <w:pStyle w:val="KDParagraf"/>
        <w:spacing w:before="0"/>
        <w:rPr>
          <w:rFonts w:cs="Arial"/>
          <w:lang w:val="ru-RU"/>
        </w:rPr>
      </w:pPr>
    </w:p>
    <w:p w14:paraId="780ACAF7" w14:textId="3B98A31D" w:rsidR="00142883" w:rsidRDefault="00142883" w:rsidP="00142883">
      <w:pPr>
        <w:pStyle w:val="KDParagraf"/>
        <w:spacing w:before="0"/>
        <w:rPr>
          <w:rFonts w:cs="Arial"/>
          <w:lang w:val="ru-RU"/>
        </w:rPr>
      </w:pPr>
    </w:p>
    <w:p w14:paraId="0A3CDE23" w14:textId="77777777" w:rsidR="00171569" w:rsidRDefault="00171569" w:rsidP="00171569">
      <w:pPr>
        <w:keepNext/>
        <w:tabs>
          <w:tab w:val="left" w:pos="567"/>
        </w:tabs>
        <w:spacing w:before="0"/>
        <w:rPr>
          <w:rFonts w:cs="Arial"/>
          <w:b/>
          <w:lang w:val="ru-RU"/>
        </w:rPr>
      </w:pPr>
    </w:p>
    <w:p w14:paraId="5C22A214" w14:textId="3C209CA4" w:rsidR="00171569" w:rsidRPr="00171569" w:rsidRDefault="00171569" w:rsidP="00171569">
      <w:pPr>
        <w:keepNext/>
        <w:tabs>
          <w:tab w:val="left" w:pos="567"/>
        </w:tabs>
        <w:spacing w:before="0"/>
        <w:ind w:left="218"/>
        <w:jc w:val="center"/>
        <w:outlineLvl w:val="0"/>
        <w:rPr>
          <w:rFonts w:cs="Arial"/>
          <w:b/>
          <w:lang w:val="sr-Cyrl-RS"/>
        </w:rPr>
      </w:pPr>
      <w:r>
        <w:rPr>
          <w:rFonts w:cs="Arial"/>
          <w:b/>
          <w:lang w:val="ru-RU"/>
        </w:rPr>
        <w:t>8.</w:t>
      </w:r>
      <w:r w:rsidRPr="00171569">
        <w:rPr>
          <w:rFonts w:cs="Arial"/>
          <w:b/>
          <w:lang w:val="ru-RU"/>
        </w:rPr>
        <w:t xml:space="preserve">МОДЕЛ </w:t>
      </w:r>
      <w:r w:rsidRPr="00171569">
        <w:rPr>
          <w:rFonts w:cs="Arial"/>
          <w:b/>
        </w:rPr>
        <w:t>O</w:t>
      </w:r>
      <w:r w:rsidRPr="00171569">
        <w:rPr>
          <w:rFonts w:cs="Arial"/>
          <w:b/>
          <w:lang w:val="ru-RU"/>
        </w:rPr>
        <w:t xml:space="preserve">КВИРНОГ СПОРАЗУМА </w:t>
      </w:r>
    </w:p>
    <w:p w14:paraId="2C7ED12A" w14:textId="77777777" w:rsidR="00171569" w:rsidRPr="00663B6C" w:rsidRDefault="00171569" w:rsidP="00663B6C">
      <w:pPr>
        <w:pStyle w:val="ListParagraph"/>
        <w:keepNext/>
        <w:tabs>
          <w:tab w:val="left" w:pos="567"/>
        </w:tabs>
        <w:spacing w:before="0"/>
        <w:ind w:left="578"/>
        <w:jc w:val="center"/>
        <w:rPr>
          <w:rFonts w:ascii="Arial" w:eastAsia="TimesNewRomanPSMT" w:hAnsi="Arial" w:cs="Arial"/>
          <w:b/>
          <w:bCs/>
          <w:lang w:val="sr-Cyrl-RS"/>
        </w:rPr>
      </w:pPr>
      <w:r w:rsidRPr="00663B6C">
        <w:rPr>
          <w:rFonts w:ascii="Arial" w:hAnsi="Arial" w:cs="Arial"/>
          <w:b/>
          <w:lang w:val="sr-Cyrl-RS"/>
        </w:rPr>
        <w:t xml:space="preserve">Партија 1. </w:t>
      </w:r>
      <w:r w:rsidRPr="00663B6C">
        <w:rPr>
          <w:rFonts w:ascii="Arial" w:eastAsia="TimesNewRomanPSMT" w:hAnsi="Arial" w:cs="Arial"/>
          <w:b/>
          <w:bCs/>
          <w:lang w:val="sr-Cyrl-RS"/>
        </w:rPr>
        <w:t>Одржавање софтвера за билинг ТЦ Ниш</w:t>
      </w:r>
    </w:p>
    <w:p w14:paraId="417C9F85" w14:textId="777075CB" w:rsidR="009218A1" w:rsidRPr="002505AF" w:rsidRDefault="009014E0" w:rsidP="009218A1">
      <w:pPr>
        <w:pStyle w:val="KDParagraf"/>
        <w:spacing w:before="0"/>
        <w:rPr>
          <w:rFonts w:cs="Arial"/>
          <w:color w:val="000000"/>
        </w:rPr>
      </w:pPr>
      <w:r w:rsidRPr="009014E0">
        <w:rPr>
          <w:rFonts w:cs="Arial"/>
          <w:i/>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r w:rsidR="009218A1" w:rsidRPr="009218A1">
        <w:rPr>
          <w:rFonts w:cs="Arial"/>
          <w:i/>
          <w:lang w:val="sr-Cyrl-RS"/>
        </w:rPr>
        <w:t xml:space="preserve"> </w:t>
      </w:r>
      <w:r w:rsidR="009218A1" w:rsidRPr="00DA5589">
        <w:rPr>
          <w:rFonts w:cs="Arial"/>
          <w:i/>
          <w:lang w:val="sr-Cyrl-RS"/>
        </w:rPr>
        <w:t xml:space="preserve">Приликом сачињавања </w:t>
      </w:r>
      <w:r w:rsidR="009218A1">
        <w:rPr>
          <w:rFonts w:cs="Arial"/>
          <w:i/>
          <w:lang w:val="sr-Cyrl-RS"/>
        </w:rPr>
        <w:t>Оквирног споразума</w:t>
      </w:r>
      <w:r w:rsidR="009218A1" w:rsidRPr="00DA5589">
        <w:rPr>
          <w:rFonts w:cs="Arial"/>
          <w:i/>
          <w:lang w:val="sr-Cyrl-RS"/>
        </w:rPr>
        <w:t xml:space="preserve">, дати </w:t>
      </w:r>
      <w:r w:rsidR="009218A1">
        <w:rPr>
          <w:rFonts w:cs="Arial"/>
          <w:i/>
          <w:lang w:val="sr-Cyrl-RS"/>
        </w:rPr>
        <w:t>Модел Оквирног споразума</w:t>
      </w:r>
      <w:r w:rsidR="009218A1" w:rsidRPr="00DA5589">
        <w:rPr>
          <w:rFonts w:cs="Arial"/>
          <w:i/>
          <w:lang w:val="sr-Cyrl-RS"/>
        </w:rPr>
        <w:t xml:space="preserve">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0A673193" w14:textId="77777777" w:rsidR="009014E0" w:rsidRPr="009014E0" w:rsidRDefault="009014E0" w:rsidP="009014E0">
      <w:pPr>
        <w:rPr>
          <w:rFonts w:cs="Arial"/>
          <w:lang w:val="ru-RU"/>
        </w:rPr>
      </w:pPr>
    </w:p>
    <w:p w14:paraId="07A613E6" w14:textId="3B7AC5C4" w:rsidR="009014E0" w:rsidRPr="009014E0" w:rsidRDefault="009014E0" w:rsidP="009014E0">
      <w:pPr>
        <w:rPr>
          <w:rFonts w:cs="Arial"/>
          <w:lang w:val="ru-RU"/>
        </w:rPr>
      </w:pPr>
      <w:r w:rsidRPr="009014E0">
        <w:rPr>
          <w:rFonts w:cs="Arial"/>
          <w:b/>
          <w:lang w:val="ru-RU"/>
        </w:rPr>
        <w:t>СТРАНЕ У ОКВИРНОМ СПОРАЗУМУ:</w:t>
      </w:r>
    </w:p>
    <w:p w14:paraId="0956011A" w14:textId="2C918290" w:rsidR="009014E0" w:rsidRPr="009014E0" w:rsidRDefault="009014E0" w:rsidP="009014E0">
      <w:pPr>
        <w:rPr>
          <w:rFonts w:cs="Arial"/>
          <w:lang w:val="ru-RU"/>
        </w:rPr>
      </w:pPr>
      <w:r w:rsidRPr="009014E0">
        <w:rPr>
          <w:rFonts w:cs="Arial"/>
          <w:lang w:val="ru-RU"/>
        </w:rPr>
        <w:t xml:space="preserve">1. Јавно предузеће „Електропривреда Србије“ Београд, </w:t>
      </w:r>
      <w:r w:rsidR="00F21A58">
        <w:rPr>
          <w:rFonts w:cs="Arial"/>
          <w:lang w:val="ru-RU"/>
        </w:rPr>
        <w:t xml:space="preserve">улица </w:t>
      </w:r>
      <w:r>
        <w:rPr>
          <w:rFonts w:cs="Arial"/>
          <w:lang w:val="ru-RU"/>
        </w:rPr>
        <w:t>Балканска бр. 13</w:t>
      </w:r>
      <w:r w:rsidRPr="009014E0">
        <w:rPr>
          <w:rFonts w:cs="Arial"/>
          <w:lang w:val="ru-RU"/>
        </w:rPr>
        <w:t xml:space="preserve">, матични број: 20053658, ПИБ 103920327, текући рачун 160-700-13, </w:t>
      </w:r>
      <w:r w:rsidRPr="009014E0">
        <w:rPr>
          <w:rFonts w:cs="Arial"/>
        </w:rPr>
        <w:t>Banca</w:t>
      </w:r>
      <w:r w:rsidRPr="009014E0">
        <w:rPr>
          <w:rFonts w:cs="Arial"/>
          <w:lang w:val="ru-RU"/>
        </w:rPr>
        <w:t xml:space="preserve"> </w:t>
      </w:r>
      <w:r w:rsidRPr="009014E0">
        <w:rPr>
          <w:rFonts w:cs="Arial"/>
        </w:rPr>
        <w:t>Intes</w:t>
      </w:r>
      <w:r w:rsidRPr="009014E0">
        <w:rPr>
          <w:rFonts w:cs="Arial"/>
          <w:lang w:val="ru-RU"/>
        </w:rPr>
        <w:t>а, а.д. Београд, које заступа законски заступник</w:t>
      </w:r>
      <w:r w:rsidRPr="009014E0">
        <w:rPr>
          <w:rFonts w:cs="Arial"/>
          <w:lang w:val="sr-Cyrl-RS"/>
        </w:rPr>
        <w:t xml:space="preserve"> Милорад Грчић</w:t>
      </w:r>
      <w:r w:rsidRPr="009014E0">
        <w:rPr>
          <w:rFonts w:cs="Arial"/>
          <w:lang w:val="ru-RU"/>
        </w:rPr>
        <w:t xml:space="preserve">, </w:t>
      </w:r>
      <w:r w:rsidRPr="009014E0">
        <w:rPr>
          <w:rFonts w:cs="Arial"/>
          <w:lang w:val="sr-Cyrl-RS"/>
        </w:rPr>
        <w:t xml:space="preserve">в.д. </w:t>
      </w:r>
      <w:r w:rsidRPr="009014E0">
        <w:rPr>
          <w:rFonts w:cs="Arial"/>
          <w:lang w:val="ru-RU"/>
        </w:rPr>
        <w:t>директор</w:t>
      </w:r>
      <w:r w:rsidRPr="009014E0">
        <w:rPr>
          <w:rFonts w:cs="Arial"/>
          <w:lang w:val="sr-Cyrl-RS"/>
        </w:rPr>
        <w:t>а</w:t>
      </w:r>
      <w:r w:rsidRPr="009014E0">
        <w:rPr>
          <w:rFonts w:cs="Arial"/>
          <w:lang w:val="ru-RU"/>
        </w:rPr>
        <w:t xml:space="preserve"> (у даљем тексту: Корисник услуге)</w:t>
      </w:r>
    </w:p>
    <w:p w14:paraId="4374EBCE" w14:textId="77777777" w:rsidR="009014E0" w:rsidRPr="009014E0" w:rsidRDefault="009014E0" w:rsidP="009014E0">
      <w:pPr>
        <w:rPr>
          <w:rFonts w:cs="Arial"/>
          <w:lang w:val="ru-RU"/>
        </w:rPr>
      </w:pPr>
      <w:r w:rsidRPr="009014E0">
        <w:rPr>
          <w:rFonts w:cs="Arial"/>
          <w:lang w:val="ru-RU"/>
        </w:rPr>
        <w:t>и</w:t>
      </w:r>
    </w:p>
    <w:p w14:paraId="778721DD" w14:textId="77777777" w:rsidR="009014E0" w:rsidRPr="009014E0" w:rsidRDefault="009014E0" w:rsidP="009014E0">
      <w:pPr>
        <w:rPr>
          <w:rFonts w:eastAsia="Calibri" w:cs="Arial"/>
          <w:lang w:val="ru-RU"/>
        </w:rPr>
      </w:pPr>
      <w:r w:rsidRPr="009014E0">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62B07EF" w14:textId="41CBF630" w:rsidR="009014E0" w:rsidRPr="009014E0" w:rsidRDefault="009218A1" w:rsidP="009014E0">
      <w:pPr>
        <w:rPr>
          <w:rFonts w:cs="Arial"/>
          <w:lang w:val="ru-RU"/>
        </w:rPr>
      </w:pPr>
      <w:r>
        <w:rPr>
          <w:rFonts w:cs="Arial"/>
          <w:lang w:val="ru-RU"/>
        </w:rPr>
        <w:t>Док су чланови групе</w:t>
      </w:r>
      <w:r w:rsidR="00DC2601">
        <w:rPr>
          <w:rFonts w:cs="Arial"/>
          <w:lang w:val="ru-RU"/>
        </w:rPr>
        <w:t>/подизвођачи</w:t>
      </w:r>
      <w:r>
        <w:rPr>
          <w:rFonts w:cs="Arial"/>
          <w:lang w:val="ru-RU"/>
        </w:rPr>
        <w:t>:</w:t>
      </w:r>
    </w:p>
    <w:p w14:paraId="0BDC1DFD" w14:textId="77777777" w:rsidR="009014E0" w:rsidRPr="009014E0" w:rsidRDefault="009014E0" w:rsidP="009014E0">
      <w:pPr>
        <w:rPr>
          <w:rFonts w:eastAsia="Calibri" w:cs="Arial"/>
          <w:lang w:val="sr-Cyrl-BA"/>
        </w:rPr>
      </w:pPr>
      <w:r w:rsidRPr="009014E0">
        <w:rPr>
          <w:rFonts w:eastAsia="Calibri" w:cs="Arial"/>
          <w:lang w:val="ru-RU"/>
        </w:rPr>
        <w:t>2а)________________________________________из</w:t>
      </w:r>
      <w:r w:rsidRPr="009014E0">
        <w:rPr>
          <w:rFonts w:eastAsia="Calibri" w:cs="Arial"/>
          <w:lang w:val="ru-RU"/>
        </w:rPr>
        <w:tab/>
        <w:t>_____________, улица</w:t>
      </w:r>
    </w:p>
    <w:p w14:paraId="1677354D" w14:textId="77777777" w:rsidR="009014E0" w:rsidRPr="009014E0" w:rsidRDefault="009014E0" w:rsidP="009014E0">
      <w:pPr>
        <w:rPr>
          <w:rFonts w:eastAsia="Calibri" w:cs="Arial"/>
          <w:lang w:val="ru-RU"/>
        </w:rPr>
      </w:pPr>
      <w:r w:rsidRPr="009014E0">
        <w:rPr>
          <w:rFonts w:eastAsia="Calibri" w:cs="Arial"/>
          <w:lang w:val="ru-RU"/>
        </w:rPr>
        <w:t xml:space="preserve"> ___________________ бр. ___, ПИБ: _____________, матични број _____________, </w:t>
      </w:r>
      <w:r w:rsidRPr="009014E0">
        <w:rPr>
          <w:rFonts w:cs="Arial"/>
          <w:lang w:val="ru-RU"/>
        </w:rPr>
        <w:t>Текући рачун ____________,банка ______________ ,</w:t>
      </w:r>
      <w:r w:rsidRPr="009014E0">
        <w:rPr>
          <w:rFonts w:eastAsia="Calibri" w:cs="Arial"/>
          <w:lang w:val="ru-RU"/>
        </w:rPr>
        <w:t>кога заступа __________________________, (члан групе понуђача или подизвођач)</w:t>
      </w:r>
    </w:p>
    <w:p w14:paraId="76447BE6" w14:textId="77777777" w:rsidR="009014E0" w:rsidRPr="009014E0" w:rsidRDefault="009014E0" w:rsidP="009014E0">
      <w:pPr>
        <w:rPr>
          <w:rFonts w:eastAsia="Calibri" w:cs="Arial"/>
          <w:lang w:val="sr-Cyrl-BA"/>
        </w:rPr>
      </w:pPr>
      <w:r w:rsidRPr="009014E0">
        <w:rPr>
          <w:rFonts w:eastAsia="Calibri" w:cs="Arial"/>
          <w:lang w:val="ru-RU"/>
        </w:rPr>
        <w:t>2б)_______________________________________из</w:t>
      </w:r>
      <w:r w:rsidRPr="009014E0">
        <w:rPr>
          <w:rFonts w:eastAsia="Calibri" w:cs="Arial"/>
          <w:lang w:val="ru-RU"/>
        </w:rPr>
        <w:tab/>
        <w:t>_____________, улица</w:t>
      </w:r>
    </w:p>
    <w:p w14:paraId="3C5217D9" w14:textId="77777777" w:rsidR="009014E0" w:rsidRPr="009014E0" w:rsidRDefault="009014E0" w:rsidP="009014E0">
      <w:pPr>
        <w:rPr>
          <w:rFonts w:eastAsia="Calibri" w:cs="Arial"/>
          <w:lang w:val="ru-RU"/>
        </w:rPr>
      </w:pPr>
      <w:r w:rsidRPr="009014E0">
        <w:rPr>
          <w:rFonts w:eastAsia="Calibri" w:cs="Arial"/>
          <w:lang w:val="ru-RU"/>
        </w:rPr>
        <w:t xml:space="preserve"> ___________________ бр. ___, ПИБ: _____________, матични број _____________, </w:t>
      </w:r>
    </w:p>
    <w:p w14:paraId="3469ABE3" w14:textId="77777777" w:rsidR="009014E0" w:rsidRPr="009014E0" w:rsidRDefault="009014E0" w:rsidP="009014E0">
      <w:pPr>
        <w:rPr>
          <w:rFonts w:eastAsia="Calibri" w:cs="Arial"/>
          <w:lang w:val="ru-RU"/>
        </w:rPr>
      </w:pPr>
      <w:r w:rsidRPr="009014E0">
        <w:rPr>
          <w:rFonts w:cs="Arial"/>
          <w:lang w:val="ru-RU"/>
        </w:rPr>
        <w:t>Текући рачун ____________,банка ______________ ,</w:t>
      </w:r>
      <w:r w:rsidRPr="009014E0">
        <w:rPr>
          <w:rFonts w:eastAsia="Calibri" w:cs="Arial"/>
          <w:lang w:val="ru-RU"/>
        </w:rPr>
        <w:t>кога  заступа _______________________, (члан групе понуђача или подизвођач)</w:t>
      </w:r>
    </w:p>
    <w:p w14:paraId="54F3E4F4" w14:textId="77777777" w:rsidR="009014E0" w:rsidRPr="009014E0" w:rsidRDefault="009014E0" w:rsidP="009014E0">
      <w:pPr>
        <w:rPr>
          <w:rFonts w:cs="Arial"/>
          <w:lang w:val="ru-RU"/>
        </w:rPr>
      </w:pPr>
      <w:r w:rsidRPr="009014E0">
        <w:rPr>
          <w:rFonts w:cs="Arial"/>
          <w:lang w:val="ru-RU"/>
        </w:rPr>
        <w:t>(у даљем тексту заједно: стране)</w:t>
      </w:r>
    </w:p>
    <w:p w14:paraId="2BA3350A" w14:textId="77777777" w:rsidR="009014E0" w:rsidRPr="009014E0" w:rsidRDefault="009014E0" w:rsidP="009014E0">
      <w:pPr>
        <w:rPr>
          <w:rFonts w:cs="Arial"/>
          <w:lang w:val="ru-RU"/>
        </w:rPr>
      </w:pPr>
      <w:r w:rsidRPr="009014E0">
        <w:rPr>
          <w:rFonts w:cs="Arial"/>
          <w:lang w:val="ru-RU"/>
        </w:rPr>
        <w:t>закључиле су следећи:</w:t>
      </w:r>
    </w:p>
    <w:p w14:paraId="2F3696A7" w14:textId="77777777" w:rsidR="009014E0" w:rsidRPr="009014E0" w:rsidRDefault="009014E0" w:rsidP="009014E0">
      <w:pPr>
        <w:rPr>
          <w:rFonts w:cs="Arial"/>
          <w:lang w:val="ru-RU"/>
        </w:rPr>
      </w:pPr>
    </w:p>
    <w:p w14:paraId="5C3E4C39" w14:textId="67C1D8D5" w:rsidR="009014E0" w:rsidRDefault="009014E0" w:rsidP="009014E0">
      <w:pPr>
        <w:tabs>
          <w:tab w:val="left" w:pos="567"/>
        </w:tabs>
        <w:spacing w:before="0"/>
        <w:jc w:val="center"/>
        <w:rPr>
          <w:rFonts w:eastAsia="Calibri" w:cs="Arial"/>
          <w:b/>
          <w:noProof/>
        </w:rPr>
      </w:pPr>
      <w:r w:rsidRPr="009014E0">
        <w:rPr>
          <w:rFonts w:eastAsia="Calibri" w:cs="Arial"/>
          <w:b/>
          <w:noProof/>
          <w:lang w:val="ru-RU"/>
        </w:rPr>
        <w:t>ОКВИРНИ СПОРАЗУМ О ПРУЖАЊУ УСЛУГ</w:t>
      </w:r>
      <w:r w:rsidRPr="009014E0">
        <w:rPr>
          <w:rFonts w:eastAsia="Calibri" w:cs="Arial"/>
          <w:b/>
          <w:noProof/>
        </w:rPr>
        <w:t>A</w:t>
      </w:r>
    </w:p>
    <w:p w14:paraId="12A852E0" w14:textId="2F7544DF" w:rsidR="009218A1" w:rsidRPr="009218A1" w:rsidRDefault="009218A1" w:rsidP="009014E0">
      <w:pPr>
        <w:tabs>
          <w:tab w:val="left" w:pos="567"/>
        </w:tabs>
        <w:spacing w:before="0"/>
        <w:jc w:val="center"/>
        <w:rPr>
          <w:rFonts w:eastAsia="Calibri" w:cs="Arial"/>
          <w:b/>
          <w:noProof/>
          <w:lang w:val="sr-Cyrl-RS"/>
        </w:rPr>
      </w:pPr>
      <w:r>
        <w:rPr>
          <w:rFonts w:eastAsia="Calibri" w:cs="Arial"/>
          <w:b/>
          <w:noProof/>
          <w:lang w:val="sr-Cyrl-RS"/>
        </w:rPr>
        <w:t>Одржавање софтвера за билинг, Партија 1 Одржа</w:t>
      </w:r>
      <w:r w:rsidR="00EC1997">
        <w:rPr>
          <w:rFonts w:eastAsia="Calibri" w:cs="Arial"/>
          <w:b/>
          <w:noProof/>
          <w:lang w:val="sr-Cyrl-RS"/>
        </w:rPr>
        <w:t>вање софтвера за билинг ТЦ Ниш</w:t>
      </w:r>
    </w:p>
    <w:p w14:paraId="6984F157" w14:textId="77777777" w:rsidR="002E0B44" w:rsidRPr="009014E0" w:rsidRDefault="002E0B44" w:rsidP="009014E0">
      <w:pPr>
        <w:tabs>
          <w:tab w:val="left" w:pos="567"/>
        </w:tabs>
        <w:spacing w:before="0"/>
        <w:jc w:val="center"/>
        <w:rPr>
          <w:rFonts w:eastAsia="Calibri" w:cs="Arial"/>
          <w:b/>
          <w:noProof/>
          <w:lang w:val="ru-RU"/>
        </w:rPr>
      </w:pPr>
    </w:p>
    <w:p w14:paraId="5CFF1274" w14:textId="77777777" w:rsidR="009014E0" w:rsidRPr="009014E0" w:rsidRDefault="009014E0" w:rsidP="00ED2237">
      <w:pPr>
        <w:spacing w:before="0"/>
        <w:rPr>
          <w:rFonts w:cs="Arial"/>
          <w:lang w:val="ru-RU"/>
        </w:rPr>
      </w:pPr>
      <w:r w:rsidRPr="009014E0">
        <w:rPr>
          <w:rFonts w:cs="Arial"/>
          <w:lang w:val="ru-RU"/>
        </w:rPr>
        <w:t>Уговорне стране констатују:</w:t>
      </w:r>
    </w:p>
    <w:p w14:paraId="23F6B4E5" w14:textId="1FB82248" w:rsidR="00FA6E57" w:rsidRPr="009218A1" w:rsidRDefault="009014E0"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 да је Наручилац у складу са Конкурсном документацијом а сагласно члану 32. и 40.Закона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w:t>
      </w:r>
      <w:r w:rsidR="00FA6E57" w:rsidRPr="009218A1">
        <w:rPr>
          <w:rFonts w:ascii="Arial" w:hAnsi="Arial" w:cs="Arial"/>
          <w:lang w:val="ru-RU"/>
        </w:rPr>
        <w:t xml:space="preserve"> </w:t>
      </w:r>
      <w:r w:rsidRPr="009218A1">
        <w:rPr>
          <w:rFonts w:ascii="Arial" w:hAnsi="Arial" w:cs="Arial"/>
          <w:lang w:val="ru-RU"/>
        </w:rPr>
        <w:t>на период до две</w:t>
      </w:r>
      <w:r w:rsidRPr="009218A1">
        <w:rPr>
          <w:rFonts w:ascii="Arial" w:hAnsi="Arial" w:cs="Arial"/>
          <w:lang w:val="sr-Cyrl-RS"/>
        </w:rPr>
        <w:t xml:space="preserve"> </w:t>
      </w:r>
      <w:r w:rsidRPr="009218A1">
        <w:rPr>
          <w:rFonts w:ascii="Arial" w:hAnsi="Arial" w:cs="Arial"/>
          <w:lang w:val="ru-RU"/>
        </w:rPr>
        <w:t xml:space="preserve">године бр. </w:t>
      </w:r>
      <w:r w:rsidR="00ED2237" w:rsidRPr="009218A1">
        <w:rPr>
          <w:rFonts w:ascii="Arial" w:eastAsia="Arial" w:hAnsi="Arial" w:cs="Arial"/>
          <w:color w:val="000000"/>
          <w:lang w:val="sr-Cyrl-RS" w:eastAsia="sr-Latn-RS"/>
        </w:rPr>
        <w:t>ЈНО/8000/</w:t>
      </w:r>
      <w:r w:rsidR="009218A1" w:rsidRPr="009218A1">
        <w:rPr>
          <w:rFonts w:ascii="Arial" w:eastAsia="Arial" w:hAnsi="Arial" w:cs="Arial"/>
          <w:color w:val="000000"/>
          <w:lang w:val="sr-Cyrl-RS" w:eastAsia="sr-Latn-RS"/>
        </w:rPr>
        <w:t>0047/2020</w:t>
      </w:r>
      <w:r w:rsidR="00ED2237" w:rsidRPr="009218A1">
        <w:rPr>
          <w:rFonts w:ascii="Arial" w:eastAsia="Arial" w:hAnsi="Arial" w:cs="Arial"/>
          <w:color w:val="000000"/>
          <w:lang w:val="sr-Cyrl-RS" w:eastAsia="sr-Latn-RS"/>
        </w:rPr>
        <w:t xml:space="preserve"> </w:t>
      </w:r>
      <w:r w:rsidR="00AD726F" w:rsidRPr="009218A1">
        <w:rPr>
          <w:rFonts w:ascii="Arial" w:eastAsia="Arial" w:hAnsi="Arial" w:cs="Arial"/>
          <w:color w:val="000000"/>
          <w:lang w:val="sr-Cyrl-RS" w:eastAsia="sr-Latn-RS"/>
        </w:rPr>
        <w:t>(</w:t>
      </w:r>
      <w:r w:rsidR="009218A1" w:rsidRPr="009218A1">
        <w:rPr>
          <w:rFonts w:ascii="Arial" w:eastAsia="Arial" w:hAnsi="Arial" w:cs="Arial"/>
          <w:color w:val="000000"/>
          <w:lang w:val="sr-Cyrl-RS" w:eastAsia="sr-Latn-RS"/>
        </w:rPr>
        <w:t>505/2020</w:t>
      </w:r>
      <w:r w:rsidR="00AD726F" w:rsidRPr="009218A1">
        <w:rPr>
          <w:rFonts w:ascii="Arial" w:eastAsia="Arial" w:hAnsi="Arial" w:cs="Arial"/>
          <w:color w:val="000000"/>
          <w:lang w:val="sr-Cyrl-RS" w:eastAsia="sr-Latn-RS"/>
        </w:rPr>
        <w:t>)</w:t>
      </w:r>
      <w:r w:rsidR="00ED2237" w:rsidRPr="009218A1">
        <w:rPr>
          <w:rFonts w:ascii="Arial" w:eastAsia="Arial" w:hAnsi="Arial" w:cs="Arial"/>
          <w:color w:val="000000"/>
          <w:lang w:val="sr-Cyrl-RS" w:eastAsia="sr-Latn-RS"/>
        </w:rPr>
        <w:t xml:space="preserve">, </w:t>
      </w:r>
      <w:r w:rsidRPr="009218A1">
        <w:rPr>
          <w:rFonts w:ascii="Arial" w:hAnsi="Arial" w:cs="Arial"/>
          <w:lang w:val="ru-RU"/>
        </w:rPr>
        <w:t>ради набавке услуга и то:</w:t>
      </w:r>
      <w:r w:rsidR="00ED2237" w:rsidRPr="009218A1">
        <w:rPr>
          <w:rFonts w:ascii="Arial" w:hAnsi="Arial" w:cs="Arial"/>
          <w:lang w:val="ru-RU"/>
        </w:rPr>
        <w:t xml:space="preserve">  </w:t>
      </w:r>
      <w:r w:rsidR="00D24CB7" w:rsidRPr="009218A1">
        <w:rPr>
          <w:rFonts w:ascii="Arial" w:hAnsi="Arial" w:cs="Arial"/>
          <w:lang w:val="sr-Latn-RS"/>
        </w:rPr>
        <w:t xml:space="preserve">Одржавање </w:t>
      </w:r>
      <w:r w:rsidR="00D24CB7" w:rsidRPr="009218A1">
        <w:rPr>
          <w:rFonts w:ascii="Arial" w:hAnsi="Arial" w:cs="Arial"/>
          <w:lang w:val="sr-Cyrl-RS"/>
        </w:rPr>
        <w:t xml:space="preserve">софтвера </w:t>
      </w:r>
      <w:r w:rsidR="009218A1" w:rsidRPr="009218A1">
        <w:rPr>
          <w:rFonts w:ascii="Arial" w:hAnsi="Arial" w:cs="Arial"/>
          <w:lang w:val="sr-Cyrl-RS"/>
        </w:rPr>
        <w:t>за билинг</w:t>
      </w:r>
      <w:r w:rsidR="00D24CB7" w:rsidRPr="009218A1">
        <w:rPr>
          <w:rFonts w:ascii="Arial" w:eastAsia="TimesNewRomanPS-BoldMT" w:hAnsi="Arial" w:cs="Arial"/>
          <w:bCs/>
          <w:color w:val="000000" w:themeColor="text1"/>
          <w:lang w:val="sr-Cyrl-RS"/>
        </w:rPr>
        <w:t xml:space="preserve">, </w:t>
      </w:r>
      <w:r w:rsidR="00FA6E57" w:rsidRPr="009218A1">
        <w:rPr>
          <w:rFonts w:ascii="Arial" w:eastAsia="TimesNewRomanPS-BoldMT" w:hAnsi="Arial" w:cs="Arial"/>
          <w:bCs/>
          <w:color w:val="000000" w:themeColor="text1"/>
          <w:lang w:val="sr-Cyrl-RS"/>
        </w:rPr>
        <w:t xml:space="preserve">партија 1. </w:t>
      </w:r>
      <w:r w:rsidR="00FA6E57" w:rsidRPr="009218A1">
        <w:rPr>
          <w:rFonts w:ascii="Arial" w:eastAsia="TimesNewRomanPSMT" w:hAnsi="Arial" w:cs="Arial"/>
          <w:bCs/>
          <w:lang w:val="sr-Cyrl-RS"/>
        </w:rPr>
        <w:t xml:space="preserve">Одржавање софтвера </w:t>
      </w:r>
      <w:r w:rsidR="009218A1" w:rsidRPr="009218A1">
        <w:rPr>
          <w:rFonts w:ascii="Arial" w:eastAsia="TimesNewRomanPSMT" w:hAnsi="Arial" w:cs="Arial"/>
          <w:bCs/>
          <w:lang w:val="sr-Cyrl-RS"/>
        </w:rPr>
        <w:t>за билинг ТЦ Ниш</w:t>
      </w:r>
      <w:r w:rsidR="004813E6" w:rsidRPr="009218A1">
        <w:rPr>
          <w:rFonts w:ascii="Arial" w:hAnsi="Arial" w:cs="Arial"/>
          <w:lang w:val="ru-RU"/>
        </w:rPr>
        <w:t>.</w:t>
      </w:r>
    </w:p>
    <w:p w14:paraId="2CD0D312" w14:textId="49A3EDCA" w:rsidR="009218A1" w:rsidRPr="009218A1" w:rsidRDefault="009218A1"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w:t>
      </w:r>
      <w:r w:rsidRPr="009218A1">
        <w:rPr>
          <w:rFonts w:ascii="Arial" w:hAnsi="Arial" w:cs="Arial"/>
        </w:rPr>
        <w:t>Корисника услуг</w:t>
      </w:r>
      <w:r w:rsidRPr="009218A1">
        <w:rPr>
          <w:rFonts w:ascii="Arial" w:hAnsi="Arial" w:cs="Arial"/>
          <w:lang w:val="sr-Cyrl-RS"/>
        </w:rPr>
        <w:t>е</w:t>
      </w:r>
      <w:r w:rsidRPr="009218A1">
        <w:rPr>
          <w:rFonts w:ascii="Arial" w:hAnsi="Arial" w:cs="Arial"/>
          <w:lang w:val="ru-RU"/>
        </w:rPr>
        <w:t xml:space="preserve"> и на </w:t>
      </w:r>
      <w:r w:rsidRPr="009218A1">
        <w:rPr>
          <w:rFonts w:ascii="Arial" w:hAnsi="Arial" w:cs="Arial"/>
        </w:rPr>
        <w:t>П</w:t>
      </w:r>
      <w:r w:rsidRPr="009218A1">
        <w:rPr>
          <w:rFonts w:ascii="Arial" w:hAnsi="Arial" w:cs="Arial"/>
          <w:lang w:val="ru-RU"/>
        </w:rPr>
        <w:t>орталу Службених гласила и база прописа</w:t>
      </w:r>
      <w:r w:rsidRPr="009218A1">
        <w:rPr>
          <w:rFonts w:ascii="Arial" w:hAnsi="Arial" w:cs="Arial"/>
        </w:rPr>
        <w:t>;</w:t>
      </w:r>
    </w:p>
    <w:p w14:paraId="623E333A" w14:textId="6BB58CF9" w:rsidR="009218A1" w:rsidRPr="009218A1" w:rsidRDefault="009218A1"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да Понуда Понуђача </w:t>
      </w:r>
      <w:r w:rsidRPr="009218A1">
        <w:rPr>
          <w:rFonts w:ascii="Arial" w:hAnsi="Arial" w:cs="Arial"/>
        </w:rPr>
        <w:t>(у даљем тексту: Пружалац услуг</w:t>
      </w:r>
      <w:r w:rsidRPr="009218A1">
        <w:rPr>
          <w:rFonts w:ascii="Arial" w:hAnsi="Arial" w:cs="Arial"/>
          <w:lang w:val="sr-Cyrl-RS"/>
        </w:rPr>
        <w:t>е</w:t>
      </w:r>
      <w:r w:rsidRPr="009218A1">
        <w:rPr>
          <w:rFonts w:ascii="Arial" w:hAnsi="Arial" w:cs="Arial"/>
        </w:rPr>
        <w:t>)</w:t>
      </w:r>
      <w:r w:rsidRPr="009218A1">
        <w:rPr>
          <w:rFonts w:ascii="Arial" w:hAnsi="Arial" w:cs="Arial"/>
          <w:lang w:val="ru-RU"/>
        </w:rPr>
        <w:t xml:space="preserve">, која је заведена код </w:t>
      </w:r>
      <w:r w:rsidRPr="009218A1">
        <w:rPr>
          <w:rFonts w:ascii="Arial" w:hAnsi="Arial" w:cs="Arial"/>
        </w:rPr>
        <w:t xml:space="preserve">Корисника услуга </w:t>
      </w:r>
      <w:r w:rsidRPr="009218A1">
        <w:rPr>
          <w:rFonts w:ascii="Arial" w:hAnsi="Arial" w:cs="Arial"/>
          <w:lang w:val="ru-RU"/>
        </w:rPr>
        <w:t>по</w:t>
      </w:r>
      <w:r>
        <w:rPr>
          <w:rFonts w:ascii="Arial" w:hAnsi="Arial" w:cs="Arial"/>
          <w:lang w:val="ru-RU"/>
        </w:rPr>
        <w:t>д бројем ________ од ________2020</w:t>
      </w:r>
      <w:r w:rsidRPr="009218A1">
        <w:rPr>
          <w:rFonts w:ascii="Arial" w:hAnsi="Arial" w:cs="Arial"/>
          <w:lang w:val="ru-RU"/>
        </w:rPr>
        <w:t>.</w:t>
      </w:r>
      <w:r w:rsidRPr="009218A1">
        <w:rPr>
          <w:rFonts w:ascii="Arial" w:hAnsi="Arial" w:cs="Arial"/>
        </w:rPr>
        <w:t xml:space="preserve"> </w:t>
      </w:r>
      <w:r w:rsidRPr="009218A1">
        <w:rPr>
          <w:rFonts w:ascii="Arial" w:hAnsi="Arial" w:cs="Arial"/>
          <w:lang w:val="ru-RU"/>
        </w:rPr>
        <w:t xml:space="preserve">године, у потпуности одговара захтеву </w:t>
      </w:r>
      <w:r w:rsidRPr="009218A1">
        <w:rPr>
          <w:rFonts w:ascii="Arial" w:hAnsi="Arial" w:cs="Arial"/>
        </w:rPr>
        <w:t>Корисника услуг</w:t>
      </w:r>
      <w:r w:rsidRPr="009218A1">
        <w:rPr>
          <w:rFonts w:ascii="Arial" w:hAnsi="Arial" w:cs="Arial"/>
          <w:lang w:val="sr-Cyrl-RS"/>
        </w:rPr>
        <w:t>е</w:t>
      </w:r>
      <w:r w:rsidRPr="009218A1">
        <w:rPr>
          <w:rFonts w:ascii="Arial" w:hAnsi="Arial" w:cs="Arial"/>
          <w:lang w:val="ru-RU"/>
        </w:rPr>
        <w:t xml:space="preserve"> из Позива за подношење понуда и Конкурсне документације;</w:t>
      </w:r>
    </w:p>
    <w:p w14:paraId="0740222C" w14:textId="2DD27920" w:rsidR="009218A1" w:rsidRPr="009218A1" w:rsidRDefault="009218A1"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да је </w:t>
      </w:r>
      <w:r w:rsidRPr="009218A1">
        <w:rPr>
          <w:rFonts w:ascii="Arial" w:hAnsi="Arial" w:cs="Arial"/>
        </w:rPr>
        <w:t>Корисник услуг</w:t>
      </w:r>
      <w:r w:rsidRPr="009218A1">
        <w:rPr>
          <w:rFonts w:ascii="Arial" w:hAnsi="Arial" w:cs="Arial"/>
          <w:lang w:val="sr-Cyrl-RS"/>
        </w:rPr>
        <w:t>е</w:t>
      </w:r>
      <w:r w:rsidRPr="009218A1">
        <w:rPr>
          <w:rFonts w:ascii="Arial" w:hAnsi="Arial" w:cs="Arial"/>
        </w:rPr>
        <w:t xml:space="preserve"> </w:t>
      </w:r>
      <w:r w:rsidRPr="009218A1">
        <w:rPr>
          <w:rFonts w:ascii="Arial" w:hAnsi="Arial" w:cs="Arial"/>
          <w:lang w:val="sr-Cyrl-RS"/>
        </w:rPr>
        <w:t>донео</w:t>
      </w:r>
      <w:r w:rsidRPr="009218A1">
        <w:rPr>
          <w:rFonts w:ascii="Arial" w:hAnsi="Arial" w:cs="Arial"/>
          <w:lang w:val="sr-Latn-CS"/>
        </w:rPr>
        <w:t xml:space="preserve"> </w:t>
      </w:r>
      <w:r w:rsidRPr="009218A1">
        <w:rPr>
          <w:rFonts w:ascii="Arial" w:hAnsi="Arial" w:cs="Arial"/>
          <w:lang w:val="ru-RU"/>
        </w:rPr>
        <w:t xml:space="preserve">Одлуку о </w:t>
      </w:r>
      <w:r w:rsidRPr="009218A1">
        <w:rPr>
          <w:rFonts w:ascii="Arial" w:hAnsi="Arial" w:cs="Arial"/>
        </w:rPr>
        <w:t>закључењу Оквирног споразума</w:t>
      </w:r>
      <w:r>
        <w:rPr>
          <w:rFonts w:ascii="Arial" w:hAnsi="Arial" w:cs="Arial"/>
          <w:lang w:val="ru-RU"/>
        </w:rPr>
        <w:t xml:space="preserve"> бр. ____________ од __.__.2020</w:t>
      </w:r>
      <w:r w:rsidRPr="009218A1">
        <w:rPr>
          <w:rFonts w:ascii="Arial" w:hAnsi="Arial" w:cs="Arial"/>
          <w:lang w:val="ru-RU"/>
        </w:rPr>
        <w:t xml:space="preserve">. године којом је изабрао понуду </w:t>
      </w:r>
      <w:r w:rsidRPr="009218A1">
        <w:rPr>
          <w:rFonts w:ascii="Arial" w:hAnsi="Arial" w:cs="Arial"/>
        </w:rPr>
        <w:t>Пружаоца услуг</w:t>
      </w:r>
      <w:r w:rsidRPr="009218A1">
        <w:rPr>
          <w:rFonts w:ascii="Arial" w:hAnsi="Arial" w:cs="Arial"/>
          <w:lang w:val="sr-Cyrl-RS"/>
        </w:rPr>
        <w:t>е за реализацију услуга;</w:t>
      </w:r>
    </w:p>
    <w:p w14:paraId="426BAD41" w14:textId="77777777" w:rsidR="009218A1" w:rsidRPr="009218A1" w:rsidRDefault="009218A1"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rPr>
        <w:t>да овај Оквирни споразум не представља обавезу Корисника услуг</w:t>
      </w:r>
      <w:r w:rsidRPr="009218A1">
        <w:rPr>
          <w:rFonts w:ascii="Arial" w:hAnsi="Arial" w:cs="Arial"/>
          <w:lang w:val="sr-Cyrl-RS"/>
        </w:rPr>
        <w:t>е</w:t>
      </w:r>
      <w:r w:rsidRPr="009218A1">
        <w:rPr>
          <w:rFonts w:ascii="Arial" w:hAnsi="Arial" w:cs="Arial"/>
        </w:rPr>
        <w:t>;</w:t>
      </w:r>
    </w:p>
    <w:p w14:paraId="37E26417" w14:textId="72D3D990" w:rsidR="009218A1" w:rsidRPr="009218A1" w:rsidRDefault="009218A1"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rPr>
        <w:lastRenderedPageBreak/>
        <w:t xml:space="preserve">да обавеза настаје </w:t>
      </w:r>
      <w:r w:rsidRPr="009218A1">
        <w:rPr>
          <w:rFonts w:ascii="Arial" w:hAnsi="Arial" w:cs="Arial"/>
          <w:lang w:val="sr-Cyrl-RS"/>
        </w:rPr>
        <w:t>потписивањем Уговора, а</w:t>
      </w:r>
      <w:r w:rsidRPr="009218A1">
        <w:rPr>
          <w:rFonts w:ascii="Arial" w:hAnsi="Arial" w:cs="Arial"/>
        </w:rPr>
        <w:t xml:space="preserve"> на основу Оквирног споразума, од стране Пружаоца</w:t>
      </w:r>
      <w:r w:rsidRPr="009218A1">
        <w:rPr>
          <w:rFonts w:ascii="Arial" w:hAnsi="Arial" w:cs="Arial"/>
          <w:lang w:val="sr-Cyrl-RS"/>
        </w:rPr>
        <w:t xml:space="preserve"> услуге</w:t>
      </w:r>
      <w:r w:rsidRPr="009218A1">
        <w:rPr>
          <w:rFonts w:ascii="Arial" w:hAnsi="Arial" w:cs="Arial"/>
        </w:rPr>
        <w:t>.</w:t>
      </w:r>
    </w:p>
    <w:p w14:paraId="4E35B14B" w14:textId="4268CB36" w:rsidR="009014E0" w:rsidRPr="009014E0" w:rsidRDefault="009014E0" w:rsidP="009218A1">
      <w:pPr>
        <w:spacing w:before="0"/>
        <w:rPr>
          <w:rFonts w:cs="Arial"/>
          <w:lang w:val="ru-RU"/>
        </w:rPr>
      </w:pPr>
    </w:p>
    <w:p w14:paraId="7CDF668E" w14:textId="77777777" w:rsidR="009014E0" w:rsidRPr="009014E0" w:rsidRDefault="009014E0" w:rsidP="00ED2237">
      <w:pPr>
        <w:jc w:val="center"/>
        <w:rPr>
          <w:rFonts w:cs="Arial"/>
          <w:b/>
          <w:lang w:val="sr-Cyrl-BA"/>
        </w:rPr>
      </w:pPr>
      <w:r w:rsidRPr="009014E0">
        <w:rPr>
          <w:rFonts w:cs="Arial"/>
          <w:b/>
          <w:lang w:val="ru-RU"/>
        </w:rPr>
        <w:t xml:space="preserve">ПРЕДМЕТ  </w:t>
      </w:r>
      <w:r w:rsidRPr="009014E0">
        <w:rPr>
          <w:rFonts w:cs="Arial"/>
          <w:b/>
          <w:lang w:val="sr-Cyrl-BA"/>
        </w:rPr>
        <w:t>ОКВИРНОГ СПОРАЗУМА</w:t>
      </w:r>
    </w:p>
    <w:p w14:paraId="216E4D66" w14:textId="77777777" w:rsidR="009014E0" w:rsidRPr="009014E0" w:rsidRDefault="009014E0" w:rsidP="009014E0">
      <w:pPr>
        <w:jc w:val="center"/>
        <w:rPr>
          <w:rFonts w:cs="Arial"/>
          <w:b/>
          <w:lang w:val="ru-RU"/>
        </w:rPr>
      </w:pPr>
      <w:r w:rsidRPr="009014E0">
        <w:rPr>
          <w:rFonts w:cs="Arial"/>
          <w:b/>
          <w:lang w:val="ru-RU"/>
        </w:rPr>
        <w:t>Члан 1.</w:t>
      </w:r>
    </w:p>
    <w:p w14:paraId="78B9A830" w14:textId="13CC581E" w:rsidR="00B6247D" w:rsidRDefault="00033A10" w:rsidP="00B6247D">
      <w:pPr>
        <w:tabs>
          <w:tab w:val="left" w:pos="0"/>
          <w:tab w:val="left" w:pos="90"/>
          <w:tab w:val="left" w:pos="720"/>
        </w:tabs>
        <w:spacing w:before="0"/>
        <w:ind w:right="-43"/>
        <w:rPr>
          <w:rFonts w:cs="Arial"/>
          <w:lang w:val="ru-RU"/>
        </w:rPr>
      </w:pPr>
      <w:r w:rsidRPr="009218A1">
        <w:rPr>
          <w:rFonts w:cs="Arial"/>
          <w:lang w:val="sr-Cyrl-CS"/>
        </w:rPr>
        <w:t>Предмет овог Оквирног споразума о пружању услуге је утврђивање услова ради закључења појединачних уговора, у вези пружања услуга:</w:t>
      </w:r>
      <w:r w:rsidRPr="009218A1">
        <w:rPr>
          <w:rFonts w:cs="Arial"/>
          <w:lang w:val="sr-Cyrl-RS"/>
        </w:rPr>
        <w:t xml:space="preserve"> </w:t>
      </w:r>
      <w:r w:rsidR="00D108FF" w:rsidRPr="009218A1">
        <w:rPr>
          <w:rFonts w:cs="Arial"/>
          <w:lang w:val="sr-Latn-RS"/>
        </w:rPr>
        <w:t xml:space="preserve">Одржавање </w:t>
      </w:r>
      <w:r w:rsidR="00D108FF" w:rsidRPr="009218A1">
        <w:rPr>
          <w:rFonts w:cs="Arial"/>
          <w:lang w:val="sr-Cyrl-RS"/>
        </w:rPr>
        <w:t xml:space="preserve">софтвера </w:t>
      </w:r>
      <w:r w:rsidR="009218A1" w:rsidRPr="009218A1">
        <w:rPr>
          <w:rFonts w:cs="Arial"/>
          <w:lang w:val="sr-Cyrl-RS"/>
        </w:rPr>
        <w:t>за билинг</w:t>
      </w:r>
      <w:r w:rsidR="00D108FF" w:rsidRPr="009218A1">
        <w:rPr>
          <w:rFonts w:eastAsia="TimesNewRomanPS-BoldMT" w:cs="Arial"/>
          <w:bCs/>
          <w:color w:val="000000" w:themeColor="text1"/>
          <w:lang w:val="sr-Cyrl-RS"/>
        </w:rPr>
        <w:t xml:space="preserve">, </w:t>
      </w:r>
      <w:r w:rsidR="00E36808" w:rsidRPr="009218A1">
        <w:rPr>
          <w:rFonts w:cs="Arial"/>
          <w:iCs/>
          <w:lang w:val="sr-Cyrl-RS"/>
        </w:rPr>
        <w:t>Партија број</w:t>
      </w:r>
      <w:r w:rsidR="000708F8" w:rsidRPr="009218A1">
        <w:rPr>
          <w:rFonts w:eastAsia="TimesNewRomanPSMT"/>
          <w:bCs/>
          <w:lang w:val="sr-Cyrl-RS"/>
        </w:rPr>
        <w:t xml:space="preserve"> 1. Одржавање софтвера </w:t>
      </w:r>
      <w:r w:rsidR="00663B6C">
        <w:rPr>
          <w:rFonts w:eastAsia="TimesNewRomanPSMT"/>
          <w:bCs/>
          <w:lang w:val="sr-Cyrl-RS"/>
        </w:rPr>
        <w:t xml:space="preserve">за билиниг </w:t>
      </w:r>
      <w:r w:rsidR="009218A1" w:rsidRPr="009218A1">
        <w:rPr>
          <w:rFonts w:eastAsia="TimesNewRomanPSMT"/>
          <w:bCs/>
          <w:lang w:val="sr-Cyrl-RS"/>
        </w:rPr>
        <w:t>ТЦ Ниш</w:t>
      </w:r>
      <w:r w:rsidR="000708F8" w:rsidRPr="009218A1">
        <w:rPr>
          <w:rFonts w:cs="Arial"/>
          <w:lang w:val="ru-RU"/>
        </w:rPr>
        <w:t>.</w:t>
      </w:r>
    </w:p>
    <w:p w14:paraId="501DA42F" w14:textId="77777777" w:rsidR="009218A1" w:rsidRPr="009218A1" w:rsidRDefault="009218A1" w:rsidP="00B6247D">
      <w:pPr>
        <w:tabs>
          <w:tab w:val="left" w:pos="0"/>
          <w:tab w:val="left" w:pos="90"/>
          <w:tab w:val="left" w:pos="720"/>
        </w:tabs>
        <w:spacing w:before="0"/>
        <w:ind w:right="-43"/>
        <w:rPr>
          <w:rFonts w:cs="Arial"/>
          <w:lang w:val="ru-RU"/>
        </w:rPr>
      </w:pPr>
    </w:p>
    <w:p w14:paraId="4E0F5B73" w14:textId="25A97200" w:rsidR="009218A1" w:rsidRPr="009218A1" w:rsidRDefault="009218A1" w:rsidP="009218A1">
      <w:pPr>
        <w:pStyle w:val="KDParagraf"/>
        <w:spacing w:before="0"/>
        <w:contextualSpacing/>
        <w:rPr>
          <w:rFonts w:cs="Arial"/>
        </w:rPr>
      </w:pPr>
      <w:r w:rsidRPr="009218A1">
        <w:rPr>
          <w:rFonts w:eastAsia="Calibri" w:cs="Arial"/>
        </w:rPr>
        <w:t>Пружалац</w:t>
      </w:r>
      <w:r w:rsidRPr="009218A1">
        <w:rPr>
          <w:rFonts w:eastAsia="Calibri" w:cs="Arial"/>
          <w:lang w:val="sr-Cyrl-RS"/>
        </w:rPr>
        <w:t xml:space="preserve"> услуге</w:t>
      </w:r>
      <w:r w:rsidRPr="009218A1">
        <w:rPr>
          <w:rFonts w:eastAsia="Calibri" w:cs="Arial"/>
        </w:rPr>
        <w:t xml:space="preserve"> се обавезује да за потребе Корисника</w:t>
      </w:r>
      <w:r w:rsidRPr="009218A1">
        <w:rPr>
          <w:rFonts w:eastAsia="Calibri" w:cs="Arial"/>
          <w:lang w:val="sr-Cyrl-RS"/>
        </w:rPr>
        <w:t xml:space="preserve"> услуге</w:t>
      </w:r>
      <w:r w:rsidRPr="009218A1">
        <w:rPr>
          <w:rFonts w:eastAsia="Calibri" w:cs="Arial"/>
        </w:rPr>
        <w:t xml:space="preserve">, по настанку истих, </w:t>
      </w:r>
      <w:r w:rsidRPr="009218A1">
        <w:rPr>
          <w:rFonts w:eastAsia="Calibri" w:cs="Arial"/>
          <w:lang w:val="sr-Cyrl-RS"/>
        </w:rPr>
        <w:t>а на основу закључених појединачних уговора</w:t>
      </w:r>
      <w:r w:rsidRPr="009218A1">
        <w:rPr>
          <w:rFonts w:eastAsia="Calibri" w:cs="Arial"/>
        </w:rPr>
        <w:t xml:space="preserve"> изврши уговорене услуге из става 1.</w:t>
      </w:r>
      <w:r w:rsidRPr="009218A1">
        <w:rPr>
          <w:rFonts w:eastAsia="Calibri" w:cs="Arial"/>
          <w:lang w:val="sr-Cyrl-RS"/>
        </w:rPr>
        <w:t xml:space="preserve"> </w:t>
      </w:r>
      <w:r w:rsidRPr="009218A1">
        <w:rPr>
          <w:rFonts w:eastAsia="Calibri" w:cs="Arial"/>
        </w:rPr>
        <w:t xml:space="preserve">овог члана у року дефинисаном у </w:t>
      </w:r>
      <w:r w:rsidRPr="009218A1">
        <w:rPr>
          <w:rFonts w:eastAsia="Calibri" w:cs="Arial"/>
          <w:lang w:val="sr-Cyrl-RS"/>
        </w:rPr>
        <w:t xml:space="preserve">овом </w:t>
      </w:r>
      <w:r w:rsidRPr="009218A1">
        <w:rPr>
          <w:rFonts w:eastAsia="Calibri" w:cs="Arial"/>
        </w:rPr>
        <w:t>Оквирном споразуму</w:t>
      </w:r>
      <w:r w:rsidRPr="009218A1">
        <w:rPr>
          <w:rFonts w:eastAsia="Calibri" w:cs="Arial"/>
          <w:lang w:val="sr-Cyrl-RS"/>
        </w:rPr>
        <w:t xml:space="preserve"> и </w:t>
      </w:r>
      <w:r w:rsidR="00AF2EFE">
        <w:rPr>
          <w:rFonts w:eastAsia="Calibri" w:cs="Arial"/>
          <w:lang w:val="sr-Cyrl-RS"/>
        </w:rPr>
        <w:t>Уговору</w:t>
      </w:r>
      <w:r w:rsidRPr="009218A1">
        <w:rPr>
          <w:rFonts w:eastAsia="Calibri" w:cs="Arial"/>
        </w:rPr>
        <w:t xml:space="preserve">, у свему </w:t>
      </w:r>
      <w:r w:rsidRPr="009218A1">
        <w:rPr>
          <w:rFonts w:eastAsia="Calibri" w:cs="Arial"/>
          <w:lang w:val="sr-Cyrl-CS"/>
        </w:rPr>
        <w:t xml:space="preserve">према захтевима и </w:t>
      </w:r>
      <w:r w:rsidRPr="009218A1">
        <w:rPr>
          <w:rFonts w:cs="Arial"/>
        </w:rPr>
        <w:t>у</w:t>
      </w:r>
      <w:r w:rsidRPr="009218A1">
        <w:rPr>
          <w:rFonts w:cs="Arial"/>
          <w:lang w:val="sr-Cyrl-CS"/>
        </w:rPr>
        <w:t xml:space="preserve">словима из </w:t>
      </w:r>
      <w:r w:rsidRPr="009218A1">
        <w:rPr>
          <w:rFonts w:cs="Arial"/>
        </w:rPr>
        <w:t>Конкурсне документације J</w:t>
      </w:r>
      <w:r w:rsidRPr="009218A1">
        <w:rPr>
          <w:rFonts w:cs="Arial"/>
          <w:lang w:val="sr-Cyrl-CS"/>
        </w:rPr>
        <w:t xml:space="preserve">Н </w:t>
      </w:r>
      <w:r w:rsidRPr="009218A1">
        <w:rPr>
          <w:rFonts w:cs="Arial"/>
        </w:rPr>
        <w:t xml:space="preserve">број </w:t>
      </w:r>
      <w:r w:rsidR="00AF2EFE">
        <w:rPr>
          <w:rFonts w:cs="Arial"/>
          <w:lang w:val="sr-Cyrl-CS"/>
        </w:rPr>
        <w:t>ЈНО/8000/0047/2020 ЈАНА 505/2020</w:t>
      </w:r>
      <w:r w:rsidRPr="009218A1">
        <w:rPr>
          <w:rFonts w:cs="Arial"/>
          <w:lang w:val="sr-Cyrl-CS"/>
        </w:rPr>
        <w:t xml:space="preserve">, </w:t>
      </w:r>
      <w:r w:rsidRPr="009218A1">
        <w:rPr>
          <w:rFonts w:cs="Arial"/>
        </w:rPr>
        <w:t>Понуд</w:t>
      </w:r>
      <w:r w:rsidRPr="009218A1">
        <w:rPr>
          <w:rFonts w:cs="Arial"/>
          <w:lang w:val="sr-Cyrl-RS"/>
        </w:rPr>
        <w:t>е</w:t>
      </w:r>
      <w:r w:rsidRPr="009218A1">
        <w:rPr>
          <w:rFonts w:cs="Arial"/>
        </w:rPr>
        <w:t xml:space="preserve"> Пружаоца услуг</w:t>
      </w:r>
      <w:r w:rsidRPr="009218A1">
        <w:rPr>
          <w:rFonts w:cs="Arial"/>
          <w:lang w:val="sr-Cyrl-RS"/>
        </w:rPr>
        <w:t>е</w:t>
      </w:r>
      <w:r w:rsidRPr="009218A1">
        <w:rPr>
          <w:rFonts w:cs="Arial"/>
        </w:rPr>
        <w:t xml:space="preserve"> број ____од ____године, Структуром цене,</w:t>
      </w:r>
      <w:r w:rsidRPr="009218A1">
        <w:rPr>
          <w:rFonts w:cs="Arial"/>
          <w:lang w:val="sr-Cyrl-RS"/>
        </w:rPr>
        <w:t xml:space="preserve"> Техничком спецификацијом</w:t>
      </w:r>
      <w:r w:rsidRPr="009218A1">
        <w:rPr>
          <w:rFonts w:cs="Arial"/>
        </w:rPr>
        <w:t xml:space="preserve"> који као Прилог 1, Прилог 2, Прилог 3</w:t>
      </w:r>
      <w:r w:rsidRPr="009218A1">
        <w:rPr>
          <w:rFonts w:cs="Arial"/>
          <w:lang w:val="sr-Cyrl-RS"/>
        </w:rPr>
        <w:t xml:space="preserve"> и Прилог 4</w:t>
      </w:r>
      <w:r w:rsidRPr="009218A1">
        <w:rPr>
          <w:rFonts w:cs="Arial"/>
        </w:rPr>
        <w:t xml:space="preserve"> чине саставни део овог Оквирног споразума.</w:t>
      </w:r>
    </w:p>
    <w:p w14:paraId="747F160A" w14:textId="6CDE98A0" w:rsidR="00033A10" w:rsidRPr="00033A10" w:rsidRDefault="00033A10" w:rsidP="00B6247D">
      <w:pPr>
        <w:tabs>
          <w:tab w:val="left" w:pos="0"/>
          <w:tab w:val="left" w:pos="90"/>
          <w:tab w:val="left" w:pos="720"/>
        </w:tabs>
        <w:spacing w:before="0"/>
        <w:ind w:right="-43"/>
        <w:rPr>
          <w:rFonts w:cs="Arial"/>
          <w:lang w:val="sr-Cyrl-RS"/>
        </w:rPr>
      </w:pPr>
    </w:p>
    <w:p w14:paraId="7DE2F45E" w14:textId="77777777" w:rsidR="009014E0" w:rsidRPr="009014E0" w:rsidRDefault="009014E0" w:rsidP="009014E0">
      <w:pPr>
        <w:rPr>
          <w:rFonts w:eastAsia="Calibri" w:cs="Arial"/>
          <w:lang w:val="ru-RU"/>
        </w:rPr>
      </w:pPr>
    </w:p>
    <w:p w14:paraId="06C5A839" w14:textId="77777777" w:rsidR="009014E0" w:rsidRPr="009014E0" w:rsidRDefault="009014E0" w:rsidP="00550650">
      <w:pPr>
        <w:spacing w:before="0"/>
        <w:jc w:val="center"/>
        <w:rPr>
          <w:rFonts w:cs="Arial"/>
          <w:b/>
          <w:lang w:val="ru-RU"/>
        </w:rPr>
      </w:pPr>
      <w:r w:rsidRPr="009014E0">
        <w:rPr>
          <w:rFonts w:cs="Arial"/>
          <w:b/>
          <w:lang w:val="ru-RU"/>
        </w:rPr>
        <w:t>ВРЕДНОСТ ОКВИРНОГ СПОРАЗУМА</w:t>
      </w:r>
    </w:p>
    <w:p w14:paraId="67D33FBD" w14:textId="69217F97" w:rsidR="009014E0" w:rsidRPr="009014E0" w:rsidRDefault="009014E0" w:rsidP="00550650">
      <w:pPr>
        <w:spacing w:before="0"/>
        <w:jc w:val="center"/>
        <w:rPr>
          <w:rFonts w:cs="Arial"/>
          <w:b/>
          <w:lang w:val="ru-RU"/>
        </w:rPr>
      </w:pPr>
      <w:r w:rsidRPr="009014E0">
        <w:rPr>
          <w:rFonts w:cs="Arial"/>
          <w:b/>
          <w:lang w:val="ru-RU"/>
        </w:rPr>
        <w:t xml:space="preserve">Члан </w:t>
      </w:r>
      <w:r w:rsidR="00550650">
        <w:rPr>
          <w:rFonts w:cs="Arial"/>
          <w:b/>
          <w:lang w:val="ru-RU"/>
        </w:rPr>
        <w:t>2</w:t>
      </w:r>
      <w:r w:rsidRPr="009014E0">
        <w:rPr>
          <w:rFonts w:cs="Arial"/>
          <w:b/>
          <w:lang w:val="ru-RU"/>
        </w:rPr>
        <w:t>.</w:t>
      </w:r>
    </w:p>
    <w:p w14:paraId="11F0C82F" w14:textId="45847067" w:rsidR="009014E0" w:rsidRDefault="009014E0" w:rsidP="00550650">
      <w:pPr>
        <w:spacing w:before="0"/>
        <w:rPr>
          <w:rFonts w:cs="Arial"/>
          <w:lang w:val="sr-Cyrl-RS"/>
        </w:rPr>
      </w:pPr>
      <w:r w:rsidRPr="009014E0">
        <w:rPr>
          <w:rFonts w:cs="Arial"/>
          <w:lang w:val="ru-RU"/>
        </w:rPr>
        <w:t xml:space="preserve">Укупна вредност овог Оквирног споразума из члана 1.без обрачунатог ПДВ износи  </w:t>
      </w:r>
      <w:r w:rsidR="00550650">
        <w:rPr>
          <w:rFonts w:cs="Arial"/>
          <w:lang w:val="ru-RU"/>
        </w:rPr>
        <w:t>____________________</w:t>
      </w:r>
      <w:r w:rsidRPr="009014E0">
        <w:rPr>
          <w:rFonts w:cs="Arial"/>
          <w:lang w:val="ru-RU"/>
        </w:rPr>
        <w:t xml:space="preserve"> </w:t>
      </w:r>
      <w:r w:rsidR="00550650" w:rsidRPr="00814614">
        <w:rPr>
          <w:rFonts w:cs="Arial"/>
          <w:lang w:val="ru-RU"/>
        </w:rPr>
        <w:t>(словима:</w:t>
      </w:r>
      <w:r w:rsidR="00550650">
        <w:rPr>
          <w:rFonts w:cs="Arial"/>
          <w:lang w:val="ru-RU"/>
        </w:rPr>
        <w:t>____</w:t>
      </w:r>
      <w:r w:rsidR="00550650">
        <w:rPr>
          <w:rFonts w:cs="Arial"/>
          <w:i/>
          <w:lang w:val="sr-Cyrl-RS"/>
        </w:rPr>
        <w:t>_______________________</w:t>
      </w:r>
      <w:r w:rsidR="00550650" w:rsidRPr="00814614">
        <w:rPr>
          <w:rFonts w:cs="Arial"/>
          <w:lang w:val="sr-Cyrl-RS"/>
        </w:rPr>
        <w:t>)</w:t>
      </w:r>
      <w:r w:rsidR="009218A1" w:rsidRPr="009218A1">
        <w:rPr>
          <w:rFonts w:cs="Arial"/>
          <w:lang w:val="sr-Cyrl-RS"/>
        </w:rPr>
        <w:t xml:space="preserve"> </w:t>
      </w:r>
      <w:r w:rsidR="009218A1" w:rsidRPr="001E04AB">
        <w:rPr>
          <w:rFonts w:cs="Arial"/>
          <w:lang w:val="sr-Cyrl-RS"/>
        </w:rPr>
        <w:t>динара/EUR</w:t>
      </w:r>
      <w:r w:rsidR="00550650">
        <w:rPr>
          <w:rFonts w:cs="Arial"/>
          <w:lang w:val="sr-Cyrl-RS"/>
        </w:rPr>
        <w:t>, што представља процењену вредност ове јавне набавке за партију</w:t>
      </w:r>
      <w:r w:rsidR="00CD51CB">
        <w:rPr>
          <w:rFonts w:cs="Arial"/>
          <w:lang w:val="sr-Cyrl-RS"/>
        </w:rPr>
        <w:t xml:space="preserve"> број</w:t>
      </w:r>
      <w:r w:rsidR="00E420E6">
        <w:rPr>
          <w:rFonts w:cs="Arial"/>
          <w:lang w:val="sr-Cyrl-RS"/>
        </w:rPr>
        <w:t xml:space="preserve"> 1.</w:t>
      </w:r>
    </w:p>
    <w:p w14:paraId="00565176" w14:textId="77777777" w:rsidR="009218A1" w:rsidRDefault="009218A1" w:rsidP="00550650">
      <w:pPr>
        <w:spacing w:before="0"/>
        <w:rPr>
          <w:rFonts w:cs="Arial"/>
          <w:lang w:val="sr-Cyrl-RS"/>
        </w:rPr>
      </w:pPr>
    </w:p>
    <w:p w14:paraId="04D90446" w14:textId="3D3A4ADA" w:rsidR="009218A1" w:rsidRDefault="009218A1" w:rsidP="00550650">
      <w:pPr>
        <w:spacing w:before="0"/>
        <w:rPr>
          <w:rFonts w:cs="Arial"/>
          <w:lang w:val="sr-Cyrl-RS"/>
        </w:rPr>
      </w:pPr>
      <w:r w:rsidRPr="001E04AB">
        <w:rPr>
          <w:rFonts w:cs="Arial"/>
          <w:lang w:val="sr-Cyrl-RS"/>
        </w:rPr>
        <w:t>Страни Пружалац услуге цену исказује у eврима, и уговорена вредност ће бити у еврима, као и плаћање.</w:t>
      </w:r>
    </w:p>
    <w:p w14:paraId="2DAD6941" w14:textId="77777777" w:rsidR="009218A1" w:rsidRDefault="009218A1" w:rsidP="00550650">
      <w:pPr>
        <w:spacing w:before="0"/>
        <w:rPr>
          <w:rFonts w:cs="Arial"/>
          <w:lang w:val="sr-Cyrl-RS"/>
        </w:rPr>
      </w:pPr>
    </w:p>
    <w:p w14:paraId="28070CE8" w14:textId="71ADA55A" w:rsidR="009218A1" w:rsidRDefault="009218A1" w:rsidP="00550650">
      <w:pPr>
        <w:spacing w:before="0"/>
        <w:rPr>
          <w:rFonts w:cs="Arial"/>
          <w:lang w:val="sr-Cyrl-RS"/>
        </w:rPr>
      </w:pPr>
      <w:r w:rsidRPr="001E04AB">
        <w:rPr>
          <w:rFonts w:cs="Arial"/>
          <w:lang w:val="sr-Cyrl-RS"/>
        </w:rPr>
        <w:t>Домаћи Пружалац услуге уговерну вредност исказују у динарима</w:t>
      </w:r>
      <w:r>
        <w:rPr>
          <w:rFonts w:cs="Arial"/>
          <w:lang w:val="sr-Cyrl-RS"/>
        </w:rPr>
        <w:t>.</w:t>
      </w:r>
    </w:p>
    <w:p w14:paraId="5A442130" w14:textId="77777777" w:rsidR="009218A1" w:rsidRPr="009014E0" w:rsidRDefault="009218A1" w:rsidP="00550650">
      <w:pPr>
        <w:spacing w:before="0"/>
        <w:rPr>
          <w:rFonts w:cs="Arial"/>
          <w:lang w:val="ru-RU"/>
        </w:rPr>
      </w:pPr>
    </w:p>
    <w:p w14:paraId="70652A55" w14:textId="4F3D5744" w:rsidR="009014E0" w:rsidRDefault="009014E0" w:rsidP="00550650">
      <w:pPr>
        <w:spacing w:before="0"/>
        <w:rPr>
          <w:rFonts w:cs="Arial"/>
          <w:lang w:val="ru-RU"/>
        </w:rPr>
      </w:pPr>
      <w:r w:rsidRPr="009014E0">
        <w:rPr>
          <w:rFonts w:cs="Arial"/>
          <w:lang w:val="ru-RU"/>
        </w:rPr>
        <w:t>Корисник услуга није у обавези да реализује целокупну вредност Оквирног споразума.</w:t>
      </w:r>
    </w:p>
    <w:p w14:paraId="7F499847" w14:textId="77777777" w:rsidR="009218A1" w:rsidRPr="009014E0" w:rsidRDefault="009218A1" w:rsidP="00550650">
      <w:pPr>
        <w:spacing w:before="0"/>
        <w:rPr>
          <w:rFonts w:cs="Arial"/>
          <w:lang w:val="ru-RU"/>
        </w:rPr>
      </w:pPr>
    </w:p>
    <w:p w14:paraId="7415F88F" w14:textId="67F02376" w:rsidR="009014E0" w:rsidRDefault="009014E0" w:rsidP="00550650">
      <w:pPr>
        <w:spacing w:before="0"/>
        <w:rPr>
          <w:rFonts w:eastAsia="Calibri" w:cs="Arial"/>
          <w:lang w:val="ru-RU"/>
        </w:rPr>
      </w:pPr>
      <w:r w:rsidRPr="009014E0">
        <w:rPr>
          <w:rFonts w:cs="Arial"/>
          <w:lang w:val="ru-RU"/>
        </w:rPr>
        <w:t>Стране су сагласне да је</w:t>
      </w:r>
      <w:r w:rsidRPr="009014E0">
        <w:rPr>
          <w:rFonts w:cs="Arial"/>
          <w:lang w:val="sr-Cyrl-RS"/>
        </w:rPr>
        <w:t xml:space="preserve"> </w:t>
      </w:r>
      <w:r w:rsidRPr="009014E0">
        <w:rPr>
          <w:rFonts w:cs="Arial"/>
          <w:lang w:val="ru-RU"/>
        </w:rPr>
        <w:t>обим услуга</w:t>
      </w:r>
      <w:r w:rsidRPr="009014E0">
        <w:rPr>
          <w:rFonts w:eastAsia="Calibri" w:cs="Arial"/>
          <w:lang w:val="ru-RU"/>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28D542A" w14:textId="77777777" w:rsidR="009218A1" w:rsidRPr="009014E0" w:rsidRDefault="009218A1" w:rsidP="00550650">
      <w:pPr>
        <w:spacing w:before="0"/>
        <w:rPr>
          <w:rFonts w:eastAsia="Calibri" w:cs="Arial"/>
          <w:lang w:val="ru-RU"/>
        </w:rPr>
      </w:pPr>
    </w:p>
    <w:p w14:paraId="09ED858E" w14:textId="51BB0B34" w:rsidR="009014E0" w:rsidRDefault="009014E0" w:rsidP="00550650">
      <w:pPr>
        <w:spacing w:before="0"/>
        <w:rPr>
          <w:rFonts w:eastAsia="Calibri" w:cs="Arial"/>
          <w:lang w:val="ru-RU"/>
        </w:rPr>
      </w:pPr>
      <w:r w:rsidRPr="009014E0">
        <w:rPr>
          <w:rFonts w:eastAsia="Calibri" w:cs="Arial"/>
          <w:lang w:val="ru-RU"/>
        </w:rPr>
        <w:t>Коначна вредност извршених услуга утврдиће се применом јединичних цена на стварно извршени обим услуга, а по основу закључених Уговора.</w:t>
      </w:r>
    </w:p>
    <w:p w14:paraId="0FA9BB1C" w14:textId="77777777" w:rsidR="009218A1" w:rsidRDefault="009218A1" w:rsidP="00550650">
      <w:pPr>
        <w:spacing w:before="0"/>
        <w:rPr>
          <w:rFonts w:eastAsia="Calibri" w:cs="Arial"/>
          <w:lang w:val="ru-RU"/>
        </w:rPr>
      </w:pPr>
    </w:p>
    <w:p w14:paraId="17EB5FE2" w14:textId="77777777" w:rsidR="009218A1" w:rsidRPr="009218A1" w:rsidRDefault="009218A1" w:rsidP="009218A1">
      <w:pPr>
        <w:tabs>
          <w:tab w:val="left" w:pos="567"/>
        </w:tabs>
        <w:spacing w:before="0"/>
        <w:rPr>
          <w:rFonts w:cs="Arial"/>
          <w:lang w:val="ru-RU"/>
        </w:rPr>
      </w:pPr>
      <w:r w:rsidRPr="009218A1">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1B015362" w14:textId="7D7E90EF" w:rsidR="009218A1" w:rsidRPr="009218A1" w:rsidRDefault="009218A1" w:rsidP="009218A1">
      <w:pPr>
        <w:tabs>
          <w:tab w:val="left" w:pos="567"/>
        </w:tabs>
        <w:spacing w:before="0"/>
        <w:rPr>
          <w:rFonts w:cs="Arial"/>
          <w:lang w:val="sr-Cyrl-RS"/>
        </w:rPr>
      </w:pPr>
    </w:p>
    <w:p w14:paraId="1CE8965E" w14:textId="77777777" w:rsidR="009218A1" w:rsidRPr="009218A1" w:rsidRDefault="009218A1" w:rsidP="009218A1">
      <w:pPr>
        <w:tabs>
          <w:tab w:val="left" w:pos="567"/>
        </w:tabs>
        <w:rPr>
          <w:rFonts w:cs="Arial"/>
          <w:i/>
          <w:lang w:val="sr-Cyrl-RS"/>
        </w:rPr>
      </w:pPr>
      <w:r w:rsidRPr="009218A1">
        <w:rPr>
          <w:rFonts w:cs="Arial"/>
          <w:i/>
          <w:lang w:val="sr-Cyrl-RS"/>
        </w:rPr>
        <w:t>Напомена у вези са услугама уколико их обавља страно лице:</w:t>
      </w:r>
    </w:p>
    <w:p w14:paraId="21DD5DBB" w14:textId="77777777" w:rsidR="009218A1" w:rsidRPr="009218A1" w:rsidRDefault="009218A1" w:rsidP="009218A1">
      <w:pPr>
        <w:tabs>
          <w:tab w:val="left" w:pos="567"/>
        </w:tabs>
        <w:rPr>
          <w:rFonts w:cs="Arial"/>
          <w:i/>
          <w:lang w:val="sr-Cyrl-RS"/>
        </w:rPr>
      </w:pPr>
      <w:r w:rsidRPr="009218A1">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46190A5" w14:textId="77777777" w:rsidR="009218A1" w:rsidRPr="009218A1" w:rsidRDefault="009218A1" w:rsidP="009218A1">
      <w:pPr>
        <w:tabs>
          <w:tab w:val="left" w:pos="567"/>
        </w:tabs>
        <w:rPr>
          <w:rFonts w:cs="Arial"/>
          <w:i/>
          <w:lang w:val="sr-Cyrl-RS"/>
        </w:rPr>
      </w:pPr>
      <w:r w:rsidRPr="009218A1">
        <w:rPr>
          <w:rFonts w:cs="Arial"/>
          <w:i/>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DF6EF3E" w14:textId="77777777" w:rsidR="009218A1" w:rsidRPr="009218A1" w:rsidRDefault="009218A1" w:rsidP="009218A1">
      <w:pPr>
        <w:tabs>
          <w:tab w:val="left" w:pos="567"/>
        </w:tabs>
        <w:rPr>
          <w:rFonts w:cs="Arial"/>
          <w:i/>
          <w:lang w:val="sr-Cyrl-RS"/>
        </w:rPr>
      </w:pPr>
      <w:r w:rsidRPr="009218A1">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5450D8B" w14:textId="77777777" w:rsidR="009218A1" w:rsidRPr="009218A1" w:rsidRDefault="009218A1" w:rsidP="009218A1">
      <w:pPr>
        <w:tabs>
          <w:tab w:val="left" w:pos="567"/>
        </w:tabs>
        <w:rPr>
          <w:rFonts w:cs="Arial"/>
          <w:i/>
          <w:lang w:val="sr-Cyrl-RS"/>
        </w:rPr>
      </w:pPr>
      <w:r w:rsidRPr="009218A1">
        <w:rPr>
          <w:rFonts w:cs="Arial"/>
          <w:i/>
          <w:lang w:val="sr-Cyrl-RS"/>
        </w:rPr>
        <w:lastRenderedPageBreak/>
        <w:t>Пружалац услуга</w:t>
      </w:r>
      <w:r w:rsidRPr="009218A1">
        <w:rPr>
          <w:rFonts w:cs="Arial"/>
          <w:i/>
        </w:rPr>
        <w:t xml:space="preserve"> </w:t>
      </w:r>
      <w:r w:rsidRPr="009218A1">
        <w:rPr>
          <w:rFonts w:cs="Arial"/>
          <w:i/>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5255641" w14:textId="77777777" w:rsidR="009218A1" w:rsidRPr="009218A1" w:rsidRDefault="009218A1" w:rsidP="009218A1">
      <w:pPr>
        <w:tabs>
          <w:tab w:val="left" w:pos="567"/>
        </w:tabs>
        <w:rPr>
          <w:rFonts w:cs="Arial"/>
          <w:i/>
          <w:lang w:val="sr-Cyrl-RS"/>
        </w:rPr>
      </w:pPr>
      <w:r w:rsidRPr="009218A1">
        <w:rPr>
          <w:rFonts w:cs="Arial"/>
          <w:i/>
          <w:lang w:val="sr-Cyrl-RS"/>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46ABD66" w14:textId="77777777" w:rsidR="009218A1" w:rsidRPr="009218A1" w:rsidRDefault="009218A1" w:rsidP="009218A1">
      <w:pPr>
        <w:tabs>
          <w:tab w:val="left" w:pos="567"/>
        </w:tabs>
        <w:rPr>
          <w:rFonts w:cs="Arial"/>
          <w:i/>
          <w:lang w:val="sr-Cyrl-RS"/>
        </w:rPr>
      </w:pPr>
      <w:r w:rsidRPr="009218A1">
        <w:rPr>
          <w:rFonts w:cs="Arial"/>
          <w:i/>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DF0DE54" w14:textId="77777777" w:rsidR="009218A1" w:rsidRPr="009218A1" w:rsidRDefault="009218A1" w:rsidP="009218A1">
      <w:pPr>
        <w:tabs>
          <w:tab w:val="left" w:pos="567"/>
        </w:tabs>
        <w:rPr>
          <w:rFonts w:cs="Arial"/>
          <w:i/>
          <w:lang w:val="sr-Cyrl-RS"/>
        </w:rPr>
      </w:pPr>
      <w:r w:rsidRPr="009218A1">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C8E021F" w14:textId="77777777" w:rsidR="009218A1" w:rsidRPr="009218A1" w:rsidRDefault="009218A1" w:rsidP="009218A1">
      <w:pPr>
        <w:tabs>
          <w:tab w:val="left" w:pos="567"/>
        </w:tabs>
        <w:rPr>
          <w:rFonts w:cs="Arial"/>
          <w:i/>
          <w:lang w:val="sr-Cyrl-RS"/>
        </w:rPr>
      </w:pPr>
      <w:r w:rsidRPr="009218A1">
        <w:rPr>
          <w:rFonts w:cs="Arial"/>
          <w:i/>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6EFD3022" w14:textId="50B4B80E" w:rsidR="009218A1" w:rsidRDefault="009218A1" w:rsidP="009218A1">
      <w:pPr>
        <w:spacing w:before="0"/>
        <w:rPr>
          <w:rFonts w:cs="Arial"/>
          <w:i/>
          <w:lang w:val="sr-Cyrl-RS"/>
        </w:rPr>
      </w:pPr>
      <w:r w:rsidRPr="009218A1">
        <w:rPr>
          <w:rFonts w:cs="Arial"/>
          <w:i/>
          <w:lang w:val="sr-Cyrl-RS"/>
        </w:rPr>
        <w:t>(Напомена: коначан текст овог члана ће се усагласити након доделе уговора уколико се уговор закључује са страним лицем)</w:t>
      </w:r>
      <w:r>
        <w:rPr>
          <w:rFonts w:cs="Arial"/>
          <w:i/>
          <w:lang w:val="sr-Cyrl-RS"/>
        </w:rPr>
        <w:t>.</w:t>
      </w:r>
    </w:p>
    <w:p w14:paraId="4005C77B" w14:textId="77777777" w:rsidR="009218A1" w:rsidRPr="009014E0" w:rsidRDefault="009218A1" w:rsidP="009218A1">
      <w:pPr>
        <w:spacing w:before="0"/>
        <w:rPr>
          <w:rFonts w:eastAsia="Calibri" w:cs="Arial"/>
          <w:lang w:val="ru-RU"/>
        </w:rPr>
      </w:pPr>
    </w:p>
    <w:p w14:paraId="5E975F48" w14:textId="568DA6F6" w:rsidR="009218A1" w:rsidRDefault="009218A1" w:rsidP="009218A1">
      <w:pPr>
        <w:spacing w:before="0"/>
        <w:rPr>
          <w:rFonts w:eastAsia="Calibri" w:cs="Arial"/>
          <w:lang w:val="sr-Cyrl-RS"/>
        </w:rPr>
      </w:pPr>
      <w:r w:rsidRPr="009218A1">
        <w:rPr>
          <w:rFonts w:eastAsia="Calibri" w:cs="Arial"/>
          <w:lang w:val="sr-Cyrl-CS"/>
        </w:rPr>
        <w:t>Јединичне цене из усвојене понуде су фиксне и не могу се мењати</w:t>
      </w:r>
      <w:r w:rsidRPr="009218A1">
        <w:rPr>
          <w:rFonts w:eastAsia="Calibri" w:cs="Arial"/>
        </w:rPr>
        <w:t xml:space="preserve"> за све време </w:t>
      </w:r>
      <w:r w:rsidRPr="009218A1">
        <w:rPr>
          <w:rFonts w:eastAsia="Calibri" w:cs="Arial"/>
          <w:lang w:val="sr-Cyrl-RS"/>
        </w:rPr>
        <w:t>важења Оквирног споразума.</w:t>
      </w:r>
    </w:p>
    <w:p w14:paraId="134AFD7E" w14:textId="77777777" w:rsidR="009218A1" w:rsidRPr="009218A1" w:rsidRDefault="009218A1" w:rsidP="009218A1">
      <w:pPr>
        <w:spacing w:before="0"/>
        <w:rPr>
          <w:rFonts w:eastAsia="Calibri" w:cs="Arial"/>
          <w:lang w:val="ru-RU"/>
        </w:rPr>
      </w:pPr>
    </w:p>
    <w:p w14:paraId="74961524" w14:textId="21CFC11D" w:rsidR="009218A1" w:rsidRDefault="009218A1" w:rsidP="009218A1">
      <w:pPr>
        <w:spacing w:before="0"/>
        <w:rPr>
          <w:rFonts w:cs="Arial"/>
          <w:lang w:val="ru-RU"/>
        </w:rPr>
      </w:pPr>
      <w:r w:rsidRPr="009014E0">
        <w:rPr>
          <w:rFonts w:cs="Arial"/>
          <w:lang w:val="ru-RU"/>
        </w:rPr>
        <w:t>У цену су урачунати сви трошкови везани за реализацију Услуге</w:t>
      </w:r>
      <w:r>
        <w:rPr>
          <w:rFonts w:cs="Arial"/>
          <w:lang w:val="ru-RU"/>
        </w:rPr>
        <w:t>.</w:t>
      </w:r>
    </w:p>
    <w:p w14:paraId="3A302929" w14:textId="77777777" w:rsidR="009218A1" w:rsidRDefault="009218A1" w:rsidP="009218A1">
      <w:pPr>
        <w:spacing w:before="0"/>
        <w:rPr>
          <w:rFonts w:eastAsia="Calibri" w:cs="Arial"/>
          <w:lang w:val="ru-RU"/>
        </w:rPr>
      </w:pPr>
    </w:p>
    <w:p w14:paraId="32435F03" w14:textId="77777777" w:rsidR="009014E0" w:rsidRPr="009014E0" w:rsidRDefault="009014E0" w:rsidP="009C7823">
      <w:pPr>
        <w:jc w:val="center"/>
        <w:rPr>
          <w:rFonts w:eastAsia="Calibri" w:cs="Arial"/>
          <w:b/>
          <w:lang w:val="ru-RU"/>
        </w:rPr>
      </w:pPr>
      <w:r w:rsidRPr="009014E0">
        <w:rPr>
          <w:rFonts w:eastAsia="Calibri" w:cs="Arial"/>
          <w:b/>
          <w:lang w:val="ru-RU"/>
        </w:rPr>
        <w:t>НАЧИН ЗАКЉУЧЕЊА УГОВОРА</w:t>
      </w:r>
    </w:p>
    <w:p w14:paraId="5DA0B421" w14:textId="40B81CF6" w:rsidR="009014E0" w:rsidRPr="009014E0" w:rsidRDefault="009014E0" w:rsidP="009014E0">
      <w:pPr>
        <w:spacing w:before="0"/>
        <w:jc w:val="center"/>
        <w:rPr>
          <w:rFonts w:cs="Arial"/>
          <w:b/>
          <w:lang w:val="ru-RU"/>
        </w:rPr>
      </w:pPr>
      <w:r w:rsidRPr="009014E0">
        <w:rPr>
          <w:rFonts w:cs="Arial"/>
          <w:b/>
          <w:lang w:val="ru-RU"/>
        </w:rPr>
        <w:t xml:space="preserve">Члан </w:t>
      </w:r>
      <w:r w:rsidR="00A60D1E">
        <w:rPr>
          <w:rFonts w:cs="Arial"/>
          <w:b/>
          <w:lang w:val="ru-RU"/>
        </w:rPr>
        <w:t>3</w:t>
      </w:r>
      <w:r w:rsidRPr="009014E0">
        <w:rPr>
          <w:rFonts w:cs="Arial"/>
          <w:b/>
          <w:lang w:val="ru-RU"/>
        </w:rPr>
        <w:t>.</w:t>
      </w:r>
    </w:p>
    <w:p w14:paraId="7EF96964" w14:textId="77777777" w:rsidR="009C7823" w:rsidRPr="009C7823" w:rsidRDefault="009C7823" w:rsidP="009C7823">
      <w:pPr>
        <w:tabs>
          <w:tab w:val="left" w:pos="0"/>
          <w:tab w:val="left" w:pos="90"/>
          <w:tab w:val="left" w:pos="720"/>
        </w:tabs>
        <w:spacing w:before="0"/>
        <w:rPr>
          <w:rFonts w:cs="Arial"/>
          <w:lang w:val="sr-Cyrl-RS"/>
        </w:rPr>
      </w:pPr>
      <w:r w:rsidRPr="009C7823">
        <w:rPr>
          <w:rFonts w:cs="Arial"/>
          <w:lang w:val="sr-Cyrl-RS"/>
        </w:rPr>
        <w:t>Услуге из члана 1. овог Оквирног споразума ће се реализовати закључивањем појединачних уговора у складу са потребама Корисника услуге за пружањем услуга, а под условима у погледу предмета, цена, начина и рока плаћања, гарантног рока и осталих елемената дефинисаних Оквирним споразумом.</w:t>
      </w:r>
    </w:p>
    <w:p w14:paraId="414D0EF3" w14:textId="77777777" w:rsidR="009C7823" w:rsidRPr="009C7823" w:rsidRDefault="009C7823" w:rsidP="009C7823">
      <w:pPr>
        <w:spacing w:before="0"/>
        <w:rPr>
          <w:lang w:val="ru-RU"/>
        </w:rPr>
      </w:pPr>
      <w:r w:rsidRPr="009C7823">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4443503A" w14:textId="4CAAE0E4" w:rsidR="009C7823" w:rsidRDefault="009C7823" w:rsidP="009C7823">
      <w:pPr>
        <w:spacing w:before="0"/>
        <w:rPr>
          <w:lang w:val="ru-RU"/>
        </w:rPr>
      </w:pPr>
      <w:r w:rsidRPr="009C7823">
        <w:rPr>
          <w:lang w:val="ru-RU"/>
        </w:rPr>
        <w:t>У уговорима се не могу мењати битни услови Оквирног споразума.</w:t>
      </w:r>
    </w:p>
    <w:p w14:paraId="52825F32" w14:textId="77777777" w:rsidR="009218A1" w:rsidRPr="009C7823" w:rsidRDefault="009218A1" w:rsidP="009C7823">
      <w:pPr>
        <w:spacing w:before="0"/>
        <w:rPr>
          <w:b/>
          <w:bCs/>
          <w:lang w:val="sr-Cyrl-RS"/>
        </w:rPr>
      </w:pPr>
    </w:p>
    <w:p w14:paraId="0E55002D" w14:textId="62C30805" w:rsidR="009014E0" w:rsidRPr="009218A1" w:rsidRDefault="00B46F41" w:rsidP="006855DB">
      <w:pPr>
        <w:spacing w:before="0"/>
        <w:jc w:val="center"/>
        <w:rPr>
          <w:rFonts w:cs="Arial"/>
          <w:b/>
          <w:lang w:val="ru-RU"/>
        </w:rPr>
      </w:pPr>
      <w:r>
        <w:rPr>
          <w:rFonts w:eastAsia="Calibri" w:cs="Arial"/>
          <w:b/>
          <w:lang w:val="sr-Cyrl-RS"/>
        </w:rPr>
        <w:t>РОК И НАЧИН ПЛАЋАЊА</w:t>
      </w:r>
    </w:p>
    <w:p w14:paraId="6DF473D8" w14:textId="4ADB2B2E" w:rsidR="009014E0" w:rsidRDefault="009014E0" w:rsidP="006855DB">
      <w:pPr>
        <w:spacing w:before="0"/>
        <w:jc w:val="center"/>
        <w:rPr>
          <w:rFonts w:cs="Arial"/>
          <w:b/>
          <w:lang w:val="ru-RU"/>
        </w:rPr>
      </w:pPr>
      <w:r w:rsidRPr="009014E0">
        <w:rPr>
          <w:rFonts w:cs="Arial"/>
          <w:b/>
          <w:lang w:val="ru-RU"/>
        </w:rPr>
        <w:t xml:space="preserve">Члан </w:t>
      </w:r>
      <w:r w:rsidR="00A60D1E">
        <w:rPr>
          <w:rFonts w:cs="Arial"/>
          <w:b/>
          <w:lang w:val="ru-RU"/>
        </w:rPr>
        <w:t>4</w:t>
      </w:r>
      <w:r w:rsidRPr="009014E0">
        <w:rPr>
          <w:rFonts w:cs="Arial"/>
          <w:b/>
          <w:lang w:val="ru-RU"/>
        </w:rPr>
        <w:t>.</w:t>
      </w:r>
    </w:p>
    <w:p w14:paraId="55146544" w14:textId="77777777" w:rsidR="009218A1" w:rsidRPr="009014E0" w:rsidRDefault="009218A1" w:rsidP="009218A1">
      <w:pPr>
        <w:spacing w:before="0"/>
        <w:rPr>
          <w:rFonts w:cs="Arial"/>
          <w:b/>
          <w:lang w:val="ru-RU"/>
        </w:rPr>
      </w:pPr>
    </w:p>
    <w:p w14:paraId="7FA0190B" w14:textId="14857773" w:rsidR="009218A1" w:rsidRPr="00864EED" w:rsidRDefault="009218A1" w:rsidP="009218A1">
      <w:pPr>
        <w:spacing w:before="0"/>
        <w:contextualSpacing/>
        <w:rPr>
          <w:rFonts w:cs="Arial"/>
          <w:lang w:val="sr-Cyrl-RS"/>
        </w:rPr>
      </w:pPr>
      <w:r w:rsidRPr="00864EED">
        <w:rPr>
          <w:rFonts w:eastAsia="Calibri" w:cs="Arial"/>
          <w:lang w:val="sr-Cyrl-RS"/>
        </w:rPr>
        <w:t xml:space="preserve">Пружалац услуге се обавезује да, по извршеној услузи, испостави исправан рачун директно </w:t>
      </w:r>
      <w:r>
        <w:rPr>
          <w:rFonts w:eastAsia="Calibri" w:cs="Arial"/>
          <w:lang w:val="sr-Cyrl-RS"/>
        </w:rPr>
        <w:t>Кориснику услуге</w:t>
      </w:r>
      <w:r w:rsidRPr="00864EED">
        <w:rPr>
          <w:rFonts w:eastAsia="Calibri" w:cs="Arial"/>
          <w:lang w:val="sr-Cyrl-RS"/>
        </w:rPr>
        <w:t xml:space="preserve">, у року од 3 (словима: три) дана, од дана извршене услуге </w:t>
      </w:r>
      <w:r w:rsidRPr="00864EED">
        <w:rPr>
          <w:rFonts w:cs="Arial"/>
          <w:lang w:val="sr-Cyrl-RS"/>
        </w:rPr>
        <w:t>и потписивања Записника о квантитативном и квалитативном пријему</w:t>
      </w:r>
      <w:r w:rsidRPr="00864EED">
        <w:rPr>
          <w:rFonts w:eastAsia="Calibri" w:cs="Arial"/>
          <w:lang w:val="sr-Cyrl-RS"/>
        </w:rPr>
        <w:t xml:space="preserve"> </w:t>
      </w:r>
      <w:r w:rsidRPr="00864EED">
        <w:rPr>
          <w:rFonts w:cs="Arial"/>
          <w:lang w:val="sr-Cyrl-RS"/>
        </w:rPr>
        <w:t>услуга.</w:t>
      </w:r>
    </w:p>
    <w:p w14:paraId="3BEDB235" w14:textId="77777777" w:rsidR="009218A1" w:rsidRPr="00864EED" w:rsidRDefault="009218A1" w:rsidP="009218A1">
      <w:pPr>
        <w:spacing w:before="0"/>
        <w:contextualSpacing/>
        <w:rPr>
          <w:rFonts w:cs="Arial"/>
          <w:lang w:val="sr-Cyrl-RS"/>
        </w:rPr>
      </w:pPr>
    </w:p>
    <w:p w14:paraId="28DA74CC" w14:textId="77777777" w:rsidR="009218A1" w:rsidRPr="001E6229" w:rsidRDefault="009218A1" w:rsidP="009218A1">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5FBF6BE8" w14:textId="77777777" w:rsidR="009218A1" w:rsidRPr="001E6229" w:rsidRDefault="009218A1" w:rsidP="009218A1">
      <w:pPr>
        <w:spacing w:before="0"/>
        <w:contextualSpacing/>
        <w:rPr>
          <w:rFonts w:eastAsia="Calibri" w:cs="Arial"/>
          <w:lang w:val="sr-Cyrl-RS"/>
        </w:rPr>
      </w:pPr>
    </w:p>
    <w:p w14:paraId="4D9B8D28" w14:textId="36AE406D" w:rsidR="009218A1" w:rsidRDefault="009218A1" w:rsidP="009218A1">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Pr>
          <w:rFonts w:eastAsia="Calibri" w:cs="Arial"/>
          <w:lang w:val="sr-Cyrl-RS"/>
        </w:rPr>
        <w:t xml:space="preserve"> услуге</w:t>
      </w:r>
      <w:r w:rsidRPr="001E6229">
        <w:rPr>
          <w:rFonts w:eastAsia="Calibri" w:cs="Arial"/>
          <w:lang w:val="sr-Cyrl-RS"/>
        </w:rPr>
        <w:t xml:space="preserve">: </w:t>
      </w:r>
    </w:p>
    <w:p w14:paraId="3170F6F9" w14:textId="20AC196B" w:rsidR="009218A1" w:rsidRDefault="009218A1" w:rsidP="009218A1">
      <w:pPr>
        <w:spacing w:before="0"/>
        <w:contextualSpacing/>
        <w:rPr>
          <w:rFonts w:eastAsia="Calibri" w:cs="Arial"/>
          <w:lang w:val="sr-Cyrl-RS"/>
        </w:rPr>
      </w:pPr>
      <w:r w:rsidRPr="001E6229">
        <w:rPr>
          <w:rFonts w:eastAsia="Calibri" w:cs="Arial"/>
          <w:lang w:val="sr-Cyrl-RS"/>
        </w:rPr>
        <w:t>Јавно предузеће „Е</w:t>
      </w:r>
      <w:r>
        <w:rPr>
          <w:rFonts w:eastAsia="Calibri" w:cs="Arial"/>
          <w:lang w:val="sr-Cyrl-RS"/>
        </w:rPr>
        <w:t>лектропривреда Србије“ Београд</w:t>
      </w:r>
      <w:r w:rsidRPr="001E6229">
        <w:rPr>
          <w:rFonts w:eastAsia="Calibri" w:cs="Arial"/>
          <w:lang w:val="sr-Cyrl-RS"/>
        </w:rPr>
        <w:t>, Технички центар Ниш</w:t>
      </w:r>
      <w:r>
        <w:rPr>
          <w:rFonts w:eastAsia="Calibri" w:cs="Arial"/>
          <w:lang w:val="sr-Cyrl-RS"/>
        </w:rPr>
        <w:t xml:space="preserve">, Булевар др Зорана Ђинђића 46а, Ниш </w:t>
      </w:r>
      <w:r w:rsidRPr="004D336D">
        <w:rPr>
          <w:rFonts w:eastAsia="Calibri" w:cs="Arial"/>
          <w:lang w:val="sr-Cyrl-RS"/>
        </w:rPr>
        <w:t xml:space="preserve">у коме </w:t>
      </w:r>
      <w:r>
        <w:rPr>
          <w:rFonts w:cs="Arial"/>
          <w:lang w:val="ru-RU"/>
        </w:rPr>
        <w:t>Пружалац услуге обавезно наводи број Оквирног споразума и У</w:t>
      </w:r>
      <w:r w:rsidRPr="00160678">
        <w:rPr>
          <w:rFonts w:cs="Arial"/>
          <w:lang w:val="ru-RU"/>
        </w:rPr>
        <w:t>говора по којем су услуге извршене</w:t>
      </w:r>
      <w:r>
        <w:rPr>
          <w:rFonts w:cs="Arial"/>
          <w:lang w:val="ru-RU"/>
        </w:rPr>
        <w:t xml:space="preserve">, </w:t>
      </w:r>
      <w:r w:rsidRPr="001E6229">
        <w:rPr>
          <w:rFonts w:eastAsia="Calibri" w:cs="Arial"/>
        </w:rPr>
        <w:t>са обавезним прило</w:t>
      </w:r>
      <w:r w:rsidRPr="001E6229">
        <w:rPr>
          <w:rFonts w:eastAsia="Calibri" w:cs="Arial"/>
          <w:lang w:val="sr-Cyrl-RS"/>
        </w:rPr>
        <w:t>гом обострано потписаним З</w:t>
      </w:r>
      <w:r w:rsidRPr="001E6229">
        <w:rPr>
          <w:rFonts w:eastAsia="Calibri" w:cs="Arial"/>
        </w:rPr>
        <w:t>аписник</w:t>
      </w:r>
      <w:r w:rsidRPr="001E6229">
        <w:rPr>
          <w:rFonts w:eastAsia="Calibri" w:cs="Arial"/>
          <w:lang w:val="sr-Cyrl-RS"/>
        </w:rPr>
        <w:t>ом</w:t>
      </w:r>
      <w:r w:rsidRPr="001E6229">
        <w:rPr>
          <w:rFonts w:eastAsia="Calibri" w:cs="Arial"/>
        </w:rPr>
        <w:t xml:space="preserve"> о квантитативном и квалитативном пријему услуга – без примедби</w:t>
      </w:r>
      <w:r w:rsidRPr="001E6229">
        <w:rPr>
          <w:rFonts w:eastAsia="Calibri" w:cs="Arial"/>
          <w:lang w:val="sr-Cyrl-RS"/>
        </w:rPr>
        <w:t>.</w:t>
      </w:r>
    </w:p>
    <w:p w14:paraId="55BF7CAE" w14:textId="77777777" w:rsidR="009218A1" w:rsidRDefault="009218A1" w:rsidP="009218A1">
      <w:pPr>
        <w:spacing w:before="0"/>
        <w:contextualSpacing/>
        <w:rPr>
          <w:rFonts w:eastAsia="Calibri" w:cs="Arial"/>
          <w:lang w:val="sr-Cyrl-RS"/>
        </w:rPr>
      </w:pPr>
    </w:p>
    <w:p w14:paraId="2E1F1154" w14:textId="77777777" w:rsidR="009218A1" w:rsidRPr="00864EED" w:rsidRDefault="009218A1" w:rsidP="009218A1">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78E88F7D" w14:textId="77777777" w:rsidR="009218A1" w:rsidRPr="00864EED" w:rsidRDefault="009218A1" w:rsidP="009218A1">
      <w:pPr>
        <w:spacing w:before="0"/>
        <w:contextualSpacing/>
        <w:rPr>
          <w:rFonts w:eastAsia="Calibri" w:cs="Arial"/>
          <w:lang w:val="sr-Cyrl-RS"/>
        </w:rPr>
      </w:pPr>
    </w:p>
    <w:p w14:paraId="0CD5B5A9" w14:textId="1EF17764" w:rsidR="009218A1" w:rsidRDefault="009218A1" w:rsidP="009218A1">
      <w:pPr>
        <w:pStyle w:val="KDParagraf"/>
        <w:tabs>
          <w:tab w:val="left" w:pos="90"/>
        </w:tabs>
        <w:rPr>
          <w:rFonts w:cs="Arial"/>
          <w:lang w:val="sr-Cyrl-CS"/>
        </w:rPr>
      </w:pPr>
      <w:r w:rsidRPr="00864EED">
        <w:rPr>
          <w:rFonts w:cs="Arial"/>
          <w:lang w:val="sr-Cyrl-CS"/>
        </w:rPr>
        <w:t xml:space="preserve">У испостављеном рачуну, </w:t>
      </w:r>
      <w:r>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w:t>
      </w:r>
      <w:r w:rsidRPr="00864EED">
        <w:rPr>
          <w:rFonts w:cs="Arial"/>
          <w:lang w:val="sr-Cyrl-CS"/>
        </w:rPr>
        <w:lastRenderedPageBreak/>
        <w:t xml:space="preserve">различитих шифарника и софтверских решења није могуће у самом рачуну навести горе наведени тачан назив, </w:t>
      </w:r>
      <w:r>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DA6C29F" w14:textId="77777777" w:rsidR="009218A1" w:rsidRDefault="009218A1" w:rsidP="009218A1">
      <w:pPr>
        <w:pStyle w:val="KDParagraf"/>
        <w:tabs>
          <w:tab w:val="left" w:pos="90"/>
        </w:tabs>
        <w:rPr>
          <w:rFonts w:cs="Arial"/>
          <w:lang w:val="sr-Cyrl-CS"/>
        </w:rPr>
      </w:pPr>
    </w:p>
    <w:p w14:paraId="018550BE" w14:textId="77777777" w:rsidR="009218A1" w:rsidRPr="001E04AB" w:rsidRDefault="009218A1" w:rsidP="009218A1">
      <w:pPr>
        <w:spacing w:before="0"/>
        <w:rPr>
          <w:rFonts w:cs="Arial"/>
          <w:i/>
        </w:rPr>
      </w:pPr>
      <w:r w:rsidRPr="001E04AB">
        <w:rPr>
          <w:rFonts w:cs="Arial"/>
          <w:i/>
        </w:rPr>
        <w:t>Фактурисање у случају заједничке понуде</w:t>
      </w:r>
    </w:p>
    <w:p w14:paraId="7277299D" w14:textId="77777777" w:rsidR="009218A1" w:rsidRPr="001E04AB" w:rsidRDefault="009218A1" w:rsidP="009218A1">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60846CC3" w14:textId="77777777" w:rsidR="009218A1" w:rsidRPr="001E04AB" w:rsidRDefault="009218A1" w:rsidP="009218A1">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534D5C77" w14:textId="77777777" w:rsidR="009218A1" w:rsidRPr="001E04AB" w:rsidRDefault="009218A1" w:rsidP="009218A1">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59E12316" w14:textId="77777777" w:rsidR="009218A1" w:rsidRPr="001E04AB" w:rsidRDefault="009218A1" w:rsidP="009218A1">
      <w:pPr>
        <w:spacing w:before="0"/>
        <w:contextualSpacing/>
        <w:rPr>
          <w:rFonts w:eastAsia="Calibri"/>
          <w:color w:val="548DD4" w:themeColor="text2" w:themeTint="99"/>
          <w:lang w:val="sr-Cyrl-RS"/>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2906FC03" w14:textId="7519F385" w:rsidR="0076409E" w:rsidRPr="0076409E" w:rsidRDefault="0076409E" w:rsidP="002424E7">
      <w:pPr>
        <w:tabs>
          <w:tab w:val="left" w:pos="567"/>
        </w:tabs>
        <w:spacing w:before="0"/>
        <w:rPr>
          <w:rFonts w:cs="Arial"/>
          <w:lang w:val="sr-Cyrl-RS"/>
        </w:rPr>
      </w:pPr>
    </w:p>
    <w:p w14:paraId="156F6F90" w14:textId="6DB4FE31" w:rsidR="009218A1" w:rsidRPr="009218A1" w:rsidRDefault="009218A1" w:rsidP="009218A1">
      <w:pPr>
        <w:spacing w:before="0"/>
        <w:jc w:val="center"/>
        <w:rPr>
          <w:rFonts w:cs="Arial"/>
          <w:b/>
          <w:lang w:val="sr-Cyrl-RS"/>
        </w:rPr>
      </w:pPr>
      <w:r w:rsidRPr="009218A1">
        <w:rPr>
          <w:rFonts w:cs="Arial"/>
          <w:b/>
          <w:lang w:val="sr-Cyrl-RS"/>
        </w:rPr>
        <w:t>Члан 5.</w:t>
      </w:r>
    </w:p>
    <w:p w14:paraId="67554737" w14:textId="2D82535F" w:rsidR="009218A1" w:rsidRDefault="009218A1" w:rsidP="003E0402">
      <w:pPr>
        <w:spacing w:before="0"/>
        <w:rPr>
          <w:rFonts w:cs="Arial"/>
          <w:lang w:val="sr-Cyrl-RS"/>
        </w:rPr>
      </w:pPr>
    </w:p>
    <w:p w14:paraId="22FE45BE" w14:textId="58255F61" w:rsidR="009218A1" w:rsidRDefault="009218A1" w:rsidP="009218A1">
      <w:pPr>
        <w:pStyle w:val="KDParagraf"/>
        <w:tabs>
          <w:tab w:val="left" w:pos="90"/>
        </w:tabs>
        <w:rPr>
          <w:rFonts w:cs="Arial"/>
          <w:lang w:val="ru-RU"/>
        </w:rPr>
      </w:pPr>
      <w:r w:rsidRPr="006F75E9">
        <w:rPr>
          <w:rFonts w:eastAsia="Calibri" w:cs="Arial"/>
          <w:lang w:val="sr-Cyrl-RS"/>
        </w:rPr>
        <w:t xml:space="preserve">Плаћање </w:t>
      </w:r>
      <w:r w:rsidRPr="006F75E9">
        <w:rPr>
          <w:rFonts w:cs="Arial"/>
          <w:lang w:val="ru-RU"/>
        </w:rPr>
        <w:t>за пружене услуге које су предмет ове јавне набавке изврши</w:t>
      </w:r>
      <w:r>
        <w:rPr>
          <w:rFonts w:cs="Arial"/>
          <w:lang w:val="ru-RU"/>
        </w:rPr>
        <w:t xml:space="preserve">ће се на текући рачун Пружаоца услуге </w:t>
      </w:r>
      <w:r w:rsidRPr="006F75E9">
        <w:rPr>
          <w:rFonts w:cs="Arial"/>
          <w:lang w:val="ru-RU"/>
        </w:rPr>
        <w:t xml:space="preserve">сукцесивно, након </w:t>
      </w:r>
      <w:r>
        <w:rPr>
          <w:rFonts w:cs="Arial"/>
          <w:lang w:val="sr-Cyrl-RS"/>
        </w:rPr>
        <w:t>извршене У</w:t>
      </w:r>
      <w:r w:rsidRPr="006F75E9">
        <w:rPr>
          <w:rFonts w:cs="Arial"/>
          <w:lang w:val="sr-Cyrl-RS"/>
        </w:rPr>
        <w:t>слуге и</w:t>
      </w:r>
      <w:r w:rsidRPr="006F75E9">
        <w:rPr>
          <w:rFonts w:cs="Arial"/>
          <w:lang w:val="ru-RU"/>
        </w:rPr>
        <w:t xml:space="preserve"> након потписивања Записника о квантитативно-квалитативном пријему услуга </w:t>
      </w:r>
      <w:r w:rsidRPr="006F75E9">
        <w:rPr>
          <w:rFonts w:eastAsia="Calibri" w:cs="Arial"/>
          <w:lang w:val="ru-RU"/>
        </w:rPr>
        <w:t xml:space="preserve">од стране овлашћених представника </w:t>
      </w:r>
      <w:r>
        <w:rPr>
          <w:rFonts w:cs="Arial"/>
          <w:lang w:val="ru-RU"/>
        </w:rPr>
        <w:t>Корисника услуге и Пружаоца услуге</w:t>
      </w:r>
      <w:r w:rsidRPr="006F75E9">
        <w:rPr>
          <w:rFonts w:cs="Arial"/>
          <w:lang w:val="ru-RU"/>
        </w:rPr>
        <w:t xml:space="preserve"> - без примедби, у року од 45 (словима: четрдесетпет) дана од</w:t>
      </w:r>
      <w:r>
        <w:rPr>
          <w:rFonts w:cs="Arial"/>
          <w:lang w:val="ru-RU"/>
        </w:rPr>
        <w:t xml:space="preserve"> дана пријема исправног рачуна</w:t>
      </w:r>
      <w:r w:rsidRPr="006F75E9">
        <w:rPr>
          <w:rFonts w:cs="Arial"/>
          <w:lang w:val="ru-RU"/>
        </w:rPr>
        <w:t>.</w:t>
      </w:r>
    </w:p>
    <w:p w14:paraId="2CC8E10F" w14:textId="77777777" w:rsidR="009218A1" w:rsidRPr="007E539D" w:rsidRDefault="009218A1" w:rsidP="009218A1">
      <w:pPr>
        <w:pStyle w:val="KDParagraf"/>
        <w:tabs>
          <w:tab w:val="left" w:pos="90"/>
        </w:tabs>
        <w:rPr>
          <w:rFonts w:cs="Arial"/>
          <w:lang w:val="ru-RU"/>
        </w:rPr>
      </w:pPr>
    </w:p>
    <w:p w14:paraId="007A98E9" w14:textId="77777777" w:rsidR="009218A1" w:rsidRPr="00A353F9" w:rsidRDefault="009218A1" w:rsidP="009218A1">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7A48DA8A" w14:textId="77777777" w:rsidR="009218A1" w:rsidRPr="00A353F9" w:rsidRDefault="009218A1" w:rsidP="009218A1">
      <w:pPr>
        <w:autoSpaceDE w:val="0"/>
        <w:autoSpaceDN w:val="0"/>
        <w:adjustRightInd w:val="0"/>
        <w:spacing w:before="0"/>
        <w:ind w:right="68"/>
        <w:contextualSpacing/>
        <w:rPr>
          <w:rFonts w:cs="Arial"/>
          <w:i/>
          <w:lang w:val="sr-Cyrl-RS"/>
        </w:rPr>
      </w:pPr>
    </w:p>
    <w:p w14:paraId="57F4CD4E" w14:textId="77777777" w:rsidR="009218A1" w:rsidRDefault="009218A1" w:rsidP="009218A1">
      <w:pPr>
        <w:spacing w:before="0"/>
        <w:contextualSpacing/>
        <w:rPr>
          <w:rFonts w:cs="Arial"/>
          <w:i/>
          <w:lang w:val="sr-Cyrl-RS"/>
        </w:rPr>
      </w:pPr>
      <w:r w:rsidRPr="00A353F9">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04109247" w14:textId="27419CDB" w:rsidR="009218A1" w:rsidRDefault="009218A1" w:rsidP="003E0402">
      <w:pPr>
        <w:spacing w:before="0"/>
        <w:rPr>
          <w:rFonts w:cs="Arial"/>
          <w:lang w:val="sr-Cyrl-RS"/>
        </w:rPr>
      </w:pPr>
    </w:p>
    <w:p w14:paraId="39B71C2B" w14:textId="5F75A7A0" w:rsidR="009014E0" w:rsidRPr="009014E0" w:rsidRDefault="009014E0" w:rsidP="003E0402">
      <w:pPr>
        <w:spacing w:before="0"/>
        <w:jc w:val="center"/>
        <w:rPr>
          <w:rFonts w:cs="Arial"/>
          <w:b/>
          <w:lang w:val="ru-RU"/>
        </w:rPr>
      </w:pPr>
      <w:r w:rsidRPr="00800ADD">
        <w:rPr>
          <w:rFonts w:cs="Arial"/>
          <w:b/>
          <w:lang w:val="ru-RU"/>
        </w:rPr>
        <w:t>РОК И МЕСТО ИЗВРШЕЊА</w:t>
      </w:r>
    </w:p>
    <w:p w14:paraId="40C06182" w14:textId="04287F6D" w:rsidR="009014E0" w:rsidRPr="009014E0" w:rsidRDefault="009014E0" w:rsidP="003E0402">
      <w:pPr>
        <w:spacing w:before="0"/>
        <w:jc w:val="center"/>
        <w:rPr>
          <w:rFonts w:cs="Arial"/>
          <w:b/>
          <w:lang w:val="ru-RU"/>
        </w:rPr>
      </w:pPr>
      <w:r w:rsidRPr="009014E0">
        <w:rPr>
          <w:rFonts w:cs="Arial"/>
          <w:b/>
          <w:lang w:val="ru-RU"/>
        </w:rPr>
        <w:t xml:space="preserve">Члан </w:t>
      </w:r>
      <w:r w:rsidR="009218A1">
        <w:rPr>
          <w:rFonts w:cs="Arial"/>
          <w:b/>
          <w:lang w:val="ru-RU"/>
        </w:rPr>
        <w:t>6</w:t>
      </w:r>
      <w:r w:rsidRPr="009014E0">
        <w:rPr>
          <w:rFonts w:cs="Arial"/>
          <w:b/>
          <w:lang w:val="ru-RU"/>
        </w:rPr>
        <w:t>.</w:t>
      </w:r>
    </w:p>
    <w:p w14:paraId="11FED140" w14:textId="41063F21" w:rsidR="008963CB" w:rsidRPr="008C0199" w:rsidRDefault="008963CB" w:rsidP="008963CB">
      <w:pPr>
        <w:tabs>
          <w:tab w:val="left" w:pos="8352"/>
        </w:tabs>
        <w:autoSpaceDE w:val="0"/>
        <w:autoSpaceDN w:val="0"/>
        <w:adjustRightInd w:val="0"/>
        <w:spacing w:before="0"/>
        <w:rPr>
          <w:lang w:val="sr-Cyrl-RS"/>
        </w:rPr>
      </w:pPr>
      <w:r w:rsidRPr="005A0E39">
        <w:rPr>
          <w:lang w:val="sr-Cyrl-RS"/>
        </w:rPr>
        <w:t>У</w:t>
      </w:r>
      <w:r w:rsidRPr="008C0199">
        <w:rPr>
          <w:lang w:val="sr-Cyrl-RS"/>
        </w:rPr>
        <w:t>слуг</w:t>
      </w:r>
      <w:r w:rsidRPr="005A0E39">
        <w:rPr>
          <w:lang w:val="sr-Cyrl-RS"/>
        </w:rPr>
        <w:t xml:space="preserve">е које су предмет ове јавне набавке </w:t>
      </w:r>
      <w:r w:rsidR="00F1529B" w:rsidRPr="00574F73">
        <w:rPr>
          <w:rFonts w:cs="Arial"/>
          <w:noProof/>
          <w:lang w:val="sr-Cyrl-RS"/>
        </w:rPr>
        <w:t xml:space="preserve">Пружалац успуге </w:t>
      </w:r>
      <w:r w:rsidRPr="008C0199">
        <w:rPr>
          <w:lang w:val="sr-Cyrl-RS"/>
        </w:rPr>
        <w:t>обавља</w:t>
      </w:r>
      <w:r w:rsidRPr="005A0E39">
        <w:rPr>
          <w:lang w:val="sr-Cyrl-RS"/>
        </w:rPr>
        <w:t xml:space="preserve"> сукцесивно, према потреби </w:t>
      </w:r>
      <w:r w:rsidR="00F1529B">
        <w:rPr>
          <w:lang w:val="sr-Cyrl-RS"/>
        </w:rPr>
        <w:t>Корисника услуге</w:t>
      </w:r>
      <w:r w:rsidRPr="005A0E39">
        <w:rPr>
          <w:lang w:val="sr-Cyrl-RS"/>
        </w:rPr>
        <w:t xml:space="preserve"> а на основу сваког </w:t>
      </w:r>
      <w:r w:rsidRPr="008C0199">
        <w:rPr>
          <w:rFonts w:eastAsia="TimesNewRomanPSMT"/>
          <w:bCs/>
          <w:lang w:val="sr-Cyrl-RS"/>
        </w:rPr>
        <w:t xml:space="preserve">појединачно </w:t>
      </w:r>
      <w:r w:rsidRPr="005A0E39">
        <w:rPr>
          <w:rFonts w:eastAsia="TimesNewRomanPSMT"/>
          <w:bCs/>
          <w:lang w:val="sr-Cyrl-RS"/>
        </w:rPr>
        <w:t>з</w:t>
      </w:r>
      <w:r w:rsidRPr="008C0199">
        <w:rPr>
          <w:rFonts w:eastAsia="TimesNewRomanPSMT"/>
          <w:bCs/>
          <w:lang w:val="sr-Cyrl-RS"/>
        </w:rPr>
        <w:t>акључ</w:t>
      </w:r>
      <w:r w:rsidRPr="005A0E39">
        <w:rPr>
          <w:rFonts w:eastAsia="TimesNewRomanPSMT"/>
          <w:bCs/>
          <w:lang w:val="sr-Cyrl-RS"/>
        </w:rPr>
        <w:t>еног</w:t>
      </w:r>
      <w:r w:rsidRPr="008C0199">
        <w:rPr>
          <w:rFonts w:eastAsia="TimesNewRomanPSMT"/>
          <w:bCs/>
          <w:lang w:val="sr-Cyrl-RS"/>
        </w:rPr>
        <w:t xml:space="preserve"> уговора</w:t>
      </w:r>
      <w:r w:rsidRPr="005A0E39">
        <w:rPr>
          <w:lang w:val="sr-Cyrl-RS"/>
        </w:rPr>
        <w:t>.</w:t>
      </w:r>
    </w:p>
    <w:p w14:paraId="77AE3121" w14:textId="7D2A3D33" w:rsidR="008963CB" w:rsidRPr="008C0199" w:rsidRDefault="008963CB" w:rsidP="008963CB">
      <w:pPr>
        <w:tabs>
          <w:tab w:val="left" w:pos="8352"/>
        </w:tabs>
        <w:spacing w:before="0"/>
        <w:rPr>
          <w:iCs/>
          <w:lang w:val="sr-Cyrl-RS"/>
        </w:rPr>
      </w:pPr>
      <w:r w:rsidRPr="008C0199">
        <w:rPr>
          <w:iCs/>
          <w:lang w:val="sr-Cyrl-RS"/>
        </w:rPr>
        <w:t>Рок за</w:t>
      </w:r>
      <w:r w:rsidRPr="005A0E39">
        <w:rPr>
          <w:iCs/>
          <w:lang w:val="sr-Cyrl-RS"/>
        </w:rPr>
        <w:t xml:space="preserve"> почетак </w:t>
      </w:r>
      <w:r w:rsidRPr="008C0199">
        <w:rPr>
          <w:iCs/>
          <w:lang w:val="sr-Cyrl-RS"/>
        </w:rPr>
        <w:t>вршења услуге</w:t>
      </w:r>
      <w:r w:rsidRPr="005A0E39">
        <w:rPr>
          <w:iCs/>
          <w:lang w:val="sr-Cyrl-RS"/>
        </w:rPr>
        <w:t xml:space="preserve"> </w:t>
      </w:r>
      <w:r w:rsidR="00420E05">
        <w:rPr>
          <w:iCs/>
          <w:lang w:val="sr-Cyrl-RS"/>
        </w:rPr>
        <w:t xml:space="preserve">је </w:t>
      </w:r>
      <w:r w:rsidR="00420E05" w:rsidRPr="00420E05">
        <w:rPr>
          <w:i/>
          <w:iCs/>
          <w:lang w:val="sr-Cyrl-RS"/>
        </w:rPr>
        <w:t>_________(</w:t>
      </w:r>
      <w:r w:rsidRPr="00420E05">
        <w:rPr>
          <w:i/>
          <w:iCs/>
          <w:lang w:val="sr-Cyrl-RS"/>
        </w:rPr>
        <w:t>не може бити дужи од 5 (</w:t>
      </w:r>
      <w:r w:rsidR="00420E05" w:rsidRPr="00420E05">
        <w:rPr>
          <w:i/>
          <w:iCs/>
          <w:lang w:val="sr-Cyrl-RS"/>
        </w:rPr>
        <w:t xml:space="preserve">словима: </w:t>
      </w:r>
      <w:r w:rsidRPr="00420E05">
        <w:rPr>
          <w:i/>
          <w:iCs/>
          <w:lang w:val="sr-Cyrl-RS"/>
        </w:rPr>
        <w:t>пет)</w:t>
      </w:r>
      <w:r w:rsidR="00420E05" w:rsidRPr="00420E05">
        <w:rPr>
          <w:i/>
          <w:iCs/>
          <w:lang w:val="sr-Cyrl-RS"/>
        </w:rPr>
        <w:t>)</w:t>
      </w:r>
      <w:r w:rsidRPr="008C0199">
        <w:rPr>
          <w:iCs/>
          <w:lang w:val="sr-Cyrl-RS"/>
        </w:rPr>
        <w:t xml:space="preserve"> дана од дана</w:t>
      </w:r>
      <w:r w:rsidRPr="005A0E39">
        <w:rPr>
          <w:iCs/>
          <w:lang w:val="sr-Cyrl-RS"/>
        </w:rPr>
        <w:t xml:space="preserve"> </w:t>
      </w:r>
      <w:r w:rsidR="009218A1">
        <w:rPr>
          <w:rFonts w:eastAsia="TimesNewRomanPSMT"/>
          <w:bCs/>
          <w:lang w:val="sr-Cyrl-RS"/>
        </w:rPr>
        <w:t>ступања Уговора на снагу.</w:t>
      </w:r>
    </w:p>
    <w:p w14:paraId="1523422E" w14:textId="20431AF6" w:rsidR="002A1611" w:rsidRDefault="002A1611" w:rsidP="00574F73">
      <w:pPr>
        <w:spacing w:before="0"/>
        <w:ind w:right="-43"/>
        <w:rPr>
          <w:rFonts w:cs="Arial"/>
          <w:noProof/>
          <w:lang w:val="sr-Cyrl-RS"/>
        </w:rPr>
      </w:pPr>
    </w:p>
    <w:p w14:paraId="0B4E40D2" w14:textId="6D25F1F6" w:rsidR="008B78AF" w:rsidRPr="00745B76" w:rsidRDefault="008B78AF" w:rsidP="008B78AF">
      <w:pPr>
        <w:widowControl w:val="0"/>
        <w:tabs>
          <w:tab w:val="left" w:pos="180"/>
        </w:tabs>
        <w:rPr>
          <w:rFonts w:cs="Arial"/>
          <w:bCs/>
          <w:iCs/>
          <w:lang w:val="sr-Cyrl-RS"/>
        </w:rPr>
      </w:pPr>
      <w:r w:rsidRPr="00745B76">
        <w:rPr>
          <w:rFonts w:cs="Arial"/>
          <w:bCs/>
          <w:iCs/>
          <w:lang w:val="sr-Cyrl-RS"/>
        </w:rPr>
        <w:t xml:space="preserve">Максимално време одзива и рок за отклањање проблема у раду су дефинисани у </w:t>
      </w:r>
      <w:r>
        <w:rPr>
          <w:rFonts w:cs="Arial"/>
          <w:bCs/>
          <w:iCs/>
          <w:lang w:val="sr-Cyrl-RS"/>
        </w:rPr>
        <w:t xml:space="preserve">Техничкој спецификацији, </w:t>
      </w:r>
      <w:r w:rsidRPr="0031207C">
        <w:rPr>
          <w:rFonts w:cs="Arial"/>
          <w:lang w:val="sr-Cyrl-RS"/>
        </w:rPr>
        <w:t xml:space="preserve">у Одељку 3. Тачка 3.2.1. Табела 3.2.1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745B76">
        <w:rPr>
          <w:rFonts w:cs="Arial"/>
          <w:bCs/>
          <w:iCs/>
          <w:lang w:val="sr-Cyrl-RS"/>
        </w:rPr>
        <w:t xml:space="preserve">, </w:t>
      </w:r>
      <w:r>
        <w:rPr>
          <w:rFonts w:cs="Arial"/>
          <w:bCs/>
          <w:iCs/>
          <w:lang w:val="sr-Cyrl-RS"/>
        </w:rPr>
        <w:t>која као прилог 4 чине саставни део овог Оквирног споразума</w:t>
      </w:r>
      <w:r w:rsidRPr="00745B76">
        <w:rPr>
          <w:rFonts w:cs="Arial"/>
          <w:bCs/>
          <w:iCs/>
          <w:lang w:val="sr-Cyrl-RS"/>
        </w:rPr>
        <w:t>.</w:t>
      </w:r>
    </w:p>
    <w:p w14:paraId="496E01CB" w14:textId="77777777" w:rsidR="008B78AF" w:rsidRDefault="008B78AF" w:rsidP="00574F73">
      <w:pPr>
        <w:spacing w:before="0"/>
        <w:ind w:right="-43"/>
        <w:rPr>
          <w:rFonts w:cs="Arial"/>
          <w:noProof/>
          <w:lang w:val="sr-Cyrl-RS"/>
        </w:rPr>
      </w:pPr>
    </w:p>
    <w:p w14:paraId="6FABA85B" w14:textId="501CB226" w:rsidR="00574F73" w:rsidRPr="003E0402" w:rsidRDefault="00574F73" w:rsidP="00574F73">
      <w:pPr>
        <w:spacing w:before="0"/>
        <w:ind w:right="-43"/>
        <w:rPr>
          <w:rFonts w:cs="Arial"/>
          <w:noProof/>
          <w:lang w:val="sr-Cyrl-RS"/>
        </w:rPr>
      </w:pPr>
      <w:r w:rsidRPr="00574F73">
        <w:rPr>
          <w:rFonts w:cs="Arial"/>
          <w:noProof/>
          <w:lang w:val="sr-Cyrl-RS"/>
        </w:rPr>
        <w:t xml:space="preserve">У случају да Пружалац успуге не изврши </w:t>
      </w:r>
      <w:r w:rsidRPr="00574F73">
        <w:rPr>
          <w:rFonts w:cs="Arial"/>
          <w:noProof/>
        </w:rPr>
        <w:t>yc</w:t>
      </w:r>
      <w:r w:rsidRPr="00574F73">
        <w:rPr>
          <w:rFonts w:cs="Arial"/>
          <w:noProof/>
          <w:lang w:val="sr-Cyrl-RS"/>
        </w:rPr>
        <w:t xml:space="preserve">лугу у уговореном року, Корисник услуге има право на наплату уговорне казне, средства финансијског обезбеђења за добро извршење </w:t>
      </w:r>
      <w:r w:rsidRPr="00574F73">
        <w:rPr>
          <w:rFonts w:cs="Arial"/>
          <w:noProof/>
          <w:lang w:val="sr-Cyrl-ME"/>
        </w:rPr>
        <w:t>посла</w:t>
      </w:r>
      <w:r w:rsidRPr="00574F73">
        <w:rPr>
          <w:rFonts w:cs="Arial"/>
          <w:noProof/>
          <w:lang w:val="sr-Cyrl-RS"/>
        </w:rPr>
        <w:t>, као и право на раскид Уговора и Оквирног споразума.</w:t>
      </w:r>
    </w:p>
    <w:p w14:paraId="486B87FF" w14:textId="77777777" w:rsidR="008963CB" w:rsidRDefault="008963CB" w:rsidP="008B7EB1">
      <w:pPr>
        <w:spacing w:before="0"/>
        <w:ind w:left="709" w:hanging="709"/>
        <w:jc w:val="left"/>
        <w:rPr>
          <w:rFonts w:eastAsia="Arial" w:cs="Arial"/>
          <w:lang w:val="sr-Cyrl-CS" w:eastAsia="ar-SA"/>
        </w:rPr>
      </w:pPr>
    </w:p>
    <w:p w14:paraId="02382A1D" w14:textId="50F0C847" w:rsidR="009014E0" w:rsidRDefault="008963CB" w:rsidP="009218A1">
      <w:pPr>
        <w:spacing w:before="0"/>
        <w:ind w:left="709" w:hanging="709"/>
        <w:jc w:val="left"/>
        <w:rPr>
          <w:rFonts w:eastAsia="Arial" w:cs="Arial"/>
          <w:lang w:val="sr-Cyrl-CS" w:eastAsia="ar-SA"/>
        </w:rPr>
      </w:pPr>
      <w:r w:rsidRPr="00FE6C8D">
        <w:rPr>
          <w:rFonts w:eastAsia="Arial" w:cs="Arial"/>
          <w:lang w:val="sr-Cyrl-CS" w:eastAsia="ar-SA"/>
        </w:rPr>
        <w:t>Место вршења услуга је</w:t>
      </w:r>
      <w:r w:rsidR="00FE6C8D">
        <w:rPr>
          <w:rFonts w:eastAsia="Arial" w:cs="Arial"/>
          <w:lang w:val="sr-Cyrl-CS" w:eastAsia="ar-SA"/>
        </w:rPr>
        <w:t>:</w:t>
      </w:r>
      <w:r w:rsidR="00FE6C8D" w:rsidRPr="00FE6C8D">
        <w:rPr>
          <w:rFonts w:cs="Arial"/>
          <w:b/>
          <w:lang w:val="sr-Cyrl-RS"/>
        </w:rPr>
        <w:t xml:space="preserve"> </w:t>
      </w:r>
      <w:r w:rsidR="00FE6C8D" w:rsidRPr="00FE6C8D">
        <w:rPr>
          <w:rFonts w:cs="Arial"/>
          <w:lang w:val="sr-Cyrl-RS"/>
        </w:rPr>
        <w:t>Технички центар Ниш – Булевар др Зорана Ђинђића 46А, Ниш</w:t>
      </w:r>
      <w:r w:rsidR="00B46F41">
        <w:rPr>
          <w:rFonts w:eastAsia="Arial" w:cs="Arial"/>
          <w:lang w:val="sr-Cyrl-CS" w:eastAsia="ar-SA"/>
        </w:rPr>
        <w:t>.</w:t>
      </w:r>
    </w:p>
    <w:p w14:paraId="40402F73" w14:textId="77777777" w:rsidR="00B46F41" w:rsidRPr="00AC175B" w:rsidRDefault="00B46F41" w:rsidP="009218A1">
      <w:pPr>
        <w:spacing w:before="0"/>
        <w:ind w:left="709" w:hanging="709"/>
        <w:jc w:val="left"/>
        <w:rPr>
          <w:rFonts w:eastAsia="Arial" w:cs="Arial"/>
          <w:lang w:val="sr-Cyrl-CS" w:eastAsia="ar-SA"/>
        </w:rPr>
      </w:pPr>
    </w:p>
    <w:p w14:paraId="738EA921" w14:textId="77777777" w:rsidR="005C0791" w:rsidRDefault="005C0791" w:rsidP="00574F73">
      <w:pPr>
        <w:spacing w:before="0"/>
        <w:jc w:val="center"/>
        <w:rPr>
          <w:rFonts w:cs="Arial"/>
          <w:b/>
          <w:lang w:val="sr-Cyrl-CS"/>
        </w:rPr>
      </w:pPr>
    </w:p>
    <w:p w14:paraId="60ADCA68" w14:textId="77777777" w:rsidR="009014E0" w:rsidRPr="009014E0" w:rsidRDefault="009014E0" w:rsidP="00574F73">
      <w:pPr>
        <w:spacing w:before="0"/>
        <w:jc w:val="center"/>
        <w:rPr>
          <w:rFonts w:cs="Arial"/>
          <w:b/>
          <w:lang w:val="sr-Cyrl-CS"/>
        </w:rPr>
      </w:pPr>
      <w:r w:rsidRPr="009014E0">
        <w:rPr>
          <w:rFonts w:cs="Arial"/>
          <w:b/>
          <w:lang w:val="sr-Cyrl-CS"/>
        </w:rPr>
        <w:lastRenderedPageBreak/>
        <w:t>КВАЛИТАТИВНИ И КВАНТИТАТИВНИ ПРИЈЕМ</w:t>
      </w:r>
    </w:p>
    <w:p w14:paraId="063AECC0" w14:textId="46F2DDF1" w:rsidR="009014E0" w:rsidRPr="009014E0" w:rsidRDefault="009014E0" w:rsidP="00574F73">
      <w:pPr>
        <w:spacing w:before="0"/>
        <w:jc w:val="center"/>
        <w:rPr>
          <w:rFonts w:cs="Arial"/>
          <w:b/>
          <w:lang w:val="sr-Cyrl-CS"/>
        </w:rPr>
      </w:pPr>
      <w:r w:rsidRPr="009014E0">
        <w:rPr>
          <w:rFonts w:cs="Arial"/>
          <w:b/>
          <w:lang w:val="sr-Cyrl-CS"/>
        </w:rPr>
        <w:t xml:space="preserve">Члан </w:t>
      </w:r>
      <w:r w:rsidR="009218A1">
        <w:rPr>
          <w:rFonts w:cs="Arial"/>
          <w:b/>
          <w:lang w:val="sr-Cyrl-CS"/>
        </w:rPr>
        <w:t>7</w:t>
      </w:r>
      <w:r w:rsidRPr="009014E0">
        <w:rPr>
          <w:rFonts w:cs="Arial"/>
          <w:b/>
          <w:lang w:val="sr-Cyrl-CS"/>
        </w:rPr>
        <w:t>.</w:t>
      </w:r>
    </w:p>
    <w:p w14:paraId="68D2987E" w14:textId="455D76B9" w:rsidR="00FE6C8D" w:rsidRPr="00B76218" w:rsidRDefault="00FE6C8D" w:rsidP="00FE6C8D">
      <w:pPr>
        <w:spacing w:before="0"/>
        <w:rPr>
          <w:rFonts w:cs="Arial"/>
          <w:lang w:val="sr-Cyrl-RS"/>
        </w:rPr>
      </w:pPr>
      <w:r>
        <w:rPr>
          <w:rFonts w:cs="Arial"/>
          <w:lang w:val="sr-Cyrl-RS"/>
        </w:rPr>
        <w:t>Квантитативни и к</w:t>
      </w:r>
      <w:r w:rsidRPr="00163F1B">
        <w:rPr>
          <w:rFonts w:cs="Arial"/>
          <w:lang w:val="sr-Cyrl-RS"/>
        </w:rPr>
        <w:t xml:space="preserve">валитативни пријем извршених услуга  ће се обавити до 5. (словима: петог) у месецу за реализоване услуге </w:t>
      </w:r>
      <w:r w:rsidRPr="00B76218">
        <w:rPr>
          <w:rFonts w:cs="Arial"/>
          <w:lang w:val="sr-Cyrl-RS"/>
        </w:rPr>
        <w:t xml:space="preserve">из претходног месеца кроз одговарајући </w:t>
      </w:r>
      <w:r w:rsidR="006E003F" w:rsidRPr="00B76218">
        <w:rPr>
          <w:rFonts w:cs="Arial"/>
          <w:lang w:val="sr-Cyrl-RS"/>
        </w:rPr>
        <w:t>Записник о квантитативном и квалитативном прије</w:t>
      </w:r>
      <w:r w:rsidR="003C3758" w:rsidRPr="00B76218">
        <w:rPr>
          <w:rFonts w:cs="Arial"/>
          <w:lang w:val="sr-Cyrl-RS"/>
        </w:rPr>
        <w:t>м</w:t>
      </w:r>
      <w:r w:rsidR="006E003F" w:rsidRPr="00B76218">
        <w:rPr>
          <w:rFonts w:cs="Arial"/>
          <w:lang w:val="sr-Cyrl-RS"/>
        </w:rPr>
        <w:t>у услуга одржавања софтверског система – без примедби и Записник о квантитативном и квалитативном прије</w:t>
      </w:r>
      <w:r w:rsidR="003C3758" w:rsidRPr="00B76218">
        <w:rPr>
          <w:rFonts w:cs="Arial"/>
          <w:lang w:val="sr-Cyrl-RS"/>
        </w:rPr>
        <w:t>м</w:t>
      </w:r>
      <w:r w:rsidR="006E003F" w:rsidRPr="00B76218">
        <w:rPr>
          <w:rFonts w:cs="Arial"/>
          <w:lang w:val="sr-Cyrl-RS"/>
        </w:rPr>
        <w:t xml:space="preserve">у услуга унапређења софтверског система (ако је било захтева за унапређењем) без примедби, </w:t>
      </w:r>
      <w:r w:rsidRPr="00B76218">
        <w:rPr>
          <w:rFonts w:cs="Arial"/>
          <w:lang w:val="sr-Cyrl-RS"/>
        </w:rPr>
        <w:t>који је потписан од стране овлашћених представника Пружаоца услуге и Корисника услуге.</w:t>
      </w:r>
    </w:p>
    <w:p w14:paraId="72311A7F" w14:textId="77777777" w:rsidR="00FE6C8D" w:rsidRPr="00B76218" w:rsidRDefault="00FE6C8D" w:rsidP="00FE6C8D">
      <w:pPr>
        <w:spacing w:before="0"/>
        <w:rPr>
          <w:rFonts w:cs="Arial"/>
          <w:lang w:val="sr-Cyrl-RS"/>
        </w:rPr>
      </w:pPr>
    </w:p>
    <w:p w14:paraId="60D27C96" w14:textId="6A5E9380" w:rsidR="00FE6C8D" w:rsidRDefault="00FE6C8D" w:rsidP="00FE6C8D">
      <w:pPr>
        <w:spacing w:before="0"/>
        <w:rPr>
          <w:rFonts w:cs="Arial"/>
          <w:lang w:val="sr-Cyrl-RS"/>
        </w:rPr>
      </w:pPr>
      <w:r w:rsidRPr="00B76218">
        <w:rPr>
          <w:rFonts w:cs="Arial"/>
          <w:lang w:val="sr-Cyrl-RS"/>
        </w:rPr>
        <w:t>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прије</w:t>
      </w:r>
      <w:r w:rsidR="003C3758" w:rsidRPr="00B76218">
        <w:rPr>
          <w:rFonts w:cs="Arial"/>
          <w:lang w:val="sr-Cyrl-RS"/>
        </w:rPr>
        <w:t>м</w:t>
      </w:r>
      <w:r w:rsidRPr="00B76218">
        <w:rPr>
          <w:rFonts w:cs="Arial"/>
          <w:lang w:val="sr-Cyrl-RS"/>
        </w:rPr>
        <w:t>у услуга одржавања софтверског система – без примедби</w:t>
      </w:r>
      <w:r w:rsidR="006E003F" w:rsidRPr="00B76218">
        <w:rPr>
          <w:rFonts w:cs="Arial"/>
          <w:lang w:val="sr-Cyrl-RS"/>
        </w:rPr>
        <w:t xml:space="preserve"> и</w:t>
      </w:r>
      <w:r w:rsidRPr="00B76218">
        <w:rPr>
          <w:rFonts w:cs="Arial"/>
          <w:lang w:val="sr-Cyrl-RS"/>
        </w:rPr>
        <w:t xml:space="preserve"> Записник о квантитативном и квалитативном прије</w:t>
      </w:r>
      <w:r w:rsidR="003C3758" w:rsidRPr="00B76218">
        <w:rPr>
          <w:rFonts w:cs="Arial"/>
          <w:lang w:val="sr-Cyrl-RS"/>
        </w:rPr>
        <w:t>м</w:t>
      </w:r>
      <w:r w:rsidRPr="00B76218">
        <w:rPr>
          <w:rFonts w:cs="Arial"/>
          <w:lang w:val="sr-Cyrl-RS"/>
        </w:rPr>
        <w:t>у услуга унапређења софтверског система (ако је било захтева за унапређењем) без примедби.</w:t>
      </w:r>
    </w:p>
    <w:p w14:paraId="0602697A" w14:textId="77777777" w:rsidR="00FE6C8D" w:rsidRPr="00163F1B" w:rsidRDefault="00FE6C8D" w:rsidP="00FE6C8D">
      <w:pPr>
        <w:spacing w:before="0"/>
        <w:rPr>
          <w:rFonts w:cs="Arial"/>
          <w:lang w:val="sr-Cyrl-RS"/>
        </w:rPr>
      </w:pPr>
    </w:p>
    <w:p w14:paraId="25951EC6" w14:textId="77777777" w:rsidR="00FE6C8D" w:rsidRDefault="00FE6C8D" w:rsidP="00FE6C8D">
      <w:pPr>
        <w:spacing w:before="0"/>
        <w:rPr>
          <w:rFonts w:cs="Arial"/>
          <w:lang w:val="sr-Cyrl-RS"/>
        </w:rPr>
      </w:pPr>
      <w:r>
        <w:rPr>
          <w:rFonts w:cs="Arial"/>
          <w:lang w:val="sr-Cyrl-RS"/>
        </w:rPr>
        <w:t>Квантитативни и к</w:t>
      </w:r>
      <w:r w:rsidRPr="00163F1B">
        <w:rPr>
          <w:rFonts w:cs="Arial"/>
          <w:lang w:val="sr-Cyrl-RS"/>
        </w:rPr>
        <w:t>валитативни пријем унапређења софтвера обухватиће инсталацију софтвера на тестном серверу и тестирање нових функционалности софтвера.</w:t>
      </w:r>
    </w:p>
    <w:p w14:paraId="64CA6745" w14:textId="77777777" w:rsidR="00FE6C8D" w:rsidRPr="00163F1B" w:rsidRDefault="00FE6C8D" w:rsidP="00FE6C8D">
      <w:pPr>
        <w:spacing w:before="0"/>
        <w:rPr>
          <w:rFonts w:cs="Arial"/>
          <w:lang w:val="sr-Cyrl-RS"/>
        </w:rPr>
      </w:pPr>
    </w:p>
    <w:p w14:paraId="3123E1DA" w14:textId="77777777" w:rsidR="006E003F" w:rsidRDefault="00FE6C8D" w:rsidP="006E003F">
      <w:pPr>
        <w:spacing w:before="0"/>
        <w:rPr>
          <w:rFonts w:cs="Arial"/>
          <w:b/>
          <w:lang w:val="sr-Cyrl-RS"/>
        </w:rPr>
      </w:pPr>
      <w:r w:rsidRPr="00163F1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2B763BF0" w14:textId="77777777" w:rsidR="006E003F" w:rsidRDefault="006E003F" w:rsidP="006E003F">
      <w:pPr>
        <w:spacing w:before="0"/>
        <w:rPr>
          <w:rFonts w:cs="Arial"/>
          <w:b/>
          <w:lang w:val="sr-Cyrl-RS"/>
        </w:rPr>
      </w:pPr>
    </w:p>
    <w:p w14:paraId="6E1DF69C" w14:textId="05DA86E9" w:rsidR="009014E0" w:rsidRPr="009014E0" w:rsidRDefault="009014E0" w:rsidP="006E003F">
      <w:pPr>
        <w:spacing w:before="0"/>
        <w:jc w:val="center"/>
        <w:rPr>
          <w:rFonts w:cs="Arial"/>
          <w:b/>
          <w:lang w:val="ru-RU"/>
        </w:rPr>
      </w:pPr>
      <w:r w:rsidRPr="00924FE6">
        <w:rPr>
          <w:rFonts w:cs="Arial"/>
          <w:b/>
          <w:lang w:val="ru-RU"/>
        </w:rPr>
        <w:t>ГАРАНТНИ РОК</w:t>
      </w:r>
    </w:p>
    <w:p w14:paraId="0E8AB43D" w14:textId="255056DE" w:rsidR="009014E0" w:rsidRPr="009014E0" w:rsidRDefault="009014E0" w:rsidP="00567EF3">
      <w:pPr>
        <w:spacing w:before="0"/>
        <w:jc w:val="center"/>
        <w:rPr>
          <w:rFonts w:cs="Arial"/>
          <w:b/>
          <w:lang w:val="ru-RU"/>
        </w:rPr>
      </w:pPr>
      <w:r w:rsidRPr="009014E0">
        <w:rPr>
          <w:rFonts w:cs="Arial"/>
          <w:b/>
          <w:lang w:val="ru-RU"/>
        </w:rPr>
        <w:t xml:space="preserve">Члан </w:t>
      </w:r>
      <w:r w:rsidR="00AF2EFE">
        <w:rPr>
          <w:rFonts w:cs="Arial"/>
          <w:b/>
          <w:lang w:val="ru-RU"/>
        </w:rPr>
        <w:t>8</w:t>
      </w:r>
      <w:r w:rsidRPr="009014E0">
        <w:rPr>
          <w:rFonts w:cs="Arial"/>
          <w:b/>
          <w:lang w:val="ru-RU"/>
        </w:rPr>
        <w:t>.</w:t>
      </w:r>
    </w:p>
    <w:p w14:paraId="0723AFC3" w14:textId="64BCD2D7" w:rsidR="006E003F" w:rsidRDefault="00924FE6" w:rsidP="00924FE6">
      <w:pPr>
        <w:spacing w:before="0"/>
        <w:rPr>
          <w:rFonts w:cs="Arial"/>
          <w:lang w:val="sr-Cyrl-RS"/>
        </w:rPr>
      </w:pPr>
      <w:r w:rsidRPr="00A75456">
        <w:rPr>
          <w:rFonts w:eastAsia="Calibri" w:cs="Arial"/>
          <w:lang w:val="sr-Cyrl-RS" w:eastAsia="sr-Latn-CS"/>
        </w:rPr>
        <w:t>Г</w:t>
      </w:r>
      <w:r>
        <w:rPr>
          <w:rFonts w:eastAsia="Calibri" w:cs="Arial"/>
          <w:lang w:val="sr-Cyrl-RS" w:eastAsia="sr-Latn-CS"/>
        </w:rPr>
        <w:t xml:space="preserve">арантни </w:t>
      </w:r>
      <w:r w:rsidRPr="00D32084">
        <w:rPr>
          <w:rFonts w:cs="Arial"/>
          <w:color w:val="000000" w:themeColor="text1"/>
          <w:lang w:val="sr-Cyrl-RS"/>
        </w:rPr>
        <w:t xml:space="preserve">рок за </w:t>
      </w:r>
      <w:r w:rsidR="009218A1">
        <w:rPr>
          <w:rFonts w:cs="Arial"/>
          <w:color w:val="000000" w:themeColor="text1"/>
          <w:lang w:val="sr-Cyrl-RS"/>
        </w:rPr>
        <w:t>пружене Услуге је</w:t>
      </w:r>
      <w:r w:rsidRPr="00D32084">
        <w:rPr>
          <w:rFonts w:cs="Arial"/>
          <w:color w:val="000000" w:themeColor="text1"/>
          <w:lang w:val="sr-Cyrl-RS"/>
        </w:rPr>
        <w:t xml:space="preserve"> </w:t>
      </w:r>
      <w:r w:rsidR="00070218">
        <w:rPr>
          <w:rFonts w:cs="Arial"/>
          <w:bCs/>
          <w:iCs/>
          <w:lang w:val="sr-Cyrl-CS"/>
        </w:rPr>
        <w:t xml:space="preserve">____ </w:t>
      </w:r>
      <w:r w:rsidR="0011404A">
        <w:rPr>
          <w:rFonts w:cs="Arial"/>
          <w:bCs/>
          <w:i/>
          <w:iCs/>
          <w:lang w:val="sr-Cyrl-CS"/>
        </w:rPr>
        <w:t>(минимално 6</w:t>
      </w:r>
      <w:r w:rsidR="00070218">
        <w:rPr>
          <w:rFonts w:cs="Arial"/>
          <w:bCs/>
          <w:i/>
          <w:iCs/>
          <w:lang w:val="sr-Cyrl-CS"/>
        </w:rPr>
        <w:t xml:space="preserve"> (словима</w:t>
      </w:r>
      <w:r w:rsidR="00070218" w:rsidRPr="00070218">
        <w:rPr>
          <w:rFonts w:cs="Arial"/>
          <w:bCs/>
          <w:i/>
          <w:iCs/>
          <w:lang w:val="sr-Cyrl-CS"/>
        </w:rPr>
        <w:t>:</w:t>
      </w:r>
      <w:r w:rsidR="00070218">
        <w:rPr>
          <w:rFonts w:cs="Arial"/>
          <w:bCs/>
          <w:i/>
          <w:iCs/>
          <w:lang w:val="sr-Cyrl-CS"/>
        </w:rPr>
        <w:t xml:space="preserve"> </w:t>
      </w:r>
      <w:r w:rsidR="0011404A">
        <w:rPr>
          <w:rFonts w:cs="Arial"/>
          <w:bCs/>
          <w:i/>
          <w:iCs/>
          <w:lang w:val="sr-Cyrl-CS"/>
        </w:rPr>
        <w:t>шест</w:t>
      </w:r>
      <w:r w:rsidR="00070218" w:rsidRPr="00070218">
        <w:rPr>
          <w:rFonts w:cs="Arial"/>
          <w:bCs/>
          <w:i/>
          <w:iCs/>
          <w:lang w:val="sr-Cyrl-CS"/>
        </w:rPr>
        <w:t>) месец</w:t>
      </w:r>
      <w:r w:rsidR="0011404A">
        <w:rPr>
          <w:rFonts w:cs="Arial"/>
          <w:bCs/>
          <w:i/>
          <w:iCs/>
          <w:lang w:val="sr-Cyrl-CS"/>
        </w:rPr>
        <w:t>и</w:t>
      </w:r>
      <w:r w:rsidR="00070218" w:rsidRPr="00070218">
        <w:rPr>
          <w:rFonts w:cs="Arial"/>
          <w:bCs/>
          <w:i/>
          <w:iCs/>
          <w:lang w:val="sr-Cyrl-CS"/>
        </w:rPr>
        <w:t>)</w:t>
      </w:r>
      <w:r w:rsidRPr="00A75456">
        <w:rPr>
          <w:rFonts w:eastAsia="Calibri" w:cs="Arial"/>
          <w:lang w:val="sr-Cyrl-RS" w:eastAsia="sr-Latn-CS"/>
        </w:rPr>
        <w:t xml:space="preserve">, од дана </w:t>
      </w:r>
      <w:r w:rsidRPr="00B76218">
        <w:rPr>
          <w:rFonts w:eastAsia="Calibri" w:cs="Arial"/>
          <w:lang w:val="sr-Cyrl-RS" w:eastAsia="sr-Latn-CS"/>
        </w:rPr>
        <w:t xml:space="preserve">сачињавања, потписивања и верификовања </w:t>
      </w:r>
      <w:r w:rsidR="00427B8D" w:rsidRPr="00B76218">
        <w:rPr>
          <w:rFonts w:cs="Arial"/>
          <w:lang w:val="sr-Cyrl-RS"/>
        </w:rPr>
        <w:t>Записника о квантитативном и квалитативном прије</w:t>
      </w:r>
      <w:r w:rsidR="003C3758" w:rsidRPr="00B76218">
        <w:rPr>
          <w:rFonts w:cs="Arial"/>
          <w:lang w:val="sr-Cyrl-RS"/>
        </w:rPr>
        <w:t>м</w:t>
      </w:r>
      <w:r w:rsidR="00427B8D" w:rsidRPr="00B76218">
        <w:rPr>
          <w:rFonts w:cs="Arial"/>
          <w:lang w:val="sr-Cyrl-RS"/>
        </w:rPr>
        <w:t>у услуга одржавања софтверског система – без примедби односно Записника о квантитативном и квалитативном прије</w:t>
      </w:r>
      <w:r w:rsidR="003C3758" w:rsidRPr="00B76218">
        <w:rPr>
          <w:rFonts w:cs="Arial"/>
          <w:lang w:val="sr-Cyrl-RS"/>
        </w:rPr>
        <w:t>м</w:t>
      </w:r>
      <w:r w:rsidR="00427B8D" w:rsidRPr="00B76218">
        <w:rPr>
          <w:rFonts w:cs="Arial"/>
          <w:lang w:val="sr-Cyrl-RS"/>
        </w:rPr>
        <w:t>у услуга унапређења софтверског система (ако је било захтева за унапређењем) без примедби</w:t>
      </w:r>
      <w:r w:rsidR="00427B8D" w:rsidRPr="00163F1B">
        <w:rPr>
          <w:rFonts w:cs="Arial"/>
          <w:lang w:val="sr-Cyrl-RS"/>
        </w:rPr>
        <w:t>.</w:t>
      </w:r>
    </w:p>
    <w:p w14:paraId="2E165702" w14:textId="77777777" w:rsidR="00427B8D" w:rsidRPr="00A75456" w:rsidRDefault="00427B8D" w:rsidP="00924FE6">
      <w:pPr>
        <w:spacing w:before="0"/>
        <w:rPr>
          <w:rFonts w:eastAsia="Calibri" w:cs="Arial"/>
          <w:lang w:val="sr-Cyrl-RS" w:eastAsia="sr-Latn-CS"/>
        </w:rPr>
      </w:pPr>
    </w:p>
    <w:p w14:paraId="38BAED8F" w14:textId="381D555D" w:rsidR="00924FE6" w:rsidRDefault="00924FE6" w:rsidP="00924FE6">
      <w:pPr>
        <w:spacing w:before="0"/>
        <w:rPr>
          <w:rFonts w:eastAsia="Calibri" w:cs="Arial"/>
          <w:lang w:val="sr-Cyrl-RS" w:eastAsia="sr-Latn-CS"/>
        </w:rPr>
      </w:pPr>
      <w:r w:rsidRPr="00A75456">
        <w:rPr>
          <w:rFonts w:eastAsia="Calibri" w:cs="Arial"/>
          <w:lang w:val="sr-Cyrl-RS"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w:t>
      </w:r>
      <w:r w:rsidR="00D17822">
        <w:rPr>
          <w:rFonts w:eastAsia="Calibri" w:cs="Arial"/>
          <w:lang w:val="sr-Cyrl-RS" w:eastAsia="sr-Latn-CS"/>
        </w:rPr>
        <w:t>Корисник услуге</w:t>
      </w:r>
      <w:r w:rsidRPr="00A75456">
        <w:rPr>
          <w:rFonts w:eastAsia="Calibri" w:cs="Arial"/>
          <w:lang w:val="sr-Cyrl-RS" w:eastAsia="sr-Latn-CS"/>
        </w:rPr>
        <w:t xml:space="preserve"> ће рекламацију о недостацима доставити </w:t>
      </w:r>
      <w:r>
        <w:rPr>
          <w:rFonts w:eastAsia="Calibri" w:cs="Arial"/>
          <w:lang w:val="sr-Cyrl-RS" w:eastAsia="sr-Latn-CS"/>
        </w:rPr>
        <w:t>П</w:t>
      </w:r>
      <w:r w:rsidR="00D17822">
        <w:rPr>
          <w:rFonts w:eastAsia="Calibri" w:cs="Arial"/>
          <w:lang w:val="sr-Cyrl-RS" w:eastAsia="sr-Latn-CS"/>
        </w:rPr>
        <w:t>ружаоцу услуге</w:t>
      </w:r>
      <w:r>
        <w:rPr>
          <w:rFonts w:eastAsia="Calibri" w:cs="Arial"/>
          <w:lang w:val="sr-Cyrl-RS" w:eastAsia="sr-Latn-CS"/>
        </w:rPr>
        <w:t xml:space="preserve"> </w:t>
      </w:r>
      <w:r w:rsidRPr="00A75456">
        <w:rPr>
          <w:rFonts w:eastAsia="Calibri" w:cs="Arial"/>
          <w:lang w:val="sr-Cyrl-RS" w:eastAsia="sr-Latn-CS"/>
        </w:rPr>
        <w:t xml:space="preserve"> одмах а најкасније у року </w:t>
      </w:r>
      <w:r w:rsidRPr="009B0DEA">
        <w:rPr>
          <w:rFonts w:eastAsia="Calibri" w:cs="Arial"/>
          <w:lang w:val="sr-Cyrl-RS" w:eastAsia="sr-Latn-CS"/>
        </w:rPr>
        <w:t>од 3 (словима</w:t>
      </w:r>
      <w:r w:rsidRPr="00A75456">
        <w:rPr>
          <w:rFonts w:eastAsia="Calibri" w:cs="Arial"/>
          <w:lang w:val="sr-Cyrl-RS" w:eastAsia="sr-Latn-CS"/>
        </w:rPr>
        <w:t xml:space="preserve">: три) дана по утврђивању недостатка. </w:t>
      </w:r>
    </w:p>
    <w:p w14:paraId="5860A5D4" w14:textId="77777777" w:rsidR="006E003F" w:rsidRPr="00A75456" w:rsidRDefault="006E003F" w:rsidP="00924FE6">
      <w:pPr>
        <w:spacing w:before="0"/>
        <w:rPr>
          <w:rFonts w:eastAsia="Calibri" w:cs="Arial"/>
          <w:lang w:val="sr-Cyrl-RS" w:eastAsia="sr-Latn-CS"/>
        </w:rPr>
      </w:pPr>
    </w:p>
    <w:p w14:paraId="76385313" w14:textId="1FE41DF0" w:rsidR="00924FE6" w:rsidRDefault="00F51053" w:rsidP="00924FE6">
      <w:pPr>
        <w:spacing w:before="0" w:line="236" w:lineRule="auto"/>
        <w:rPr>
          <w:rFonts w:eastAsia="Arial" w:cs="Arial"/>
          <w:lang w:val="sr-Cyrl-RS"/>
        </w:rPr>
      </w:pPr>
      <w:r>
        <w:rPr>
          <w:rFonts w:eastAsia="Calibri" w:cs="Arial"/>
          <w:lang w:val="sr-Cyrl-RS" w:eastAsia="sr-Latn-CS"/>
        </w:rPr>
        <w:t>Пружалац услуге</w:t>
      </w:r>
      <w:r w:rsidR="00924FE6" w:rsidRPr="00A75456">
        <w:rPr>
          <w:rFonts w:eastAsia="Calibri" w:cs="Arial"/>
          <w:lang w:val="sr-Cyrl-RS" w:eastAsia="sr-Latn-CS"/>
        </w:rPr>
        <w:t xml:space="preserve"> се обавезује да најкасније у року од 3 (словима: три) дана од дана пријема рекламације отклони утврђене недостатке о свом трошку</w:t>
      </w:r>
      <w:r w:rsidR="00924FE6">
        <w:rPr>
          <w:rFonts w:eastAsia="Calibri" w:cs="Arial"/>
          <w:lang w:val="sr-Cyrl-RS" w:eastAsia="sr-Latn-CS"/>
        </w:rPr>
        <w:t>.</w:t>
      </w:r>
    </w:p>
    <w:p w14:paraId="3222E52F" w14:textId="77777777" w:rsidR="009014E0" w:rsidRPr="009014E0" w:rsidRDefault="009014E0" w:rsidP="009014E0">
      <w:pPr>
        <w:spacing w:before="0"/>
        <w:rPr>
          <w:rFonts w:cs="Arial"/>
          <w:i/>
          <w:color w:val="00B0F0"/>
          <w:lang w:val="sr-Cyrl-RS" w:eastAsia="zh-CN"/>
        </w:rPr>
      </w:pPr>
    </w:p>
    <w:p w14:paraId="7FBF18E8" w14:textId="77777777" w:rsidR="009014E0" w:rsidRPr="009014E0" w:rsidRDefault="009014E0" w:rsidP="001B3A45">
      <w:pPr>
        <w:spacing w:before="0"/>
        <w:jc w:val="center"/>
        <w:rPr>
          <w:rFonts w:cs="Arial"/>
          <w:b/>
          <w:lang w:val="sr-Cyrl-BA"/>
        </w:rPr>
      </w:pPr>
      <w:r w:rsidRPr="009014E0">
        <w:rPr>
          <w:rFonts w:cs="Arial"/>
          <w:b/>
          <w:lang w:val="sr-Cyrl-BA"/>
        </w:rPr>
        <w:t>ОБАВЕЗЕ ПРУЖАОЦА УСЛУГЕ</w:t>
      </w:r>
    </w:p>
    <w:p w14:paraId="612B7E81" w14:textId="0F64C3B2" w:rsidR="009014E0" w:rsidRPr="009014E0" w:rsidRDefault="009014E0" w:rsidP="001B3A45">
      <w:pPr>
        <w:spacing w:before="0"/>
        <w:jc w:val="center"/>
        <w:rPr>
          <w:rFonts w:cs="Arial"/>
          <w:b/>
          <w:lang w:val="ru-RU"/>
        </w:rPr>
      </w:pPr>
      <w:r w:rsidRPr="009014E0">
        <w:rPr>
          <w:rFonts w:cs="Arial"/>
          <w:b/>
          <w:lang w:val="ru-RU"/>
        </w:rPr>
        <w:t xml:space="preserve">Члан </w:t>
      </w:r>
      <w:r w:rsidR="00AF2EFE">
        <w:rPr>
          <w:rFonts w:cs="Arial"/>
          <w:b/>
          <w:lang w:val="ru-RU"/>
        </w:rPr>
        <w:t>9</w:t>
      </w:r>
      <w:r w:rsidRPr="009014E0">
        <w:rPr>
          <w:rFonts w:cs="Arial"/>
          <w:b/>
          <w:lang w:val="ru-RU"/>
        </w:rPr>
        <w:t>.</w:t>
      </w:r>
    </w:p>
    <w:p w14:paraId="67D2D8F2" w14:textId="77777777" w:rsidR="001779A2" w:rsidRPr="001779A2" w:rsidRDefault="001779A2" w:rsidP="001B3A45">
      <w:pPr>
        <w:tabs>
          <w:tab w:val="left" w:pos="0"/>
          <w:tab w:val="left" w:pos="90"/>
        </w:tabs>
        <w:spacing w:before="0"/>
        <w:ind w:right="315"/>
        <w:rPr>
          <w:rFonts w:cs="Arial"/>
          <w:b/>
          <w:lang w:val="sr-Cyrl-RS"/>
        </w:rPr>
      </w:pPr>
      <w:r w:rsidRPr="001779A2">
        <w:rPr>
          <w:rFonts w:cs="Arial"/>
          <w:b/>
          <w:lang w:val="sr-Cyrl-RS"/>
        </w:rPr>
        <w:t>Пружалац услуге се обавезује да:</w:t>
      </w:r>
    </w:p>
    <w:p w14:paraId="59281CE8" w14:textId="77777777" w:rsidR="009218A1" w:rsidRPr="009218A1" w:rsidRDefault="009218A1" w:rsidP="00D43935">
      <w:pPr>
        <w:numPr>
          <w:ilvl w:val="0"/>
          <w:numId w:val="29"/>
        </w:numPr>
        <w:tabs>
          <w:tab w:val="num" w:pos="284"/>
        </w:tabs>
        <w:spacing w:before="0"/>
        <w:rPr>
          <w:rFonts w:cs="Arial"/>
          <w:lang w:val="sr-Cyrl-CS"/>
        </w:rPr>
      </w:pPr>
      <w:r w:rsidRPr="009218A1">
        <w:rPr>
          <w:rFonts w:cs="Arial"/>
          <w:lang w:val="sr-Cyrl-CS"/>
        </w:rPr>
        <w:t>Да врши услуге управљања и верзионирања програмског кода (release management)</w:t>
      </w:r>
    </w:p>
    <w:p w14:paraId="72E9CADE" w14:textId="77777777" w:rsidR="009218A1" w:rsidRPr="009218A1" w:rsidRDefault="009218A1" w:rsidP="00D43935">
      <w:pPr>
        <w:numPr>
          <w:ilvl w:val="0"/>
          <w:numId w:val="29"/>
        </w:numPr>
        <w:tabs>
          <w:tab w:val="num" w:pos="284"/>
        </w:tabs>
        <w:spacing w:before="0"/>
        <w:rPr>
          <w:rFonts w:cs="Arial"/>
          <w:lang w:val="sr-Cyrl-CS"/>
        </w:rPr>
      </w:pPr>
      <w:r w:rsidRPr="009218A1">
        <w:rPr>
          <w:rFonts w:cs="Arial"/>
          <w:lang w:val="sr-Cyrl-CS"/>
        </w:rPr>
        <w:t>Да врши услуге компајлирања и инсталације извршних верзија апликације</w:t>
      </w:r>
    </w:p>
    <w:p w14:paraId="0E1897A5" w14:textId="065DD6CC" w:rsidR="009218A1" w:rsidRPr="009218A1" w:rsidRDefault="009218A1" w:rsidP="00D43935">
      <w:pPr>
        <w:numPr>
          <w:ilvl w:val="0"/>
          <w:numId w:val="29"/>
        </w:numPr>
        <w:tabs>
          <w:tab w:val="num" w:pos="284"/>
        </w:tabs>
        <w:spacing w:before="0"/>
        <w:rPr>
          <w:rFonts w:cs="Arial"/>
          <w:lang w:val="sr-Cyrl-CS"/>
        </w:rPr>
      </w:pPr>
      <w:r w:rsidRPr="009218A1">
        <w:rPr>
          <w:rFonts w:cs="Arial"/>
          <w:lang w:val="sr-Cyrl-CS"/>
        </w:rPr>
        <w:t xml:space="preserve">Да врши одржавање апликација на тестној платформи, уколико она постоји код </w:t>
      </w:r>
      <w:r w:rsidR="00420E05">
        <w:rPr>
          <w:rFonts w:cs="Arial"/>
          <w:lang w:val="sr-Cyrl-CS"/>
        </w:rPr>
        <w:t>Корисника услуге</w:t>
      </w:r>
    </w:p>
    <w:p w14:paraId="607E451E" w14:textId="5BA11B78" w:rsidR="009218A1" w:rsidRPr="009218A1" w:rsidRDefault="009218A1" w:rsidP="00D43935">
      <w:pPr>
        <w:numPr>
          <w:ilvl w:val="0"/>
          <w:numId w:val="29"/>
        </w:numPr>
        <w:tabs>
          <w:tab w:val="num" w:pos="284"/>
        </w:tabs>
        <w:spacing w:before="0"/>
        <w:rPr>
          <w:rFonts w:cs="Arial"/>
          <w:lang w:val="sr-Cyrl-CS"/>
        </w:rPr>
      </w:pPr>
      <w:r w:rsidRPr="009218A1">
        <w:rPr>
          <w:rFonts w:cs="Arial"/>
          <w:lang w:val="sr-Cyrl-CS"/>
        </w:rPr>
        <w:t xml:space="preserve">Да на захтев </w:t>
      </w:r>
      <w:r w:rsidR="00380B98">
        <w:rPr>
          <w:rFonts w:cs="Arial"/>
          <w:lang w:val="sr-Cyrl-CS"/>
        </w:rPr>
        <w:t>Корисника услуге</w:t>
      </w:r>
      <w:r w:rsidRPr="009218A1">
        <w:rPr>
          <w:rFonts w:cs="Arial"/>
          <w:lang w:val="sr-Cyrl-CS"/>
        </w:rPr>
        <w:t xml:space="preserve"> припреми и одржи додатну обуку за коришћење апликације</w:t>
      </w:r>
    </w:p>
    <w:p w14:paraId="1B427068" w14:textId="7792206C" w:rsidR="001F3EC3" w:rsidRDefault="009218A1" w:rsidP="00D43935">
      <w:pPr>
        <w:numPr>
          <w:ilvl w:val="0"/>
          <w:numId w:val="29"/>
        </w:numPr>
        <w:tabs>
          <w:tab w:val="num" w:pos="284"/>
        </w:tabs>
        <w:spacing w:before="0"/>
        <w:rPr>
          <w:rFonts w:cs="Arial"/>
          <w:lang w:val="sr-Cyrl-RS"/>
        </w:rPr>
      </w:pPr>
      <w:r w:rsidRPr="009218A1">
        <w:rPr>
          <w:rFonts w:cs="Arial"/>
          <w:lang w:val="sr-Cyrl-CS"/>
        </w:rPr>
        <w:t>Да обезбеди измене корисничких и техничких упутстава у складу са изменама Софтвера.</w:t>
      </w:r>
      <w:r w:rsidR="001F3EC3" w:rsidRPr="001F3EC3">
        <w:rPr>
          <w:rFonts w:cs="Arial"/>
          <w:lang w:val="sr-Cyrl-RS"/>
        </w:rPr>
        <w:t xml:space="preserve"> </w:t>
      </w:r>
    </w:p>
    <w:p w14:paraId="168DFD44" w14:textId="69A9DD9D" w:rsidR="00F64E6D" w:rsidRPr="003D243F" w:rsidRDefault="00F64E6D" w:rsidP="00D43935">
      <w:pPr>
        <w:numPr>
          <w:ilvl w:val="0"/>
          <w:numId w:val="29"/>
        </w:numPr>
        <w:tabs>
          <w:tab w:val="left" w:pos="8352"/>
        </w:tabs>
        <w:spacing w:before="0"/>
        <w:rPr>
          <w:b/>
          <w:lang w:val="ru-RU"/>
        </w:rPr>
      </w:pPr>
      <w:r>
        <w:rPr>
          <w:lang w:val="sr-Cyrl-RS"/>
        </w:rPr>
        <w:t>Д</w:t>
      </w:r>
      <w:r w:rsidRPr="003D243F">
        <w:rPr>
          <w:lang w:val="ru-RU"/>
        </w:rPr>
        <w:t xml:space="preserve">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64E6D">
        <w:rPr>
          <w:iCs/>
          <w:lang w:val="ru-RU"/>
        </w:rPr>
        <w:t xml:space="preserve"> </w:t>
      </w:r>
      <w:r>
        <w:rPr>
          <w:iCs/>
          <w:lang w:val="sr-Cyrl-RS"/>
        </w:rPr>
        <w:t>м</w:t>
      </w:r>
      <w:r w:rsidRPr="00F64E6D">
        <w:rPr>
          <w:iCs/>
          <w:lang w:val="ru-RU"/>
        </w:rPr>
        <w:t>аксималн</w:t>
      </w:r>
      <w:r>
        <w:rPr>
          <w:iCs/>
          <w:lang w:val="sr-Cyrl-RS"/>
        </w:rPr>
        <w:t>а</w:t>
      </w:r>
      <w:r w:rsidRPr="00F64E6D">
        <w:rPr>
          <w:iCs/>
          <w:lang w:val="ru-RU"/>
        </w:rPr>
        <w:t xml:space="preserve"> време</w:t>
      </w:r>
      <w:r>
        <w:rPr>
          <w:iCs/>
          <w:lang w:val="sr-Cyrl-RS"/>
        </w:rPr>
        <w:t>на</w:t>
      </w:r>
      <w:r w:rsidRPr="00F64E6D">
        <w:rPr>
          <w:iCs/>
          <w:lang w:val="ru-RU"/>
        </w:rPr>
        <w:t xml:space="preserve"> одзива и рок</w:t>
      </w:r>
      <w:r>
        <w:rPr>
          <w:iCs/>
          <w:lang w:val="sr-Cyrl-RS"/>
        </w:rPr>
        <w:t>ови</w:t>
      </w:r>
      <w:r w:rsidRPr="00F64E6D">
        <w:rPr>
          <w:iCs/>
          <w:lang w:val="ru-RU"/>
        </w:rPr>
        <w:t xml:space="preserve"> за отклањање проблема</w:t>
      </w:r>
      <w:r w:rsidRPr="00024D37">
        <w:rPr>
          <w:lang w:val="sr-Cyrl-RS"/>
        </w:rPr>
        <w:t>;</w:t>
      </w:r>
    </w:p>
    <w:p w14:paraId="2638FB99" w14:textId="24684BC8" w:rsidR="00F64E6D" w:rsidRPr="003D243F" w:rsidRDefault="00F64E6D" w:rsidP="00D43935">
      <w:pPr>
        <w:numPr>
          <w:ilvl w:val="0"/>
          <w:numId w:val="29"/>
        </w:numPr>
        <w:tabs>
          <w:tab w:val="left" w:pos="8352"/>
        </w:tabs>
        <w:spacing w:before="0"/>
        <w:rPr>
          <w:b/>
          <w:lang w:val="ru-RU"/>
        </w:rPr>
      </w:pPr>
      <w:r>
        <w:rPr>
          <w:lang w:val="ru-RU"/>
        </w:rPr>
        <w:t>Д</w:t>
      </w:r>
      <w:r w:rsidRPr="003D243F">
        <w:rPr>
          <w:lang w:val="ru-RU"/>
        </w:rPr>
        <w:t xml:space="preserve">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7318E542" w14:textId="5EB48B76" w:rsidR="00F64E6D" w:rsidRPr="003D243F" w:rsidRDefault="00F64E6D" w:rsidP="00D43935">
      <w:pPr>
        <w:numPr>
          <w:ilvl w:val="0"/>
          <w:numId w:val="29"/>
        </w:numPr>
        <w:tabs>
          <w:tab w:val="left" w:pos="8352"/>
        </w:tabs>
        <w:spacing w:before="0"/>
        <w:rPr>
          <w:b/>
          <w:lang w:val="ru-RU"/>
        </w:rPr>
      </w:pPr>
      <w:r>
        <w:rPr>
          <w:lang w:val="ru-RU"/>
        </w:rPr>
        <w:t>Д</w:t>
      </w:r>
      <w:r w:rsidRPr="00024D37">
        <w:rPr>
          <w:lang w:val="ru-RU"/>
        </w:rPr>
        <w:t xml:space="preserve">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73F30AC8" w14:textId="0A2580DC" w:rsidR="00F64E6D" w:rsidRPr="00D75D79" w:rsidRDefault="00F64E6D" w:rsidP="00D43935">
      <w:pPr>
        <w:numPr>
          <w:ilvl w:val="0"/>
          <w:numId w:val="29"/>
        </w:numPr>
        <w:tabs>
          <w:tab w:val="left" w:pos="8352"/>
        </w:tabs>
        <w:spacing w:before="0"/>
        <w:rPr>
          <w:b/>
          <w:lang w:val="ru-RU"/>
        </w:rPr>
      </w:pPr>
      <w:r>
        <w:rPr>
          <w:lang w:val="ru-RU"/>
        </w:rPr>
        <w:t>Д</w:t>
      </w:r>
      <w:r w:rsidRPr="003D243F">
        <w:rPr>
          <w:lang w:val="ru-RU"/>
        </w:rPr>
        <w:t xml:space="preserve">а надокнади штету коју приликом извршења предмета јавне </w:t>
      </w:r>
      <w:r>
        <w:rPr>
          <w:lang w:val="ru-RU"/>
        </w:rPr>
        <w:t>набавке причини својом кривицом.</w:t>
      </w:r>
    </w:p>
    <w:p w14:paraId="7640F2FC" w14:textId="77777777" w:rsidR="00810F7A" w:rsidRPr="001F3EC3" w:rsidRDefault="00810F7A" w:rsidP="003E79FF">
      <w:pPr>
        <w:spacing w:before="0"/>
        <w:rPr>
          <w:rFonts w:cs="Arial"/>
          <w:b/>
          <w:lang w:val="sr-Cyrl-RS"/>
        </w:rPr>
      </w:pPr>
    </w:p>
    <w:p w14:paraId="02AE36CA" w14:textId="77777777" w:rsidR="00810F7A" w:rsidRDefault="00810F7A" w:rsidP="00810F7A">
      <w:pPr>
        <w:spacing w:before="0"/>
        <w:rPr>
          <w:rFonts w:cs="Arial"/>
          <w:lang w:val="sr-Cyrl-BA"/>
        </w:rPr>
      </w:pPr>
      <w:r w:rsidRPr="009014E0">
        <w:rPr>
          <w:rFonts w:cs="Arial"/>
          <w:lang w:val="sr-Cyrl-BA"/>
        </w:rPr>
        <w:lastRenderedPageBreak/>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5962F688" w14:textId="2913F8A2" w:rsidR="00810F7A" w:rsidRPr="00F11E20" w:rsidRDefault="00F11E20" w:rsidP="00F11E20">
      <w:pPr>
        <w:tabs>
          <w:tab w:val="left" w:pos="0"/>
          <w:tab w:val="left" w:pos="90"/>
          <w:tab w:val="left" w:pos="720"/>
        </w:tabs>
        <w:spacing w:before="0"/>
        <w:ind w:right="315"/>
        <w:jc w:val="center"/>
        <w:rPr>
          <w:rFonts w:cs="Arial"/>
          <w:b/>
          <w:lang w:val="sr-Cyrl-RS"/>
        </w:rPr>
      </w:pPr>
      <w:r w:rsidRPr="00F11E20">
        <w:rPr>
          <w:rFonts w:cs="Arial"/>
          <w:b/>
          <w:lang w:val="sr-Cyrl-RS"/>
        </w:rPr>
        <w:t>ОБАВЕЗЕ КОРИСНИКА УСЛУГЕ</w:t>
      </w:r>
    </w:p>
    <w:p w14:paraId="46E26264" w14:textId="11DC6B0E" w:rsidR="009014E0" w:rsidRPr="009014E0" w:rsidRDefault="009014E0" w:rsidP="00810F7A">
      <w:pPr>
        <w:spacing w:before="0"/>
        <w:jc w:val="center"/>
        <w:rPr>
          <w:rFonts w:cs="Arial"/>
          <w:b/>
          <w:lang w:val="ru-RU"/>
        </w:rPr>
      </w:pPr>
      <w:r w:rsidRPr="009014E0">
        <w:rPr>
          <w:rFonts w:cs="Arial"/>
          <w:b/>
          <w:lang w:val="ru-RU"/>
        </w:rPr>
        <w:t xml:space="preserve">Члан </w:t>
      </w:r>
      <w:r w:rsidR="00AF2EFE">
        <w:rPr>
          <w:rFonts w:cs="Arial"/>
          <w:b/>
          <w:lang w:val="ru-RU"/>
        </w:rPr>
        <w:t>10</w:t>
      </w:r>
      <w:r w:rsidRPr="009014E0">
        <w:rPr>
          <w:rFonts w:cs="Arial"/>
          <w:b/>
          <w:lang w:val="ru-RU"/>
        </w:rPr>
        <w:t>.</w:t>
      </w:r>
    </w:p>
    <w:p w14:paraId="6747C34A" w14:textId="3DF45C5C" w:rsidR="00EF0D6E" w:rsidRPr="00163F1B" w:rsidRDefault="00EF0D6E" w:rsidP="00EF0D6E">
      <w:pPr>
        <w:suppressAutoHyphens/>
        <w:spacing w:before="0"/>
        <w:ind w:firstLine="6"/>
        <w:rPr>
          <w:rFonts w:cs="Arial"/>
          <w:lang w:val="sr-Cyrl-CS" w:eastAsia="ar-SA"/>
        </w:rPr>
      </w:pPr>
      <w:r w:rsidRPr="00EF0D6E">
        <w:rPr>
          <w:rFonts w:cs="Arial"/>
          <w:b/>
          <w:lang w:val="sr-Cyrl-CS" w:eastAsia="ar-SA"/>
        </w:rPr>
        <w:t>Корисник услуге се обавезује да</w:t>
      </w:r>
      <w:r w:rsidRPr="00163F1B">
        <w:rPr>
          <w:rFonts w:cs="Arial"/>
          <w:lang w:val="sr-Cyrl-CS" w:eastAsia="ar-SA"/>
        </w:rPr>
        <w:t>:</w:t>
      </w:r>
    </w:p>
    <w:p w14:paraId="471BCED7" w14:textId="6FD73CCE" w:rsidR="00EF0D6E" w:rsidRPr="00EF0D6E" w:rsidRDefault="00EF0D6E"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10DAE999" w14:textId="693A26E5" w:rsidR="00EF0D6E" w:rsidRPr="00EF0D6E" w:rsidRDefault="00EF0D6E"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тестну рачунарско-комуникациону инфраструктуру на којој ће Понуђач достављати новоразвијене функционалности,</w:t>
      </w:r>
    </w:p>
    <w:p w14:paraId="16A7E1CB" w14:textId="40F2A3F0" w:rsidR="002D55B2" w:rsidRPr="00EF0D6E" w:rsidRDefault="00EF0D6E" w:rsidP="005B366C">
      <w:pPr>
        <w:pStyle w:val="ListParagraph"/>
        <w:numPr>
          <w:ilvl w:val="0"/>
          <w:numId w:val="55"/>
        </w:numPr>
        <w:suppressAutoHyphens/>
        <w:spacing w:before="0"/>
        <w:jc w:val="left"/>
        <w:rPr>
          <w:rFonts w:ascii="Arial" w:eastAsia="Times New Roman" w:hAnsi="Arial" w:cs="Arial"/>
          <w:lang w:val="sr-Cyrl-CS"/>
        </w:rPr>
      </w:pPr>
      <w:r w:rsidRPr="00EF0D6E">
        <w:rPr>
          <w:rFonts w:ascii="Arial" w:eastAsia="Arial Unicode MS" w:hAnsi="Arial" w:cs="Arial"/>
          <w:noProof/>
          <w:color w:val="000000"/>
          <w:kern w:val="1"/>
          <w:lang w:val="sr-Cyrl-RS" w:eastAsia="ar-SA"/>
        </w:rPr>
        <w:t>Именује лице које</w:t>
      </w:r>
      <w:r w:rsidR="002D55B2" w:rsidRPr="00EF0D6E">
        <w:rPr>
          <w:rFonts w:ascii="Arial" w:eastAsia="Arial Unicode MS" w:hAnsi="Arial" w:cs="Arial"/>
          <w:noProof/>
          <w:color w:val="000000"/>
          <w:kern w:val="1"/>
          <w:lang w:val="sr-Cyrl-RS" w:eastAsia="ar-SA"/>
        </w:rPr>
        <w:t xml:space="preserve"> ће бити </w:t>
      </w:r>
      <w:r w:rsidRPr="00EF0D6E">
        <w:rPr>
          <w:rFonts w:ascii="Arial" w:eastAsia="Arial Unicode MS" w:hAnsi="Arial" w:cs="Arial"/>
          <w:noProof/>
          <w:color w:val="000000"/>
          <w:kern w:val="1"/>
          <w:lang w:val="sr-Cyrl-RS" w:eastAsia="ar-SA"/>
        </w:rPr>
        <w:t>овлашћено</w:t>
      </w:r>
      <w:r w:rsidR="002D55B2" w:rsidRPr="00EF0D6E">
        <w:rPr>
          <w:rFonts w:ascii="Arial" w:eastAsia="Arial Unicode MS" w:hAnsi="Arial" w:cs="Arial"/>
          <w:noProof/>
          <w:color w:val="000000"/>
          <w:kern w:val="1"/>
          <w:lang w:val="sr-Cyrl-RS" w:eastAsia="ar-SA"/>
        </w:rPr>
        <w:t xml:space="preserve"> да: </w:t>
      </w:r>
    </w:p>
    <w:p w14:paraId="3CE8007D" w14:textId="3D2ADF37" w:rsidR="00E81E18" w:rsidRPr="00E81E18" w:rsidRDefault="000D35D4"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В</w:t>
      </w:r>
      <w:r w:rsidR="00EF0D6E">
        <w:rPr>
          <w:rFonts w:ascii="Arial" w:hAnsi="Arial" w:cs="Arial"/>
          <w:lang w:val="sr-Cyrl-RS"/>
        </w:rPr>
        <w:t xml:space="preserve">рши </w:t>
      </w:r>
      <w:r w:rsidR="00E81E18" w:rsidRPr="00E81E18">
        <w:rPr>
          <w:rFonts w:ascii="Arial" w:hAnsi="Arial" w:cs="Arial"/>
          <w:lang w:val="sr-Cyrl-RS"/>
        </w:rPr>
        <w:t xml:space="preserve">контролу квалитета обављених услуга и о својим запажањима у погледу извршења услуга благовремено обавести </w:t>
      </w:r>
      <w:r w:rsidR="00EF0D6E">
        <w:rPr>
          <w:rFonts w:ascii="Arial" w:hAnsi="Arial" w:cs="Arial"/>
          <w:lang w:val="sr-Cyrl-RS"/>
        </w:rPr>
        <w:t>влашћено</w:t>
      </w:r>
      <w:r w:rsidR="00E81E18" w:rsidRPr="00E81E18">
        <w:rPr>
          <w:rFonts w:ascii="Arial" w:hAnsi="Arial" w:cs="Arial"/>
          <w:lang w:val="sr-Cyrl-RS"/>
        </w:rPr>
        <w:t xml:space="preserve"> лице Пружаоца услуга,</w:t>
      </w:r>
    </w:p>
    <w:p w14:paraId="2B67921B" w14:textId="5CFCBC24" w:rsidR="00E81E18" w:rsidRPr="00E81E18" w:rsidRDefault="00EE2CA0"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С</w:t>
      </w:r>
      <w:r w:rsidR="00E81E18" w:rsidRPr="00E81E18">
        <w:rPr>
          <w:rFonts w:ascii="Arial" w:hAnsi="Arial" w:cs="Arial"/>
          <w:lang w:val="sr-Cyrl-RS"/>
        </w:rPr>
        <w:t xml:space="preserve">арађује са </w:t>
      </w:r>
      <w:r w:rsidR="00EF0D6E">
        <w:rPr>
          <w:rFonts w:ascii="Arial" w:hAnsi="Arial" w:cs="Arial"/>
          <w:lang w:val="sr-Cyrl-RS"/>
        </w:rPr>
        <w:t>овлашћеним</w:t>
      </w:r>
      <w:r w:rsidR="00E81E18" w:rsidRPr="00E81E18">
        <w:rPr>
          <w:rFonts w:ascii="Arial" w:hAnsi="Arial" w:cs="Arial"/>
          <w:lang w:val="sr-Cyrl-RS"/>
        </w:rPr>
        <w:t xml:space="preserve"> лицима Пружаоца услуге,</w:t>
      </w:r>
    </w:p>
    <w:p w14:paraId="3F5CCF5B" w14:textId="62BB9638" w:rsidR="00E81E18" w:rsidRPr="00E81E18" w:rsidRDefault="00762BFA"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П</w:t>
      </w:r>
      <w:r w:rsidR="00E81E18" w:rsidRPr="00E81E18">
        <w:rPr>
          <w:rFonts w:ascii="Arial" w:hAnsi="Arial" w:cs="Arial"/>
          <w:lang w:val="sr-Cyrl-RS"/>
        </w:rPr>
        <w:t>ружи Пружаоцу услуге све информације које су неопходне за извршење уговорних обавеза из овог Оквирног споразума,</w:t>
      </w:r>
    </w:p>
    <w:p w14:paraId="668B9CB7" w14:textId="48DF6BD6" w:rsidR="00E81E18" w:rsidRPr="00E81E18" w:rsidRDefault="00A44F9C"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И</w:t>
      </w:r>
      <w:r w:rsidR="00E81E18" w:rsidRPr="00E81E18">
        <w:rPr>
          <w:rFonts w:ascii="Arial" w:hAnsi="Arial" w:cs="Arial"/>
          <w:lang w:val="sr-Cyrl-RS"/>
        </w:rPr>
        <w:t xml:space="preserve">зврши квалитативну контролу извршене услуге пре потписивања записника </w:t>
      </w:r>
      <w:r w:rsidR="00E4641B" w:rsidRPr="00E4641B">
        <w:rPr>
          <w:rFonts w:ascii="Arial" w:hAnsi="Arial" w:cs="Arial"/>
          <w:lang w:val="ru-RU"/>
        </w:rPr>
        <w:t>о квантитативно-квалитативном пријему</w:t>
      </w:r>
      <w:r w:rsidR="00E81E18" w:rsidRPr="00E81E18">
        <w:rPr>
          <w:rFonts w:ascii="Arial" w:hAnsi="Arial" w:cs="Arial"/>
          <w:lang w:val="sr-Cyrl-RS"/>
        </w:rPr>
        <w:t xml:space="preserve"> услуга,</w:t>
      </w:r>
    </w:p>
    <w:p w14:paraId="1507FD56" w14:textId="443070B3" w:rsidR="00E81E18" w:rsidRPr="00E81E18" w:rsidRDefault="00EE2CA0" w:rsidP="005B366C">
      <w:pPr>
        <w:pStyle w:val="KDParagraf"/>
        <w:numPr>
          <w:ilvl w:val="0"/>
          <w:numId w:val="54"/>
        </w:numPr>
        <w:tabs>
          <w:tab w:val="clear" w:pos="567"/>
          <w:tab w:val="left" w:pos="0"/>
          <w:tab w:val="left" w:pos="8352"/>
        </w:tabs>
        <w:spacing w:before="0"/>
        <w:ind w:left="1276" w:hanging="283"/>
        <w:rPr>
          <w:rFonts w:eastAsia="Calibri" w:cs="Arial"/>
          <w:color w:val="92D050"/>
          <w:lang w:val="sr-Cyrl-RS"/>
        </w:rPr>
      </w:pPr>
      <w:r>
        <w:rPr>
          <w:rFonts w:eastAsia="Calibri" w:cs="Arial"/>
          <w:lang w:val="sr-Cyrl-RS"/>
        </w:rPr>
        <w:t>Д</w:t>
      </w:r>
      <w:r w:rsidR="00E81E18" w:rsidRPr="00E81E18">
        <w:rPr>
          <w:rFonts w:eastAsia="Calibri" w:cs="Arial"/>
          <w:lang w:val="sr-Cyrl-RS"/>
        </w:rPr>
        <w:t xml:space="preserve">а по извршењу свих услуга из појединачног уговора, потпише Записник </w:t>
      </w:r>
      <w:r w:rsidR="00E4641B" w:rsidRPr="00043FAC">
        <w:rPr>
          <w:rFonts w:cs="Arial"/>
          <w:lang w:val="ru-RU"/>
        </w:rPr>
        <w:t xml:space="preserve">о </w:t>
      </w:r>
      <w:r w:rsidR="00E4641B">
        <w:rPr>
          <w:rFonts w:cs="Arial"/>
          <w:lang w:val="ru-RU"/>
        </w:rPr>
        <w:t>квантитативно-квалитативном пријему</w:t>
      </w:r>
      <w:r w:rsidR="00E81E18" w:rsidRPr="00E81E18">
        <w:rPr>
          <w:rFonts w:eastAsia="Calibri" w:cs="Arial"/>
          <w:lang w:val="sr-Cyrl-RS"/>
        </w:rPr>
        <w:t xml:space="preserve"> услуга који је основ за фактурисање испуњених обавеза,</w:t>
      </w:r>
    </w:p>
    <w:p w14:paraId="6E8E9273" w14:textId="366D3678" w:rsidR="00E81E18" w:rsidRPr="00E81E18" w:rsidRDefault="00EE2CA0" w:rsidP="005B366C">
      <w:pPr>
        <w:pStyle w:val="KDParagraf"/>
        <w:numPr>
          <w:ilvl w:val="0"/>
          <w:numId w:val="56"/>
        </w:numPr>
        <w:tabs>
          <w:tab w:val="clear" w:pos="567"/>
          <w:tab w:val="left" w:pos="0"/>
          <w:tab w:val="left" w:pos="8352"/>
        </w:tabs>
        <w:spacing w:before="0"/>
        <w:ind w:left="1134" w:hanging="425"/>
        <w:rPr>
          <w:rFonts w:cs="Arial"/>
          <w:lang w:val="sr-Cyrl-RS"/>
        </w:rPr>
      </w:pPr>
      <w:r>
        <w:rPr>
          <w:rFonts w:eastAsia="Arial Unicode MS" w:cs="Arial"/>
          <w:lang w:val="sr-Cyrl-RS"/>
        </w:rPr>
        <w:t>Да</w:t>
      </w:r>
      <w:r w:rsidR="00E81E18" w:rsidRPr="00E81E18">
        <w:rPr>
          <w:rFonts w:eastAsia="Arial Unicode MS" w:cs="Arial"/>
          <w:lang w:val="sr-Latn-CS"/>
        </w:rPr>
        <w:t xml:space="preserve"> испуни и друге обавезе у току </w:t>
      </w:r>
      <w:r w:rsidR="00E81E18" w:rsidRPr="00E81E18">
        <w:rPr>
          <w:rFonts w:eastAsia="Arial Unicode MS" w:cs="Arial"/>
          <w:lang w:val="sr-Cyrl-RS"/>
        </w:rPr>
        <w:t>пружања услуга</w:t>
      </w:r>
      <w:r w:rsidR="00E81E18" w:rsidRPr="00E81E18">
        <w:rPr>
          <w:rFonts w:eastAsia="Arial Unicode MS" w:cs="Arial"/>
          <w:lang w:val="sr-Latn-CS"/>
        </w:rPr>
        <w:t xml:space="preserve"> према појединачним </w:t>
      </w:r>
      <w:r w:rsidR="00E81E18" w:rsidRPr="00E81E18">
        <w:rPr>
          <w:rFonts w:eastAsia="Arial Unicode MS" w:cs="Arial"/>
          <w:lang w:val="sr-Cyrl-ME"/>
        </w:rPr>
        <w:t>уговорима</w:t>
      </w:r>
      <w:r w:rsidR="00E81E18" w:rsidRPr="00E81E18">
        <w:rPr>
          <w:rFonts w:eastAsia="Arial Unicode MS" w:cs="Arial"/>
          <w:lang w:val="sr-Latn-CS"/>
        </w:rPr>
        <w:t xml:space="preserve"> у току трајања </w:t>
      </w:r>
      <w:r w:rsidR="00E81E18" w:rsidRPr="00E81E18">
        <w:rPr>
          <w:rFonts w:eastAsia="Arial Unicode MS" w:cs="Arial"/>
          <w:lang w:val="sr-Cyrl-CS"/>
        </w:rPr>
        <w:t>О</w:t>
      </w:r>
      <w:r w:rsidR="00E81E18" w:rsidRPr="00E81E18">
        <w:rPr>
          <w:rFonts w:eastAsia="Arial Unicode MS" w:cs="Arial"/>
          <w:lang w:val="sr-Latn-CS"/>
        </w:rPr>
        <w:t>квирног споразума, у складу са важећим прописима</w:t>
      </w:r>
      <w:r w:rsidR="00E81E18" w:rsidRPr="00E81E18">
        <w:rPr>
          <w:rFonts w:eastAsia="Arial Unicode MS" w:cs="Arial"/>
          <w:lang w:val="sr-Cyrl-RS"/>
        </w:rPr>
        <w:t>.</w:t>
      </w:r>
    </w:p>
    <w:p w14:paraId="012CFD75" w14:textId="77777777" w:rsidR="00AB679F" w:rsidRPr="009014E0" w:rsidRDefault="00AB679F" w:rsidP="009014E0">
      <w:pPr>
        <w:rPr>
          <w:rFonts w:cs="Arial"/>
          <w:b/>
          <w:lang w:val="ru-RU"/>
        </w:rPr>
      </w:pPr>
    </w:p>
    <w:p w14:paraId="394DC31D" w14:textId="59454739" w:rsidR="009014E0" w:rsidRPr="009014E0" w:rsidRDefault="009014E0" w:rsidP="002D55B2">
      <w:pPr>
        <w:spacing w:before="0"/>
        <w:jc w:val="center"/>
        <w:rPr>
          <w:rFonts w:cs="Arial"/>
          <w:b/>
          <w:lang w:val="ru-RU"/>
        </w:rPr>
      </w:pPr>
      <w:r w:rsidRPr="009014E0">
        <w:rPr>
          <w:rFonts w:cs="Arial"/>
          <w:b/>
          <w:lang w:val="ru-RU"/>
        </w:rPr>
        <w:t>СРЕДСТВА ФИНАНСИЈСКОГ ОБЕЗБЕЂЕЊА</w:t>
      </w:r>
    </w:p>
    <w:p w14:paraId="774309E5" w14:textId="36FE8018" w:rsidR="009014E0" w:rsidRPr="009014E0" w:rsidRDefault="009014E0" w:rsidP="002D55B2">
      <w:pPr>
        <w:spacing w:before="0"/>
        <w:jc w:val="center"/>
        <w:rPr>
          <w:rFonts w:cs="Arial"/>
          <w:b/>
          <w:lang w:val="ru-RU"/>
        </w:rPr>
      </w:pPr>
      <w:r w:rsidRPr="009014E0">
        <w:rPr>
          <w:rFonts w:cs="Arial"/>
          <w:b/>
          <w:lang w:val="ru-RU"/>
        </w:rPr>
        <w:t>Члан 1</w:t>
      </w:r>
      <w:r w:rsidR="00AF2EFE">
        <w:rPr>
          <w:rFonts w:cs="Arial"/>
          <w:b/>
          <w:lang w:val="ru-RU"/>
        </w:rPr>
        <w:t>1</w:t>
      </w:r>
      <w:r w:rsidRPr="009014E0">
        <w:rPr>
          <w:rFonts w:cs="Arial"/>
          <w:b/>
          <w:lang w:val="ru-RU"/>
        </w:rPr>
        <w:t>.</w:t>
      </w:r>
    </w:p>
    <w:p w14:paraId="299EF240" w14:textId="77777777" w:rsidR="004562A9" w:rsidRPr="004562A9" w:rsidRDefault="004562A9" w:rsidP="004562A9">
      <w:pPr>
        <w:tabs>
          <w:tab w:val="left" w:pos="0"/>
          <w:tab w:val="left" w:pos="90"/>
          <w:tab w:val="left" w:pos="720"/>
        </w:tabs>
        <w:spacing w:before="0"/>
        <w:ind w:right="315"/>
        <w:rPr>
          <w:rFonts w:cs="Arial"/>
          <w:b/>
          <w:lang w:val="sr-Cyrl-CS"/>
        </w:rPr>
      </w:pPr>
      <w:r w:rsidRPr="004562A9">
        <w:rPr>
          <w:rFonts w:cs="Arial"/>
          <w:b/>
          <w:lang w:val="sr-Cyrl-CS"/>
        </w:rPr>
        <w:t>Меница као гаранција за добро извршење Оквирног споразума</w:t>
      </w:r>
    </w:p>
    <w:p w14:paraId="51C03C4B" w14:textId="77777777" w:rsidR="004562A9" w:rsidRPr="004562A9" w:rsidRDefault="004562A9" w:rsidP="004562A9">
      <w:pPr>
        <w:tabs>
          <w:tab w:val="left" w:pos="0"/>
          <w:tab w:val="left" w:pos="90"/>
          <w:tab w:val="left" w:pos="720"/>
        </w:tabs>
        <w:spacing w:before="0"/>
        <w:ind w:right="-43"/>
        <w:rPr>
          <w:rFonts w:cs="Arial"/>
          <w:lang w:val="sr-Cyrl-CS"/>
        </w:rPr>
      </w:pPr>
      <w:r w:rsidRPr="004562A9">
        <w:rPr>
          <w:rFonts w:cs="Arial"/>
          <w:lang w:val="sr-Cyrl-CS"/>
        </w:rPr>
        <w:t>Пружалац услуге се обавезује да приликом закључења Оквирног споразума, а најкасније у року од 10 (словима:</w:t>
      </w:r>
      <w:r w:rsidRPr="004562A9">
        <w:rPr>
          <w:rFonts w:cs="Arial"/>
          <w:lang w:val="sr-Cyrl-RS"/>
        </w:rPr>
        <w:t xml:space="preserve"> </w:t>
      </w:r>
      <w:r w:rsidRPr="004562A9">
        <w:rPr>
          <w:rFonts w:cs="Arial"/>
          <w:lang w:val="sr-Cyrl-CS"/>
        </w:rPr>
        <w:t>десет) дана од дана закључења Оквирног споразума, Кориснику услуге достави:</w:t>
      </w:r>
    </w:p>
    <w:p w14:paraId="56D5E82E" w14:textId="77777777" w:rsidR="004562A9" w:rsidRPr="004562A9" w:rsidRDefault="004562A9" w:rsidP="00311C4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бланко сопствену меницу за добро извршење </w:t>
      </w:r>
      <w:r w:rsidRPr="004562A9">
        <w:rPr>
          <w:rFonts w:eastAsia="Calibri" w:cs="Arial"/>
          <w:lang w:val="sr-Cyrl-RS"/>
        </w:rPr>
        <w:t>Оквирног споразума</w:t>
      </w:r>
      <w:r w:rsidRPr="004562A9">
        <w:rPr>
          <w:rFonts w:eastAsia="Calibri" w:cs="Arial"/>
          <w:lang w:val="sr-Cyrl-CS"/>
        </w:rPr>
        <w:t xml:space="preserve"> која је неопозива, без права протеста и наплатива на први позив, потписана и оверена службеним печатом од стране овлашћеног  лица, </w:t>
      </w:r>
    </w:p>
    <w:p w14:paraId="67390BDE" w14:textId="3308A1DE" w:rsidR="004562A9" w:rsidRPr="004562A9" w:rsidRDefault="004562A9" w:rsidP="00311C4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менично писмо – овлашћење којим Пружалац услуге овлашћује Корисника услуге да може наплатити меницу на износ од </w:t>
      </w:r>
      <w:r w:rsidRPr="004562A9">
        <w:rPr>
          <w:rFonts w:eastAsia="Calibri" w:cs="Arial"/>
          <w:b/>
          <w:lang w:val="sr-Cyrl-ME"/>
        </w:rPr>
        <w:t>10</w:t>
      </w:r>
      <w:r w:rsidRPr="004562A9">
        <w:rPr>
          <w:rFonts w:eastAsia="Calibri" w:cs="Arial"/>
          <w:b/>
          <w:lang w:val="sr-Cyrl-CS"/>
        </w:rPr>
        <w:t>%</w:t>
      </w:r>
      <w:r w:rsidRPr="004562A9">
        <w:rPr>
          <w:rFonts w:eastAsia="Calibri" w:cs="Arial"/>
          <w:lang w:val="sr-Cyrl-CS"/>
        </w:rPr>
        <w:t xml:space="preserve"> (словима: </w:t>
      </w:r>
      <w:r w:rsidR="003F7617">
        <w:rPr>
          <w:rFonts w:eastAsia="Calibri" w:cs="Arial"/>
          <w:lang w:val="sr-Cyrl-CS"/>
        </w:rPr>
        <w:t>десет процената)</w:t>
      </w:r>
      <w:r w:rsidRPr="004562A9">
        <w:rPr>
          <w:rFonts w:eastAsia="Calibri" w:cs="Arial"/>
          <w:lang w:val="sr-Cyrl-CS"/>
        </w:rPr>
        <w:t xml:space="preserve"> од вредности Оквирног споразума (без ПДВ) у року који је 30 (словима: тридесет) дана дужи од рока важења Оквирног споразума</w:t>
      </w:r>
      <w:r w:rsidRPr="004562A9">
        <w:rPr>
          <w:rFonts w:eastAsia="Calibri" w:cs="Arial"/>
          <w:lang w:val="sr-Cyrl-RS"/>
        </w:rPr>
        <w:t>,</w:t>
      </w:r>
    </w:p>
    <w:p w14:paraId="128937B7" w14:textId="77777777" w:rsidR="004562A9" w:rsidRPr="004562A9" w:rsidRDefault="004562A9" w:rsidP="00311C4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фотокопију важећег картона депонованих потписа овлашћених лица за располагање новчаним средствима Пружаоца услуге, оверену од стране </w:t>
      </w:r>
      <w:r w:rsidRPr="004562A9">
        <w:rPr>
          <w:rFonts w:eastAsia="Calibri" w:cs="Arial"/>
          <w:lang w:val="sr-Cyrl-RS"/>
        </w:rPr>
        <w:t xml:space="preserve">пословне </w:t>
      </w:r>
      <w:r w:rsidRPr="004562A9">
        <w:rPr>
          <w:rFonts w:eastAsia="Calibri" w:cs="Arial"/>
          <w:lang w:val="sr-Cyrl-CS"/>
        </w:rPr>
        <w:t>банке</w:t>
      </w:r>
      <w:r w:rsidRPr="004562A9">
        <w:rPr>
          <w:rFonts w:eastAsia="Calibri" w:cs="Arial"/>
          <w:lang w:val="sr-Cyrl-RS"/>
        </w:rPr>
        <w:t xml:space="preserve"> која је извршила регистрацију менице, са датумом који је идентичан датуму на меничном овлашћењу, односно датуму регистрације менице,</w:t>
      </w:r>
      <w:r w:rsidRPr="004562A9">
        <w:rPr>
          <w:rFonts w:eastAsia="Calibri" w:cs="Arial"/>
          <w:lang w:val="sr-Cyrl-CS"/>
        </w:rPr>
        <w:t xml:space="preserve"> </w:t>
      </w:r>
    </w:p>
    <w:p w14:paraId="352B28D2" w14:textId="77777777" w:rsidR="004562A9" w:rsidRPr="004562A9" w:rsidRDefault="004562A9" w:rsidP="00311C4E">
      <w:pPr>
        <w:numPr>
          <w:ilvl w:val="0"/>
          <w:numId w:val="12"/>
        </w:numPr>
        <w:spacing w:before="0"/>
        <w:ind w:left="426" w:hanging="426"/>
        <w:contextualSpacing/>
        <w:rPr>
          <w:rFonts w:eastAsia="Calibri" w:cs="Arial"/>
        </w:rPr>
      </w:pPr>
      <w:r w:rsidRPr="004562A9">
        <w:rPr>
          <w:rFonts w:eastAsia="Calibri" w:cs="Arial"/>
        </w:rPr>
        <w:t>фотокопију ОП обрасца.</w:t>
      </w:r>
    </w:p>
    <w:p w14:paraId="53C9C2C0" w14:textId="77777777" w:rsidR="004562A9" w:rsidRPr="004562A9" w:rsidRDefault="004562A9" w:rsidP="00311C4E">
      <w:pPr>
        <w:numPr>
          <w:ilvl w:val="0"/>
          <w:numId w:val="12"/>
        </w:numPr>
        <w:spacing w:before="0"/>
        <w:ind w:left="426" w:hanging="426"/>
        <w:contextualSpacing/>
        <w:rPr>
          <w:rFonts w:eastAsia="Calibri" w:cs="Arial"/>
        </w:rPr>
      </w:pPr>
      <w:r w:rsidRPr="004562A9">
        <w:rPr>
          <w:rFonts w:eastAsia="Calibri" w:cs="Arial"/>
        </w:rPr>
        <w:t xml:space="preserve">доказ о регистрацији менице у Регистру меница Народне банке Србије (фотокопија  Захтева за регистрацију менице </w:t>
      </w:r>
      <w:r w:rsidRPr="004562A9">
        <w:rPr>
          <w:rFonts w:eastAsia="Calibri" w:cs="Arial"/>
          <w:lang w:val="sr-Cyrl-RS"/>
        </w:rPr>
        <w:t xml:space="preserve">овереног </w:t>
      </w:r>
      <w:r w:rsidRPr="004562A9">
        <w:rPr>
          <w:rFonts w:eastAsia="Calibri" w:cs="Arial"/>
        </w:rPr>
        <w:t>од стране пословне банке која ће изврши</w:t>
      </w:r>
      <w:r w:rsidRPr="004562A9">
        <w:rPr>
          <w:rFonts w:eastAsia="Calibri" w:cs="Arial"/>
          <w:lang w:val="sr-Cyrl-RS"/>
        </w:rPr>
        <w:t>ти</w:t>
      </w:r>
      <w:r w:rsidRPr="004562A9">
        <w:rPr>
          <w:rFonts w:eastAsia="Calibri" w:cs="Arial"/>
        </w:rPr>
        <w:t xml:space="preserve"> регистрацију менице или извод са интернет странице Регистра меница и овлашћења НБС)</w:t>
      </w:r>
      <w:r w:rsidRPr="004562A9">
        <w:rPr>
          <w:rFonts w:eastAsia="Calibri" w:cs="Arial"/>
          <w:lang w:val="sr-Cyrl-RS"/>
        </w:rPr>
        <w:t>.</w:t>
      </w:r>
    </w:p>
    <w:p w14:paraId="7E411E02" w14:textId="77777777" w:rsidR="004562A9" w:rsidRPr="004562A9" w:rsidRDefault="004562A9" w:rsidP="004562A9">
      <w:pPr>
        <w:spacing w:before="0"/>
        <w:rPr>
          <w:rFonts w:cs="Arial"/>
        </w:rPr>
      </w:pPr>
    </w:p>
    <w:p w14:paraId="23291FE6" w14:textId="7BB99229" w:rsidR="004562A9" w:rsidRPr="004562A9" w:rsidRDefault="004562A9" w:rsidP="00D02EF9">
      <w:pPr>
        <w:spacing w:before="0"/>
        <w:rPr>
          <w:rFonts w:cs="Arial"/>
          <w:lang w:val="sr-Cyrl-RS" w:eastAsia="sr-Latn-RS"/>
        </w:rPr>
      </w:pPr>
      <w:r w:rsidRPr="004562A9">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sidRPr="004562A9">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4562A9">
        <w:rPr>
          <w:rFonts w:cs="Arial"/>
          <w:lang w:val="sr-Cyrl-RS"/>
        </w:rPr>
        <w:t xml:space="preserve">Пружалац услуге не достави </w:t>
      </w:r>
      <w:r w:rsidR="0003798B">
        <w:rPr>
          <w:rFonts w:cs="Arial"/>
          <w:lang w:val="sr-Cyrl-RS"/>
        </w:rPr>
        <w:t>банкарску гаранцију</w:t>
      </w:r>
      <w:r w:rsidRPr="004562A9">
        <w:rPr>
          <w:rFonts w:cs="Arial"/>
          <w:lang w:val="sr-Cyrl-RS"/>
        </w:rPr>
        <w:t xml:space="preserve"> за добро извршење посла по појединачном уговору</w:t>
      </w:r>
      <w:r w:rsidRPr="004562A9">
        <w:rPr>
          <w:rFonts w:cs="Arial"/>
          <w:lang w:val="sr-Cyrl-RS" w:eastAsia="sr-Latn-RS"/>
        </w:rPr>
        <w:t>.</w:t>
      </w:r>
    </w:p>
    <w:p w14:paraId="382E4F64" w14:textId="36E49820" w:rsidR="009014E0" w:rsidRPr="009014E0" w:rsidRDefault="004562A9" w:rsidP="00D02EF9">
      <w:pPr>
        <w:spacing w:before="0"/>
        <w:rPr>
          <w:rFonts w:cs="Arial"/>
          <w:lang w:val="sr-Cyrl-RS" w:eastAsia="sr-Latn-RS"/>
        </w:rPr>
      </w:pPr>
      <w:r w:rsidRPr="004562A9">
        <w:rPr>
          <w:rFonts w:cs="Arial"/>
          <w:lang w:val="sr-Cyrl-RS" w:eastAsia="sr-Latn-RS"/>
        </w:rPr>
        <w:t xml:space="preserve">По истеку важности </w:t>
      </w:r>
      <w:r w:rsidRPr="004562A9">
        <w:rPr>
          <w:rFonts w:cs="Arial"/>
          <w:lang w:val="sr-Cyrl-ME" w:eastAsia="sr-Latn-RS"/>
        </w:rPr>
        <w:t>Оквирног споразума</w:t>
      </w:r>
      <w:r w:rsidRPr="004562A9">
        <w:rPr>
          <w:rFonts w:cs="Arial"/>
          <w:lang w:val="sr-Cyrl-RS" w:eastAsia="sr-Latn-RS"/>
        </w:rPr>
        <w:t xml:space="preserve"> уколико је Пружалац услуге испунио све уговорне обавезе</w:t>
      </w:r>
      <w:r w:rsidRPr="004562A9">
        <w:rPr>
          <w:rFonts w:cs="Arial"/>
          <w:lang w:val="sr-Cyrl-ME" w:eastAsia="sr-Latn-RS"/>
        </w:rPr>
        <w:t>, односно закључио и испунио све уговоре издате у складу са Оквирним  споразумом</w:t>
      </w:r>
      <w:r w:rsidRPr="004562A9">
        <w:rPr>
          <w:rFonts w:cs="Arial"/>
          <w:lang w:val="sr-Cyrl-RS" w:eastAsia="sr-Latn-RS"/>
        </w:rPr>
        <w:t>, Корисник услуге је у обавези да врати достављену бланко сопствену меницу.</w:t>
      </w:r>
    </w:p>
    <w:p w14:paraId="174E4ACF" w14:textId="5C9161E6" w:rsidR="008816C3" w:rsidRDefault="008816C3" w:rsidP="000E7067">
      <w:pPr>
        <w:spacing w:before="0"/>
        <w:jc w:val="center"/>
        <w:rPr>
          <w:rFonts w:cs="Arial"/>
          <w:b/>
          <w:lang w:val="ru-RU"/>
        </w:rPr>
      </w:pPr>
    </w:p>
    <w:p w14:paraId="50658BD8" w14:textId="77777777" w:rsidR="00EC1997" w:rsidRDefault="00EC1997" w:rsidP="000E7067">
      <w:pPr>
        <w:spacing w:before="0"/>
        <w:jc w:val="center"/>
        <w:rPr>
          <w:rFonts w:cs="Arial"/>
          <w:b/>
          <w:lang w:val="ru-RU"/>
        </w:rPr>
      </w:pPr>
    </w:p>
    <w:p w14:paraId="63A88651" w14:textId="5272C076" w:rsidR="009014E0" w:rsidRPr="009014E0" w:rsidRDefault="009014E0" w:rsidP="000E7067">
      <w:pPr>
        <w:spacing w:before="0"/>
        <w:jc w:val="center"/>
        <w:rPr>
          <w:rFonts w:cs="Arial"/>
          <w:lang w:val="ru-RU"/>
        </w:rPr>
      </w:pPr>
      <w:r w:rsidRPr="009014E0">
        <w:rPr>
          <w:rFonts w:cs="Arial"/>
          <w:b/>
          <w:lang w:val="ru-RU"/>
        </w:rPr>
        <w:lastRenderedPageBreak/>
        <w:t>Члан 1</w:t>
      </w:r>
      <w:r w:rsidR="009218A1">
        <w:rPr>
          <w:rFonts w:cs="Arial"/>
          <w:b/>
          <w:lang w:val="ru-RU"/>
        </w:rPr>
        <w:t>2</w:t>
      </w:r>
      <w:r w:rsidRPr="009014E0">
        <w:rPr>
          <w:rFonts w:cs="Arial"/>
          <w:lang w:val="ru-RU"/>
        </w:rPr>
        <w:t>.</w:t>
      </w:r>
    </w:p>
    <w:p w14:paraId="5335CD35" w14:textId="28D0C368" w:rsidR="009014E0" w:rsidRPr="009014E0" w:rsidRDefault="009014E0" w:rsidP="000E7067">
      <w:pPr>
        <w:spacing w:before="0"/>
        <w:rPr>
          <w:rFonts w:cs="Arial"/>
          <w:lang w:val="ru-RU"/>
        </w:rPr>
      </w:pPr>
      <w:r w:rsidRPr="009014E0">
        <w:rPr>
          <w:rFonts w:cs="Arial"/>
          <w:lang w:val="ru-RU"/>
        </w:rPr>
        <w:t>Достављање средстава финансијског обезбеђења из члана</w:t>
      </w:r>
      <w:r w:rsidRPr="009014E0">
        <w:rPr>
          <w:rFonts w:cs="Arial"/>
          <w:lang w:val="sr-Cyrl-CS"/>
        </w:rPr>
        <w:t xml:space="preserve"> 1</w:t>
      </w:r>
      <w:r w:rsidR="009218A1">
        <w:rPr>
          <w:rFonts w:cs="Arial"/>
          <w:lang w:val="sr-Cyrl-CS"/>
        </w:rPr>
        <w:t>1</w:t>
      </w:r>
      <w:r w:rsidRPr="009014E0">
        <w:rPr>
          <w:rFonts w:cs="Arial"/>
          <w:lang w:val="sr-Cyrl-CS"/>
        </w:rPr>
        <w:t>.</w:t>
      </w:r>
      <w:r w:rsidRPr="009014E0">
        <w:rPr>
          <w:rFonts w:cs="Arial"/>
          <w:lang w:val="ru-RU"/>
        </w:rPr>
        <w:t xml:space="preserve"> представља одложни услов, тако да правно дејство овог </w:t>
      </w:r>
      <w:r w:rsidRPr="009014E0">
        <w:rPr>
          <w:rFonts w:cs="Arial"/>
          <w:lang w:val="sr-Cyrl-CS"/>
        </w:rPr>
        <w:t>Оквирног споразума</w:t>
      </w:r>
      <w:r w:rsidRPr="009014E0">
        <w:rPr>
          <w:rFonts w:cs="Arial"/>
          <w:lang w:val="ru-RU"/>
        </w:rPr>
        <w:t xml:space="preserve"> не настаје док се одложни услов не испуни.</w:t>
      </w:r>
    </w:p>
    <w:p w14:paraId="08BE99BD" w14:textId="5E55A078" w:rsidR="009014E0" w:rsidRPr="009014E0" w:rsidRDefault="009014E0" w:rsidP="000E7067">
      <w:pPr>
        <w:spacing w:before="0"/>
        <w:rPr>
          <w:rFonts w:cs="Arial"/>
          <w:lang w:val="ru-RU"/>
        </w:rPr>
      </w:pPr>
      <w:r w:rsidRPr="009014E0">
        <w:rPr>
          <w:rFonts w:cs="Arial"/>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586315D1" w14:textId="77777777" w:rsidR="009218A1" w:rsidRPr="00380B98" w:rsidRDefault="009218A1" w:rsidP="000E7067">
      <w:pPr>
        <w:spacing w:before="0"/>
        <w:jc w:val="center"/>
        <w:rPr>
          <w:rFonts w:cs="Arial"/>
          <w:b/>
          <w:lang w:val="ru-RU"/>
        </w:rPr>
      </w:pPr>
    </w:p>
    <w:p w14:paraId="0DE77F78" w14:textId="48164A09" w:rsidR="000E7067" w:rsidRPr="00380B98" w:rsidRDefault="000E7067" w:rsidP="000E7067">
      <w:pPr>
        <w:tabs>
          <w:tab w:val="left" w:pos="0"/>
          <w:tab w:val="left" w:pos="90"/>
          <w:tab w:val="left" w:pos="720"/>
        </w:tabs>
        <w:spacing w:before="0"/>
        <w:ind w:right="315"/>
        <w:jc w:val="center"/>
        <w:rPr>
          <w:rFonts w:cs="Arial"/>
          <w:b/>
          <w:lang w:val="sr-Cyrl-RS"/>
        </w:rPr>
      </w:pPr>
      <w:r w:rsidRPr="00380B98">
        <w:rPr>
          <w:rFonts w:cs="Arial"/>
          <w:b/>
          <w:lang w:val="sr-Cyrl-RS"/>
        </w:rPr>
        <w:t>БЕЗБЕДНОСТ И ЗДРАВЉЕ НА РАДУ</w:t>
      </w:r>
    </w:p>
    <w:p w14:paraId="0511E867" w14:textId="4894ABB0" w:rsidR="000E7067" w:rsidRPr="00380B98" w:rsidRDefault="000E7067" w:rsidP="000E7067">
      <w:pPr>
        <w:tabs>
          <w:tab w:val="left" w:pos="0"/>
          <w:tab w:val="left" w:pos="90"/>
          <w:tab w:val="left" w:pos="567"/>
          <w:tab w:val="left" w:pos="720"/>
        </w:tabs>
        <w:spacing w:before="0"/>
        <w:ind w:right="98"/>
        <w:jc w:val="center"/>
        <w:rPr>
          <w:rFonts w:cs="Arial"/>
          <w:lang w:val="sr-Cyrl-RS"/>
        </w:rPr>
      </w:pPr>
      <w:r w:rsidRPr="00380B98">
        <w:rPr>
          <w:rFonts w:cs="Arial"/>
          <w:b/>
          <w:lang w:val="sr-Cyrl-CS"/>
        </w:rPr>
        <w:t xml:space="preserve">Члан </w:t>
      </w:r>
      <w:r w:rsidRPr="00380B98">
        <w:rPr>
          <w:rFonts w:cs="Arial"/>
          <w:b/>
          <w:lang w:val="sr-Cyrl-RS"/>
        </w:rPr>
        <w:t>1</w:t>
      </w:r>
      <w:r w:rsidR="00142883">
        <w:rPr>
          <w:rFonts w:cs="Arial"/>
          <w:b/>
          <w:lang w:val="sr-Cyrl-RS"/>
        </w:rPr>
        <w:t>3</w:t>
      </w:r>
      <w:r w:rsidRPr="00380B98">
        <w:rPr>
          <w:rFonts w:cs="Arial"/>
          <w:lang w:val="sr-Cyrl-RS"/>
        </w:rPr>
        <w:t>.</w:t>
      </w:r>
    </w:p>
    <w:p w14:paraId="5E793CD8" w14:textId="0420D201" w:rsidR="009218A1" w:rsidRPr="00380B98" w:rsidRDefault="009218A1" w:rsidP="009218A1">
      <w:pPr>
        <w:tabs>
          <w:tab w:val="left" w:pos="567"/>
        </w:tabs>
        <w:spacing w:before="0"/>
        <w:rPr>
          <w:rFonts w:cs="Arial"/>
          <w:lang w:val="sr-Cyrl-RS"/>
        </w:rPr>
      </w:pPr>
      <w:r w:rsidRPr="00380B98">
        <w:rPr>
          <w:rFonts w:cs="Arial"/>
          <w:lang w:val="sr-Cyrl-RS"/>
        </w:rPr>
        <w:t xml:space="preserve">Пружалац услуге дужан је да све послове које обавља у циљу реализације овог </w:t>
      </w:r>
      <w:r w:rsidR="00AB14EF">
        <w:rPr>
          <w:rFonts w:cs="Arial"/>
          <w:lang w:val="sr-Cyrl-RS"/>
        </w:rPr>
        <w:t>Оквирног споразума</w:t>
      </w:r>
      <w:r w:rsidRPr="00380B98">
        <w:rPr>
          <w:rFonts w:cs="Arial"/>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 Законом о безбедности и здрављу на раду, („Службени гласник РС”, бр. 101/2005 и 91/2015,113/2017), (даље: Закон о БЗР).</w:t>
      </w:r>
    </w:p>
    <w:p w14:paraId="6C200A60" w14:textId="77777777" w:rsidR="009218A1" w:rsidRPr="00380B98" w:rsidRDefault="009218A1" w:rsidP="009218A1">
      <w:pPr>
        <w:tabs>
          <w:tab w:val="left" w:pos="567"/>
        </w:tabs>
        <w:spacing w:before="0"/>
        <w:rPr>
          <w:rFonts w:cs="Arial"/>
          <w:lang w:val="sr-Cyrl-RS"/>
        </w:rPr>
      </w:pPr>
    </w:p>
    <w:p w14:paraId="243AF1E6" w14:textId="2BEA7A41" w:rsidR="009218A1" w:rsidRPr="00380B98" w:rsidRDefault="009218A1" w:rsidP="009218A1">
      <w:pPr>
        <w:tabs>
          <w:tab w:val="left" w:pos="567"/>
        </w:tabs>
        <w:spacing w:before="0"/>
        <w:rPr>
          <w:rFonts w:cs="Arial"/>
          <w:lang w:val="sr-Cyrl-RS"/>
        </w:rPr>
      </w:pPr>
      <w:r w:rsidRPr="00380B98">
        <w:rPr>
          <w:rFonts w:cs="Arial"/>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AB14EF">
        <w:rPr>
          <w:rFonts w:cs="Arial"/>
          <w:lang w:val="sr-Cyrl-RS"/>
        </w:rPr>
        <w:t>Оквирног споразума</w:t>
      </w:r>
      <w:r w:rsidRPr="00380B98">
        <w:rPr>
          <w:rFonts w:cs="Arial"/>
          <w:lang w:val="sr-Cyrl-RS"/>
        </w:rPr>
        <w:t>,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045EC320" w14:textId="77777777" w:rsidR="009218A1" w:rsidRPr="00380B98" w:rsidRDefault="009218A1" w:rsidP="009218A1">
      <w:pPr>
        <w:tabs>
          <w:tab w:val="left" w:pos="567"/>
        </w:tabs>
        <w:spacing w:before="0"/>
        <w:rPr>
          <w:rFonts w:cs="Arial"/>
          <w:lang w:val="sr-Cyrl-RS"/>
        </w:rPr>
      </w:pPr>
    </w:p>
    <w:p w14:paraId="42704970" w14:textId="2EA4E8BA" w:rsidR="009218A1" w:rsidRPr="00380B98" w:rsidRDefault="009218A1" w:rsidP="009218A1">
      <w:pPr>
        <w:tabs>
          <w:tab w:val="left" w:pos="567"/>
        </w:tabs>
        <w:spacing w:before="0"/>
        <w:rPr>
          <w:rFonts w:cs="Arial"/>
          <w:lang w:val="sr-Cyrl-RS"/>
        </w:rPr>
      </w:pPr>
      <w:r w:rsidRPr="00380B98">
        <w:rPr>
          <w:rFonts w:cs="Arial"/>
          <w:lang w:val="sr-Cyrl-RS"/>
        </w:rPr>
        <w:t xml:space="preserve">У случају било каквог кршења обавезе наведене у ставу 1. и 2. овог члана Корисник услуге може раскинути овај </w:t>
      </w:r>
      <w:r w:rsidR="00AB14EF">
        <w:rPr>
          <w:rFonts w:cs="Arial"/>
          <w:lang w:val="sr-Cyrl-RS"/>
        </w:rPr>
        <w:t>Оквирни споразум</w:t>
      </w:r>
      <w:r w:rsidRPr="00380B98">
        <w:rPr>
          <w:rFonts w:cs="Arial"/>
          <w:lang w:val="sr-Cyrl-RS"/>
        </w:rPr>
        <w:t>.</w:t>
      </w:r>
    </w:p>
    <w:p w14:paraId="68BE2AF9" w14:textId="77777777" w:rsidR="009218A1" w:rsidRPr="00380B98" w:rsidRDefault="009218A1" w:rsidP="009218A1">
      <w:pPr>
        <w:tabs>
          <w:tab w:val="left" w:pos="567"/>
        </w:tabs>
        <w:spacing w:before="0"/>
        <w:rPr>
          <w:rFonts w:cs="Arial"/>
          <w:lang w:val="sr-Cyrl-RS"/>
        </w:rPr>
      </w:pPr>
    </w:p>
    <w:p w14:paraId="628371C4" w14:textId="1244AD66" w:rsidR="009218A1" w:rsidRPr="00380B98" w:rsidRDefault="009218A1" w:rsidP="009218A1">
      <w:pPr>
        <w:tabs>
          <w:tab w:val="left" w:pos="567"/>
        </w:tabs>
        <w:spacing w:before="0"/>
        <w:jc w:val="center"/>
        <w:rPr>
          <w:rFonts w:cs="Arial"/>
          <w:b/>
          <w:bCs/>
          <w:lang w:val="sr-Cyrl-RS"/>
        </w:rPr>
      </w:pPr>
      <w:r w:rsidRPr="00380B98">
        <w:rPr>
          <w:rFonts w:cs="Arial"/>
          <w:b/>
          <w:bCs/>
          <w:lang w:val="sr-Cyrl-RS"/>
        </w:rPr>
        <w:t>Члан 1</w:t>
      </w:r>
      <w:r w:rsidR="00142883">
        <w:rPr>
          <w:rFonts w:cs="Arial"/>
          <w:b/>
          <w:bCs/>
          <w:lang w:val="sr-Cyrl-RS"/>
        </w:rPr>
        <w:t>4</w:t>
      </w:r>
      <w:r w:rsidRPr="00380B98">
        <w:rPr>
          <w:rFonts w:cs="Arial"/>
          <w:b/>
          <w:bCs/>
          <w:lang w:val="sr-Cyrl-RS"/>
        </w:rPr>
        <w:t>.</w:t>
      </w:r>
    </w:p>
    <w:p w14:paraId="70C0E290" w14:textId="4E210E23" w:rsidR="009218A1" w:rsidRPr="00380B98" w:rsidRDefault="009218A1" w:rsidP="009218A1">
      <w:pPr>
        <w:tabs>
          <w:tab w:val="left" w:pos="567"/>
        </w:tabs>
        <w:spacing w:before="0"/>
        <w:rPr>
          <w:rFonts w:cs="Arial"/>
          <w:lang w:val="sr-Cyrl-RS"/>
        </w:rPr>
      </w:pPr>
      <w:r w:rsidRPr="00380B98">
        <w:rPr>
          <w:rFonts w:cs="Arial"/>
          <w:lang w:val="sr-Cyrl-RS"/>
        </w:rPr>
        <w:t xml:space="preserve">Права и обавезе </w:t>
      </w:r>
      <w:r w:rsidR="00AB14EF">
        <w:rPr>
          <w:rFonts w:cs="Arial"/>
          <w:lang w:val="sr-Cyrl-RS"/>
        </w:rPr>
        <w:t>С</w:t>
      </w:r>
      <w:r w:rsidRPr="00380B98">
        <w:rPr>
          <w:rFonts w:cs="Arial"/>
          <w:lang w:val="sr-Cyrl-RS"/>
        </w:rPr>
        <w:t xml:space="preserve">трана у вези са безбедности и здрављем на раду дефинисане су у Прилогу о безбедности и здрављу на раду, који чини саставни део овог </w:t>
      </w:r>
      <w:r w:rsidR="00AB14EF">
        <w:rPr>
          <w:rFonts w:cs="Arial"/>
          <w:lang w:val="sr-Cyrl-RS"/>
        </w:rPr>
        <w:t>Оквирног споразума</w:t>
      </w:r>
      <w:r w:rsidRPr="00F3746B">
        <w:rPr>
          <w:rFonts w:cs="Arial"/>
          <w:lang w:val="sr-Cyrl-RS"/>
        </w:rPr>
        <w:t xml:space="preserve">, </w:t>
      </w:r>
      <w:r w:rsidR="00F3746B" w:rsidRPr="00F3746B">
        <w:rPr>
          <w:rFonts w:cs="Arial"/>
          <w:lang w:val="sr-Cyrl-RS"/>
        </w:rPr>
        <w:t xml:space="preserve">као Прилог </w:t>
      </w:r>
      <w:r w:rsidR="00E1321F">
        <w:rPr>
          <w:rFonts w:cs="Arial"/>
          <w:lang w:val="sr-Cyrl-RS"/>
        </w:rPr>
        <w:t>7</w:t>
      </w:r>
      <w:r w:rsidRPr="00F3746B">
        <w:rPr>
          <w:rFonts w:cs="Arial"/>
          <w:lang w:val="sr-Cyrl-RS"/>
        </w:rPr>
        <w:t>.</w:t>
      </w:r>
    </w:p>
    <w:p w14:paraId="32C097E3" w14:textId="77777777" w:rsidR="009218A1" w:rsidRPr="00380B98" w:rsidRDefault="009218A1" w:rsidP="009218A1">
      <w:pPr>
        <w:tabs>
          <w:tab w:val="left" w:pos="567"/>
        </w:tabs>
        <w:spacing w:before="0"/>
        <w:rPr>
          <w:rFonts w:cs="Arial"/>
          <w:lang w:val="sr-Cyrl-RS"/>
        </w:rPr>
      </w:pPr>
    </w:p>
    <w:p w14:paraId="218FB6C2" w14:textId="39A88DCE" w:rsidR="009218A1" w:rsidRPr="00380B98" w:rsidRDefault="009218A1" w:rsidP="009218A1">
      <w:pPr>
        <w:tabs>
          <w:tab w:val="left" w:pos="567"/>
        </w:tabs>
        <w:spacing w:before="0"/>
        <w:jc w:val="center"/>
        <w:rPr>
          <w:rFonts w:cs="Arial"/>
          <w:b/>
          <w:bCs/>
          <w:lang w:val="sr-Cyrl-RS"/>
        </w:rPr>
      </w:pPr>
      <w:r w:rsidRPr="00380B98">
        <w:rPr>
          <w:rFonts w:cs="Arial"/>
          <w:b/>
          <w:bCs/>
          <w:lang w:val="sr-Cyrl-RS"/>
        </w:rPr>
        <w:t>Члан 1</w:t>
      </w:r>
      <w:r w:rsidR="00142883">
        <w:rPr>
          <w:rFonts w:cs="Arial"/>
          <w:b/>
          <w:bCs/>
          <w:lang w:val="sr-Cyrl-RS"/>
        </w:rPr>
        <w:t>5</w:t>
      </w:r>
      <w:r w:rsidRPr="00380B98">
        <w:rPr>
          <w:rFonts w:cs="Arial"/>
          <w:b/>
          <w:bCs/>
          <w:lang w:val="sr-Cyrl-RS"/>
        </w:rPr>
        <w:t>.</w:t>
      </w:r>
    </w:p>
    <w:p w14:paraId="6D5390D5" w14:textId="77777777" w:rsidR="009218A1" w:rsidRPr="00380B98" w:rsidRDefault="009218A1" w:rsidP="009218A1">
      <w:pPr>
        <w:tabs>
          <w:tab w:val="left" w:pos="567"/>
        </w:tabs>
        <w:spacing w:before="0"/>
        <w:rPr>
          <w:rFonts w:cs="Arial"/>
          <w:lang w:val="sr-Cyrl-RS"/>
        </w:rPr>
      </w:pPr>
      <w:r w:rsidRPr="00380B9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E8233B" w14:textId="77777777" w:rsidR="009218A1" w:rsidRPr="00380B98" w:rsidRDefault="009218A1" w:rsidP="009218A1">
      <w:pPr>
        <w:tabs>
          <w:tab w:val="left" w:pos="567"/>
        </w:tabs>
        <w:spacing w:before="0"/>
        <w:rPr>
          <w:rFonts w:cs="Arial"/>
          <w:lang w:val="sr-Cyrl-RS"/>
        </w:rPr>
      </w:pPr>
    </w:p>
    <w:p w14:paraId="199C5EFC" w14:textId="4877CBF2" w:rsidR="009218A1" w:rsidRPr="00380B98" w:rsidRDefault="009218A1" w:rsidP="009218A1">
      <w:pPr>
        <w:tabs>
          <w:tab w:val="left" w:pos="567"/>
        </w:tabs>
        <w:spacing w:before="0"/>
        <w:jc w:val="center"/>
        <w:rPr>
          <w:rFonts w:cs="Arial"/>
          <w:b/>
          <w:bCs/>
          <w:lang w:val="sr-Cyrl-RS"/>
        </w:rPr>
      </w:pPr>
      <w:r w:rsidRPr="00380B98">
        <w:rPr>
          <w:rFonts w:cs="Arial"/>
          <w:b/>
          <w:bCs/>
          <w:lang w:val="sr-Cyrl-RS"/>
        </w:rPr>
        <w:t>Члан 1</w:t>
      </w:r>
      <w:r w:rsidR="00142883">
        <w:rPr>
          <w:rFonts w:cs="Arial"/>
          <w:b/>
          <w:bCs/>
          <w:lang w:val="sr-Cyrl-RS"/>
        </w:rPr>
        <w:t>6</w:t>
      </w:r>
      <w:r w:rsidRPr="00380B98">
        <w:rPr>
          <w:rFonts w:cs="Arial"/>
          <w:b/>
          <w:bCs/>
          <w:lang w:val="sr-Cyrl-RS"/>
        </w:rPr>
        <w:t>.</w:t>
      </w:r>
    </w:p>
    <w:p w14:paraId="2ABCCF65" w14:textId="3D4D3FDA" w:rsidR="009218A1" w:rsidRPr="00380B98" w:rsidRDefault="009218A1" w:rsidP="009218A1">
      <w:pPr>
        <w:tabs>
          <w:tab w:val="left" w:pos="567"/>
        </w:tabs>
        <w:spacing w:before="0"/>
        <w:rPr>
          <w:rFonts w:cs="Arial"/>
          <w:lang w:val="sr-Cyrl-RS"/>
        </w:rPr>
      </w:pPr>
      <w:r w:rsidRPr="00380B98">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AB14EF">
        <w:rPr>
          <w:rFonts w:cs="Arial"/>
          <w:lang w:val="sr-Cyrl-RS"/>
        </w:rPr>
        <w:t>Оквирног споразума</w:t>
      </w:r>
      <w:r w:rsidRPr="00380B98">
        <w:rPr>
          <w:rFonts w:cs="Arial"/>
          <w:lang w:val="sr-Cyrl-RS"/>
        </w:rPr>
        <w:t>.</w:t>
      </w:r>
    </w:p>
    <w:p w14:paraId="286D1BD3" w14:textId="77777777" w:rsidR="009218A1" w:rsidRPr="00380B98" w:rsidRDefault="009218A1" w:rsidP="009218A1">
      <w:pPr>
        <w:tabs>
          <w:tab w:val="left" w:pos="567"/>
        </w:tabs>
        <w:spacing w:before="0"/>
        <w:rPr>
          <w:rFonts w:cs="Arial"/>
          <w:lang w:val="sr-Cyrl-RS"/>
        </w:rPr>
      </w:pPr>
    </w:p>
    <w:p w14:paraId="7CD14816" w14:textId="77777777" w:rsidR="009218A1" w:rsidRPr="00380B98" w:rsidRDefault="009218A1" w:rsidP="009218A1">
      <w:pPr>
        <w:tabs>
          <w:tab w:val="left" w:pos="567"/>
        </w:tabs>
        <w:spacing w:before="0"/>
        <w:rPr>
          <w:rFonts w:cs="Arial"/>
          <w:lang w:val="sr-Cyrl-RS"/>
        </w:rPr>
      </w:pPr>
      <w:r w:rsidRPr="00380B9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3C77D6A" w14:textId="77777777" w:rsidR="009218A1" w:rsidRPr="00380B98" w:rsidRDefault="009218A1" w:rsidP="009218A1">
      <w:pPr>
        <w:tabs>
          <w:tab w:val="left" w:pos="567"/>
        </w:tabs>
        <w:spacing w:before="0"/>
        <w:rPr>
          <w:rFonts w:cs="Arial"/>
          <w:lang w:val="sr-Cyrl-RS"/>
        </w:rPr>
      </w:pPr>
    </w:p>
    <w:p w14:paraId="17230415" w14:textId="77777777" w:rsidR="009218A1" w:rsidRPr="00380B98" w:rsidRDefault="009218A1" w:rsidP="009218A1">
      <w:pPr>
        <w:tabs>
          <w:tab w:val="left" w:pos="567"/>
        </w:tabs>
        <w:spacing w:before="0"/>
        <w:rPr>
          <w:rFonts w:cs="Arial"/>
          <w:lang w:val="sr-Cyrl-RS"/>
        </w:rPr>
      </w:pPr>
      <w:r w:rsidRPr="00380B9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3560526D" w14:textId="77777777" w:rsidR="009218A1" w:rsidRPr="00380B98" w:rsidRDefault="009218A1" w:rsidP="009218A1">
      <w:pPr>
        <w:tabs>
          <w:tab w:val="left" w:pos="567"/>
        </w:tabs>
        <w:spacing w:before="0"/>
        <w:rPr>
          <w:rFonts w:cs="Arial"/>
          <w:lang w:val="sr-Cyrl-RS"/>
        </w:rPr>
      </w:pPr>
    </w:p>
    <w:p w14:paraId="4B46ED4C" w14:textId="2EF21AF1" w:rsidR="009218A1" w:rsidRPr="00380B98" w:rsidRDefault="009218A1" w:rsidP="009218A1">
      <w:pPr>
        <w:tabs>
          <w:tab w:val="left" w:pos="567"/>
        </w:tabs>
        <w:spacing w:before="0"/>
        <w:jc w:val="center"/>
        <w:rPr>
          <w:rFonts w:cs="Arial"/>
          <w:bCs/>
          <w:lang w:val="sr-Cyrl-RS"/>
        </w:rPr>
      </w:pPr>
      <w:r w:rsidRPr="00380B98">
        <w:rPr>
          <w:rFonts w:cs="Arial"/>
          <w:b/>
          <w:bCs/>
          <w:lang w:val="sr-Cyrl-RS"/>
        </w:rPr>
        <w:t>Члан 1</w:t>
      </w:r>
      <w:r w:rsidR="00142883">
        <w:rPr>
          <w:rFonts w:cs="Arial"/>
          <w:b/>
          <w:bCs/>
          <w:lang w:val="sr-Cyrl-RS"/>
        </w:rPr>
        <w:t>7</w:t>
      </w:r>
      <w:r w:rsidRPr="00380B98">
        <w:rPr>
          <w:rFonts w:cs="Arial"/>
          <w:bCs/>
          <w:lang w:val="sr-Cyrl-RS"/>
        </w:rPr>
        <w:t>.</w:t>
      </w:r>
    </w:p>
    <w:p w14:paraId="58B71386" w14:textId="77777777" w:rsidR="009218A1" w:rsidRPr="00380B98" w:rsidRDefault="009218A1" w:rsidP="009218A1">
      <w:pPr>
        <w:tabs>
          <w:tab w:val="left" w:pos="567"/>
        </w:tabs>
        <w:spacing w:before="0"/>
        <w:rPr>
          <w:rFonts w:cs="Arial"/>
          <w:lang w:val="sr-Cyrl-RS"/>
        </w:rPr>
      </w:pPr>
      <w:r w:rsidRPr="00380B98">
        <w:rPr>
          <w:rFonts w:cs="Arial"/>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274DA05" w14:textId="77777777" w:rsidR="009218A1" w:rsidRPr="00380B98" w:rsidRDefault="009218A1" w:rsidP="009218A1">
      <w:pPr>
        <w:tabs>
          <w:tab w:val="left" w:pos="567"/>
        </w:tabs>
        <w:spacing w:before="0"/>
        <w:rPr>
          <w:rFonts w:cs="Arial"/>
          <w:lang w:val="sr-Cyrl-RS"/>
        </w:rPr>
      </w:pPr>
      <w:r w:rsidRPr="00380B9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611E260" w14:textId="08346E54" w:rsidR="000E7067" w:rsidRPr="00380B98" w:rsidRDefault="000E7067" w:rsidP="009B25D1">
      <w:pPr>
        <w:tabs>
          <w:tab w:val="left" w:pos="0"/>
          <w:tab w:val="left" w:pos="90"/>
          <w:tab w:val="left" w:pos="567"/>
          <w:tab w:val="left" w:pos="720"/>
        </w:tabs>
        <w:spacing w:before="0"/>
        <w:ind w:right="98"/>
        <w:rPr>
          <w:rFonts w:cs="Arial"/>
          <w:lang w:val="sr-Cyrl-CS"/>
        </w:rPr>
      </w:pPr>
    </w:p>
    <w:p w14:paraId="3B021B31" w14:textId="600B694A" w:rsidR="009B25D1" w:rsidRDefault="009B25D1" w:rsidP="009B25D1">
      <w:pPr>
        <w:tabs>
          <w:tab w:val="left" w:pos="0"/>
          <w:tab w:val="left" w:pos="90"/>
          <w:tab w:val="left" w:pos="720"/>
        </w:tabs>
        <w:spacing w:before="0"/>
        <w:ind w:right="98"/>
        <w:rPr>
          <w:rFonts w:cs="Arial"/>
          <w:b/>
          <w:lang w:val="sr-Cyrl-CS"/>
        </w:rPr>
      </w:pPr>
    </w:p>
    <w:p w14:paraId="30D32FE0" w14:textId="77777777" w:rsidR="00B46F41" w:rsidRPr="00380B98" w:rsidRDefault="00B46F41" w:rsidP="009B25D1">
      <w:pPr>
        <w:tabs>
          <w:tab w:val="left" w:pos="0"/>
          <w:tab w:val="left" w:pos="90"/>
          <w:tab w:val="left" w:pos="720"/>
        </w:tabs>
        <w:spacing w:before="0"/>
        <w:ind w:right="98"/>
        <w:rPr>
          <w:rFonts w:cs="Arial"/>
          <w:b/>
          <w:lang w:val="sr-Cyrl-CS"/>
        </w:rPr>
      </w:pPr>
    </w:p>
    <w:p w14:paraId="7CBC9C58" w14:textId="43C64CCD" w:rsidR="009B25D1" w:rsidRPr="00380B98" w:rsidRDefault="009B25D1" w:rsidP="009B25D1">
      <w:pPr>
        <w:tabs>
          <w:tab w:val="left" w:pos="0"/>
          <w:tab w:val="left" w:pos="90"/>
          <w:tab w:val="left" w:pos="720"/>
        </w:tabs>
        <w:spacing w:before="0"/>
        <w:ind w:right="98"/>
        <w:jc w:val="center"/>
        <w:rPr>
          <w:rFonts w:cs="Arial"/>
          <w:b/>
          <w:lang w:val="sr-Cyrl-CS"/>
        </w:rPr>
      </w:pPr>
      <w:r w:rsidRPr="00380B98">
        <w:rPr>
          <w:rFonts w:cs="Arial"/>
          <w:b/>
          <w:lang w:val="sr-Cyrl-CS"/>
        </w:rPr>
        <w:lastRenderedPageBreak/>
        <w:t xml:space="preserve">ОВЛАШЋЕНИ ПРЕДСТАВНИЦИ ЗА ПРАЋЕЊЕ </w:t>
      </w:r>
      <w:r w:rsidR="00A01C0A" w:rsidRPr="00380B98">
        <w:rPr>
          <w:rFonts w:cs="Arial"/>
          <w:b/>
          <w:lang w:val="sr-Cyrl-CS"/>
        </w:rPr>
        <w:t xml:space="preserve">ИЗВРШЕЊА </w:t>
      </w:r>
      <w:r w:rsidRPr="00380B98">
        <w:rPr>
          <w:rFonts w:cs="Arial"/>
          <w:b/>
          <w:lang w:val="sr-Cyrl-CS"/>
        </w:rPr>
        <w:t>ОКВИРН</w:t>
      </w:r>
      <w:r w:rsidRPr="00380B98">
        <w:rPr>
          <w:rFonts w:cs="Arial"/>
          <w:b/>
          <w:lang w:val="sr-Cyrl-RS"/>
        </w:rPr>
        <w:t>ОГ</w:t>
      </w:r>
      <w:r w:rsidRPr="00380B98">
        <w:rPr>
          <w:rFonts w:cs="Arial"/>
          <w:b/>
          <w:lang w:val="sr-Cyrl-CS"/>
        </w:rPr>
        <w:t xml:space="preserve"> СПОРАЗУМА</w:t>
      </w:r>
    </w:p>
    <w:p w14:paraId="6A0D74E6" w14:textId="2A1165C7" w:rsidR="009B25D1" w:rsidRPr="00380B98" w:rsidRDefault="009B25D1" w:rsidP="000210AB">
      <w:pPr>
        <w:tabs>
          <w:tab w:val="left" w:pos="0"/>
          <w:tab w:val="left" w:pos="90"/>
          <w:tab w:val="left" w:pos="720"/>
        </w:tabs>
        <w:spacing w:before="0"/>
        <w:ind w:right="315"/>
        <w:jc w:val="center"/>
        <w:rPr>
          <w:rFonts w:cs="Arial"/>
          <w:lang w:val="sr-Cyrl-CS"/>
        </w:rPr>
      </w:pPr>
      <w:r w:rsidRPr="00380B98">
        <w:rPr>
          <w:rFonts w:cs="Arial"/>
          <w:b/>
          <w:lang w:val="sr-Cyrl-CS"/>
        </w:rPr>
        <w:t>Члан 1</w:t>
      </w:r>
      <w:r w:rsidR="00142883">
        <w:rPr>
          <w:rFonts w:cs="Arial"/>
          <w:b/>
          <w:lang w:val="sr-Cyrl-CS"/>
        </w:rPr>
        <w:t>8</w:t>
      </w:r>
      <w:r w:rsidRPr="00380B98">
        <w:rPr>
          <w:rFonts w:cs="Arial"/>
          <w:lang w:val="sr-Cyrl-CS"/>
        </w:rPr>
        <w:t>.</w:t>
      </w:r>
    </w:p>
    <w:p w14:paraId="214A8C79" w14:textId="6C95E221" w:rsidR="009B25D1" w:rsidRPr="00380B98" w:rsidRDefault="009B25D1" w:rsidP="009B25D1">
      <w:pPr>
        <w:tabs>
          <w:tab w:val="left" w:pos="0"/>
          <w:tab w:val="left" w:pos="90"/>
          <w:tab w:val="left" w:pos="720"/>
        </w:tabs>
        <w:spacing w:before="0"/>
        <w:ind w:right="-43"/>
        <w:rPr>
          <w:rFonts w:cs="Arial"/>
          <w:lang w:val="sr-Cyrl-CS"/>
        </w:rPr>
      </w:pPr>
      <w:r w:rsidRPr="00380B98">
        <w:rPr>
          <w:rFonts w:cs="Arial"/>
          <w:lang w:val="sr-Cyrl-CS"/>
        </w:rPr>
        <w:t>Овл</w:t>
      </w:r>
      <w:r w:rsidR="00D43C24" w:rsidRPr="00380B98">
        <w:rPr>
          <w:rFonts w:cs="Arial"/>
          <w:lang w:val="sr-Cyrl-CS"/>
        </w:rPr>
        <w:t>ашћени представници за праћење извршења</w:t>
      </w:r>
      <w:r w:rsidRPr="00380B98">
        <w:rPr>
          <w:rFonts w:cs="Arial"/>
          <w:lang w:val="sr-Cyrl-CS"/>
        </w:rPr>
        <w:t xml:space="preserve"> Оквирног споразума су: </w:t>
      </w:r>
    </w:p>
    <w:p w14:paraId="43FBCD88" w14:textId="77777777" w:rsidR="009B25D1" w:rsidRPr="00380B98" w:rsidRDefault="009B25D1" w:rsidP="009B25D1">
      <w:pPr>
        <w:tabs>
          <w:tab w:val="left" w:pos="0"/>
          <w:tab w:val="left" w:pos="90"/>
          <w:tab w:val="left" w:pos="720"/>
        </w:tabs>
        <w:spacing w:before="0"/>
        <w:ind w:right="-43"/>
        <w:rPr>
          <w:rFonts w:cs="Arial"/>
          <w:lang w:val="sr-Cyrl-CS"/>
        </w:rPr>
      </w:pPr>
    </w:p>
    <w:p w14:paraId="2E08B080" w14:textId="77777777" w:rsidR="009B25D1" w:rsidRPr="00380B98" w:rsidRDefault="009B25D1" w:rsidP="009B25D1">
      <w:pPr>
        <w:tabs>
          <w:tab w:val="left" w:pos="0"/>
          <w:tab w:val="left" w:pos="90"/>
          <w:tab w:val="left" w:pos="720"/>
        </w:tabs>
        <w:spacing w:before="0"/>
        <w:ind w:right="-43"/>
        <w:rPr>
          <w:rFonts w:cs="Arial"/>
          <w:lang w:val="sr-Cyrl-CS"/>
        </w:rPr>
      </w:pPr>
      <w:r w:rsidRPr="00380B98">
        <w:rPr>
          <w:rFonts w:cs="Arial"/>
          <w:lang w:val="sr-Cyrl-CS"/>
        </w:rPr>
        <w:t xml:space="preserve">- за Корисника услуге: ________________________________, </w:t>
      </w:r>
    </w:p>
    <w:p w14:paraId="1E67ED07" w14:textId="77777777" w:rsidR="009B25D1" w:rsidRPr="00380B98" w:rsidRDefault="009B25D1" w:rsidP="009B25D1">
      <w:pPr>
        <w:tabs>
          <w:tab w:val="left" w:pos="0"/>
          <w:tab w:val="left" w:pos="90"/>
          <w:tab w:val="left" w:pos="720"/>
        </w:tabs>
        <w:spacing w:before="0"/>
        <w:ind w:right="-43"/>
        <w:rPr>
          <w:rFonts w:cs="Arial"/>
          <w:lang w:val="sr-Cyrl-CS"/>
        </w:rPr>
      </w:pPr>
      <w:r w:rsidRPr="00380B98">
        <w:rPr>
          <w:rFonts w:cs="Arial"/>
          <w:lang w:val="sr-Cyrl-CS"/>
        </w:rPr>
        <w:t xml:space="preserve">         </w:t>
      </w:r>
    </w:p>
    <w:p w14:paraId="13FCE6CF" w14:textId="77777777" w:rsidR="009B25D1" w:rsidRPr="00380B98" w:rsidRDefault="009B25D1" w:rsidP="009B25D1">
      <w:pPr>
        <w:tabs>
          <w:tab w:val="left" w:pos="0"/>
          <w:tab w:val="left" w:pos="90"/>
          <w:tab w:val="left" w:pos="720"/>
        </w:tabs>
        <w:spacing w:before="0"/>
        <w:ind w:right="315"/>
        <w:rPr>
          <w:rFonts w:cs="Arial"/>
          <w:lang w:val="sr-Cyrl-CS"/>
        </w:rPr>
      </w:pPr>
      <w:r w:rsidRPr="00380B98">
        <w:rPr>
          <w:rFonts w:cs="Arial"/>
          <w:lang w:val="sr-Cyrl-CS"/>
        </w:rPr>
        <w:t>- за Пружаоца услуге: _____________________________________</w:t>
      </w:r>
    </w:p>
    <w:p w14:paraId="682F4EB1" w14:textId="77777777" w:rsidR="009B25D1" w:rsidRPr="00380B98" w:rsidRDefault="009B25D1" w:rsidP="009B25D1">
      <w:pPr>
        <w:tabs>
          <w:tab w:val="left" w:pos="0"/>
          <w:tab w:val="left" w:pos="90"/>
          <w:tab w:val="left" w:pos="720"/>
        </w:tabs>
        <w:spacing w:before="0"/>
        <w:ind w:right="315"/>
        <w:rPr>
          <w:rFonts w:cs="Arial"/>
          <w:lang w:val="sr-Cyrl-CS"/>
        </w:rPr>
      </w:pPr>
    </w:p>
    <w:p w14:paraId="79EABEAE" w14:textId="77777777" w:rsidR="009B25D1" w:rsidRPr="00380B98" w:rsidRDefault="009B25D1" w:rsidP="009B25D1">
      <w:pPr>
        <w:tabs>
          <w:tab w:val="left" w:pos="0"/>
          <w:tab w:val="left" w:pos="90"/>
          <w:tab w:val="left" w:pos="567"/>
          <w:tab w:val="left" w:pos="720"/>
        </w:tabs>
        <w:spacing w:before="0"/>
        <w:ind w:right="98"/>
        <w:rPr>
          <w:rFonts w:cs="Arial"/>
          <w:lang w:val="sr-Cyrl-CS"/>
        </w:rPr>
      </w:pPr>
      <w:r w:rsidRPr="00380B98">
        <w:rPr>
          <w:rFonts w:cs="Arial"/>
          <w:lang w:val="sr-Cyrl-CS"/>
        </w:rPr>
        <w:t xml:space="preserve">Именовани су  дужни  да обављају следеће послове: </w:t>
      </w:r>
    </w:p>
    <w:p w14:paraId="3DA20602" w14:textId="47225797" w:rsidR="009B25D1" w:rsidRPr="00380B98" w:rsidRDefault="009B25D1" w:rsidP="009B25D1">
      <w:pPr>
        <w:tabs>
          <w:tab w:val="left" w:pos="0"/>
          <w:tab w:val="left" w:pos="90"/>
          <w:tab w:val="left" w:pos="142"/>
          <w:tab w:val="left" w:pos="567"/>
          <w:tab w:val="left" w:pos="720"/>
        </w:tabs>
        <w:spacing w:before="0"/>
        <w:ind w:right="98"/>
        <w:rPr>
          <w:rFonts w:cs="Arial"/>
          <w:lang w:val="sr-Cyrl-CS"/>
        </w:rPr>
      </w:pPr>
      <w:r w:rsidRPr="00380B98">
        <w:rPr>
          <w:rFonts w:cs="Arial"/>
          <w:lang w:val="sr-Cyrl-CS"/>
        </w:rPr>
        <w:t xml:space="preserve">• прате степен и динамику </w:t>
      </w:r>
      <w:r w:rsidR="009E6D49" w:rsidRPr="00380B98">
        <w:rPr>
          <w:rFonts w:cs="Arial"/>
          <w:lang w:val="sr-Cyrl-CS"/>
        </w:rPr>
        <w:t>извршења</w:t>
      </w:r>
      <w:r w:rsidRPr="00380B98">
        <w:rPr>
          <w:rFonts w:cs="Arial"/>
          <w:lang w:val="sr-Cyrl-CS"/>
        </w:rPr>
        <w:t xml:space="preserve"> Оквирног споразума;</w:t>
      </w:r>
    </w:p>
    <w:p w14:paraId="0BCD4AAE" w14:textId="77777777" w:rsidR="009B25D1" w:rsidRPr="00380B98" w:rsidRDefault="009B25D1" w:rsidP="009B25D1">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датум истека Оквирног споразума, односно сваког појединачног Уговора;</w:t>
      </w:r>
    </w:p>
    <w:p w14:paraId="5DB6A16B" w14:textId="77777777" w:rsidR="009B25D1" w:rsidRPr="00380B98" w:rsidRDefault="009B25D1" w:rsidP="009B25D1">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усаглашеност уговорених и реализованих позиција и евентуалних одступања.</w:t>
      </w:r>
    </w:p>
    <w:p w14:paraId="25172F98" w14:textId="77777777" w:rsidR="000E7067" w:rsidRPr="00380B98" w:rsidRDefault="000E7067" w:rsidP="009014E0">
      <w:pPr>
        <w:rPr>
          <w:rFonts w:cs="Arial"/>
          <w:b/>
          <w:lang w:val="sr-Cyrl-CS"/>
        </w:rPr>
      </w:pPr>
    </w:p>
    <w:p w14:paraId="19749596" w14:textId="23420CFE" w:rsidR="009014E0" w:rsidRPr="00380B98" w:rsidRDefault="009014E0" w:rsidP="000E7067">
      <w:pPr>
        <w:jc w:val="center"/>
        <w:rPr>
          <w:rFonts w:cs="Arial"/>
          <w:b/>
          <w:lang w:val="ru-RU"/>
        </w:rPr>
      </w:pPr>
      <w:r w:rsidRPr="00380B98">
        <w:rPr>
          <w:rFonts w:cs="Arial"/>
          <w:b/>
          <w:lang w:val="ru-RU"/>
        </w:rPr>
        <w:t>УГОВОРНА КАЗНА ЗБОГ КАШЊЕЊА У ИЗВРШЕЊУ</w:t>
      </w:r>
    </w:p>
    <w:p w14:paraId="289B64C6" w14:textId="1F898BCE" w:rsidR="009014E0" w:rsidRPr="00380B98" w:rsidRDefault="00142883" w:rsidP="009014E0">
      <w:pPr>
        <w:spacing w:before="0"/>
        <w:jc w:val="center"/>
        <w:rPr>
          <w:rFonts w:cs="Arial"/>
          <w:b/>
          <w:lang w:val="ru-RU"/>
        </w:rPr>
      </w:pPr>
      <w:r>
        <w:rPr>
          <w:rFonts w:cs="Arial"/>
          <w:b/>
          <w:lang w:val="ru-RU"/>
        </w:rPr>
        <w:t>Члан 19</w:t>
      </w:r>
      <w:r w:rsidR="009218A1" w:rsidRPr="00380B98">
        <w:rPr>
          <w:rFonts w:cs="Arial"/>
          <w:b/>
          <w:lang w:val="ru-RU"/>
        </w:rPr>
        <w:t>.</w:t>
      </w:r>
    </w:p>
    <w:p w14:paraId="250D2791" w14:textId="77777777" w:rsidR="004875E6" w:rsidRPr="00380B98" w:rsidRDefault="004875E6" w:rsidP="004875E6">
      <w:pPr>
        <w:autoSpaceDE w:val="0"/>
        <w:autoSpaceDN w:val="0"/>
        <w:adjustRightInd w:val="0"/>
        <w:spacing w:before="0"/>
        <w:rPr>
          <w:rFonts w:eastAsia="Calibri" w:cs="Arial"/>
          <w:lang w:val="sr-Cyrl-RS"/>
        </w:rPr>
      </w:pPr>
      <w:r w:rsidRPr="00380B98">
        <w:rPr>
          <w:rFonts w:eastAsia="Calibri" w:cs="Arial"/>
          <w:lang w:val="sr-Cyrl-RS"/>
        </w:rPr>
        <w:t xml:space="preserve">Уколико Пружалац услуге са којим је закључен Оквирни споразум,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380B98">
        <w:rPr>
          <w:rFonts w:cs="Arial"/>
          <w:lang w:val="sr-Cyrl-CS"/>
        </w:rPr>
        <w:t>уговорне пенале</w:t>
      </w:r>
      <w:r w:rsidRPr="00380B98">
        <w:rPr>
          <w:rFonts w:eastAsia="Calibri" w:cs="Arial"/>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04B3B04F" w14:textId="77777777" w:rsidR="004875E6" w:rsidRPr="00380B98" w:rsidRDefault="004875E6" w:rsidP="004875E6">
      <w:pPr>
        <w:autoSpaceDE w:val="0"/>
        <w:autoSpaceDN w:val="0"/>
        <w:adjustRightInd w:val="0"/>
        <w:spacing w:before="0"/>
        <w:rPr>
          <w:rFonts w:eastAsia="Calibri" w:cs="Arial"/>
          <w:lang w:val="sr-Cyrl-CS"/>
        </w:rPr>
      </w:pPr>
    </w:p>
    <w:p w14:paraId="7C7F76E0" w14:textId="77777777" w:rsidR="004875E6" w:rsidRPr="00380B98" w:rsidRDefault="004875E6" w:rsidP="004875E6">
      <w:pPr>
        <w:autoSpaceDE w:val="0"/>
        <w:autoSpaceDN w:val="0"/>
        <w:adjustRightInd w:val="0"/>
        <w:spacing w:before="0"/>
        <w:rPr>
          <w:rFonts w:eastAsia="Calibri" w:cs="Arial"/>
          <w:lang w:val="sr-Cyrl-CS"/>
        </w:rPr>
      </w:pPr>
      <w:r w:rsidRPr="00380B98">
        <w:rPr>
          <w:rFonts w:eastAsia="Calibri" w:cs="Arial"/>
          <w:lang w:val="sr-Cyrl-CS"/>
        </w:rPr>
        <w:t xml:space="preserve">Право </w:t>
      </w:r>
      <w:r w:rsidRPr="00380B98">
        <w:rPr>
          <w:rFonts w:eastAsia="Calibri" w:cs="Arial"/>
          <w:lang w:val="sr-Cyrl-RS"/>
        </w:rPr>
        <w:t>Корисника услуге</w:t>
      </w:r>
      <w:r w:rsidRPr="00380B98">
        <w:rPr>
          <w:rFonts w:eastAsia="Calibri" w:cs="Arial"/>
          <w:lang w:val="sr-Cyrl-CS"/>
        </w:rPr>
        <w:t xml:space="preserve"> на наплату уговорне казне не утиче на право</w:t>
      </w:r>
      <w:r w:rsidRPr="00380B98">
        <w:rPr>
          <w:rFonts w:eastAsia="Calibri" w:cs="Arial"/>
          <w:lang w:val="sr-Cyrl-RS"/>
        </w:rPr>
        <w:t xml:space="preserve"> Корисника услуге</w:t>
      </w:r>
      <w:r w:rsidRPr="00380B98">
        <w:rPr>
          <w:rFonts w:eastAsia="Calibri" w:cs="Arial"/>
          <w:lang w:val="sr-Cyrl-CS"/>
        </w:rPr>
        <w:t xml:space="preserve"> да захтева накнаду штете.</w:t>
      </w:r>
    </w:p>
    <w:p w14:paraId="410067B6" w14:textId="77777777" w:rsidR="004875E6" w:rsidRPr="00380B98" w:rsidRDefault="004875E6" w:rsidP="004875E6">
      <w:pPr>
        <w:autoSpaceDE w:val="0"/>
        <w:autoSpaceDN w:val="0"/>
        <w:adjustRightInd w:val="0"/>
        <w:spacing w:before="0"/>
        <w:rPr>
          <w:rFonts w:eastAsia="Calibri" w:cs="Arial"/>
          <w:lang w:val="sr-Cyrl-CS"/>
        </w:rPr>
      </w:pPr>
    </w:p>
    <w:p w14:paraId="4797802B" w14:textId="77777777" w:rsidR="004875E6" w:rsidRPr="00380B98" w:rsidRDefault="004875E6" w:rsidP="004875E6">
      <w:pPr>
        <w:autoSpaceDE w:val="0"/>
        <w:autoSpaceDN w:val="0"/>
        <w:adjustRightInd w:val="0"/>
        <w:spacing w:before="0"/>
        <w:rPr>
          <w:rFonts w:eastAsia="Calibri" w:cs="Arial"/>
          <w:lang w:val="sr-Cyrl-CS"/>
        </w:rPr>
      </w:pPr>
      <w:r w:rsidRPr="00380B98">
        <w:rPr>
          <w:rFonts w:eastAsia="Calibri" w:cs="Arial"/>
          <w:lang w:val="sr-Cyrl-CS"/>
        </w:rPr>
        <w:t xml:space="preserve">У случају доцње, </w:t>
      </w:r>
      <w:r w:rsidRPr="00380B98">
        <w:rPr>
          <w:rFonts w:eastAsia="Calibri" w:cs="Arial"/>
          <w:lang w:val="sr-Cyrl-RS"/>
        </w:rPr>
        <w:t>Корисник услуге</w:t>
      </w:r>
      <w:r w:rsidRPr="00380B98">
        <w:rPr>
          <w:rFonts w:eastAsia="Calibri" w:cs="Arial"/>
          <w:lang w:val="sr-Cyrl-CS"/>
        </w:rPr>
        <w:t xml:space="preserve"> има право да захтева и испуњење уговорне обавезе и уговорну казну,</w:t>
      </w:r>
      <w:r w:rsidRPr="00380B98">
        <w:rPr>
          <w:rFonts w:eastAsia="Calibri" w:cs="Arial"/>
          <w:lang w:val="sr-Cyrl-RS"/>
        </w:rPr>
        <w:t xml:space="preserve"> </w:t>
      </w:r>
      <w:r w:rsidRPr="00380B98">
        <w:rPr>
          <w:rFonts w:eastAsia="Calibri" w:cs="Arial"/>
          <w:lang w:val="sr-Cyrl-CS"/>
        </w:rPr>
        <w:t xml:space="preserve">под условом да без одлагања, а најкасније пре пријема предмета Оквирног споразума саопшти </w:t>
      </w:r>
      <w:r w:rsidRPr="00380B98">
        <w:rPr>
          <w:rFonts w:eastAsia="Calibri" w:cs="Arial"/>
          <w:lang w:val="sr-Cyrl-RS"/>
        </w:rPr>
        <w:t>Пружаоцу услуге</w:t>
      </w:r>
      <w:r w:rsidRPr="00380B98">
        <w:rPr>
          <w:rFonts w:eastAsia="Calibri" w:cs="Arial"/>
          <w:lang w:val="sr-Cyrl-CS"/>
        </w:rPr>
        <w:t xml:space="preserve"> да</w:t>
      </w:r>
      <w:r w:rsidRPr="00380B98">
        <w:rPr>
          <w:rFonts w:eastAsia="Calibri" w:cs="Arial"/>
          <w:lang w:val="sr-Cyrl-RS"/>
        </w:rPr>
        <w:t xml:space="preserve"> </w:t>
      </w:r>
      <w:r w:rsidRPr="00380B98">
        <w:rPr>
          <w:rFonts w:eastAsia="Calibri" w:cs="Arial"/>
          <w:lang w:val="sr-Cyrl-CS"/>
        </w:rPr>
        <w:t>задржава право на уговорну казну и под условом да до закашњења није дошло кривицом</w:t>
      </w:r>
      <w:r w:rsidRPr="00380B98">
        <w:rPr>
          <w:rFonts w:eastAsia="Calibri" w:cs="Arial"/>
          <w:lang w:val="sr-Cyrl-RS"/>
        </w:rPr>
        <w:t xml:space="preserve"> Корисника услуге</w:t>
      </w:r>
      <w:r w:rsidRPr="00380B98">
        <w:rPr>
          <w:rFonts w:eastAsia="Calibri" w:cs="Arial"/>
          <w:lang w:val="sr-Cyrl-CS"/>
        </w:rPr>
        <w:t>, нити услед дејства више силе.</w:t>
      </w:r>
    </w:p>
    <w:p w14:paraId="1A1CBD4D" w14:textId="77777777" w:rsidR="004875E6" w:rsidRPr="00380B98" w:rsidRDefault="004875E6" w:rsidP="004875E6">
      <w:pPr>
        <w:autoSpaceDE w:val="0"/>
        <w:autoSpaceDN w:val="0"/>
        <w:adjustRightInd w:val="0"/>
        <w:spacing w:before="0"/>
        <w:rPr>
          <w:rFonts w:eastAsia="Calibri" w:cs="Arial"/>
          <w:lang w:val="sr-Cyrl-CS"/>
        </w:rPr>
      </w:pPr>
    </w:p>
    <w:p w14:paraId="5B96F7FB" w14:textId="5FE3BAF6" w:rsidR="004875E6" w:rsidRPr="00380B98" w:rsidRDefault="004875E6" w:rsidP="004875E6">
      <w:pPr>
        <w:autoSpaceDE w:val="0"/>
        <w:autoSpaceDN w:val="0"/>
        <w:adjustRightInd w:val="0"/>
        <w:spacing w:before="0"/>
        <w:rPr>
          <w:rFonts w:eastAsia="Calibri" w:cs="Arial"/>
          <w:lang w:val="sr-Cyrl-RS"/>
        </w:rPr>
      </w:pPr>
      <w:r w:rsidRPr="00380B98">
        <w:rPr>
          <w:rFonts w:eastAsia="Calibri" w:cs="Arial"/>
          <w:lang w:val="sr-Cyrl-CS"/>
        </w:rPr>
        <w:t>У случају закашњења из става 1. овог члана, првенствено се обрачунава уговорна казна, док се</w:t>
      </w:r>
      <w:r w:rsidRPr="00380B98">
        <w:rPr>
          <w:rFonts w:eastAsia="Calibri" w:cs="Arial"/>
          <w:lang w:val="sr-Cyrl-RS"/>
        </w:rPr>
        <w:t xml:space="preserve"> </w:t>
      </w:r>
      <w:r w:rsidR="000E7354" w:rsidRPr="00380B98">
        <w:rPr>
          <w:rFonts w:eastAsia="Calibri" w:cs="Arial"/>
          <w:lang w:val="sr-Cyrl-RS"/>
        </w:rPr>
        <w:t>банкарска гаранција</w:t>
      </w:r>
      <w:r w:rsidRPr="00380B98">
        <w:rPr>
          <w:rFonts w:eastAsia="Calibri" w:cs="Arial"/>
          <w:lang w:val="sr-Cyrl-CS"/>
        </w:rPr>
        <w:t xml:space="preserve"> за добро извршење посла наплаћује под условима предвиђеним појединачним уговором</w:t>
      </w:r>
      <w:r w:rsidRPr="00380B98">
        <w:rPr>
          <w:rFonts w:eastAsia="Calibri" w:cs="Arial"/>
          <w:lang w:val="sr-Cyrl-RS"/>
        </w:rPr>
        <w:t>.</w:t>
      </w:r>
    </w:p>
    <w:p w14:paraId="49B43D30" w14:textId="77777777" w:rsidR="004875E6" w:rsidRPr="00380B98" w:rsidRDefault="004875E6" w:rsidP="004875E6">
      <w:pPr>
        <w:tabs>
          <w:tab w:val="left" w:pos="0"/>
        </w:tabs>
        <w:spacing w:before="0"/>
        <w:rPr>
          <w:rFonts w:eastAsia="Calibri" w:cs="Arial"/>
          <w:lang w:val="sr-Cyrl-RS"/>
        </w:rPr>
      </w:pPr>
    </w:p>
    <w:p w14:paraId="229C2E96" w14:textId="77777777" w:rsidR="004875E6" w:rsidRPr="00380B98" w:rsidRDefault="004875E6" w:rsidP="004875E6">
      <w:pPr>
        <w:tabs>
          <w:tab w:val="left" w:pos="0"/>
          <w:tab w:val="left" w:pos="90"/>
          <w:tab w:val="left" w:pos="720"/>
        </w:tabs>
        <w:spacing w:before="0"/>
        <w:ind w:right="-43"/>
        <w:rPr>
          <w:rFonts w:cs="Arial"/>
          <w:b/>
          <w:lang w:val="sr-Cyrl-CS"/>
        </w:rPr>
      </w:pPr>
      <w:r w:rsidRPr="00380B98">
        <w:rPr>
          <w:rFonts w:cs="Arial"/>
          <w:bCs/>
          <w:lang w:val="sr-Cyrl-CS"/>
        </w:rPr>
        <w:t>Плаћање уговорне казне</w:t>
      </w:r>
      <w:r w:rsidRPr="00380B98">
        <w:rPr>
          <w:rFonts w:cs="Arial"/>
          <w:lang w:val="sr-Cyrl-CS"/>
        </w:rPr>
        <w:t xml:space="preserve">, из става 1. овог члана,  дoспeвa у рoку од 45 (словима: четрдесетпет) дaнa oд дaнa пријема од стране </w:t>
      </w:r>
      <w:r w:rsidRPr="00380B98">
        <w:rPr>
          <w:rFonts w:cs="Arial"/>
          <w:lang w:val="sr-Cyrl-ME"/>
        </w:rPr>
        <w:t>Пружаоца услуге</w:t>
      </w:r>
      <w:r w:rsidRPr="00380B98">
        <w:rPr>
          <w:rFonts w:cs="Arial"/>
          <w:lang w:val="sr-Cyrl-CS"/>
        </w:rPr>
        <w:t xml:space="preserve">, рачуна </w:t>
      </w:r>
      <w:r w:rsidRPr="00380B98">
        <w:rPr>
          <w:rFonts w:cs="Arial"/>
          <w:bCs/>
          <w:lang w:val="sr-Cyrl-ME"/>
        </w:rPr>
        <w:t>Корисника услуге</w:t>
      </w:r>
      <w:r w:rsidRPr="00380B98">
        <w:rPr>
          <w:rFonts w:cs="Arial"/>
          <w:bCs/>
          <w:lang w:val="sr-Cyrl-CS"/>
        </w:rPr>
        <w:t xml:space="preserve"> </w:t>
      </w:r>
      <w:r w:rsidRPr="00380B98">
        <w:rPr>
          <w:rFonts w:cs="Arial"/>
          <w:lang w:val="sr-Cyrl-CS"/>
        </w:rPr>
        <w:t>испостављеног по овом основу.</w:t>
      </w:r>
    </w:p>
    <w:p w14:paraId="6DEE3C85" w14:textId="77777777" w:rsidR="00C666EF" w:rsidRPr="00380B98" w:rsidRDefault="00C666EF" w:rsidP="00FE4BC2">
      <w:pPr>
        <w:spacing w:before="0"/>
        <w:rPr>
          <w:rFonts w:cs="Arial"/>
          <w:lang w:val="ru-RU"/>
        </w:rPr>
      </w:pPr>
    </w:p>
    <w:p w14:paraId="50DEF52C" w14:textId="1071F7E0" w:rsidR="009014E0" w:rsidRPr="00380B98" w:rsidRDefault="009014E0" w:rsidP="00FE4BC2">
      <w:pPr>
        <w:spacing w:before="0"/>
        <w:jc w:val="center"/>
        <w:rPr>
          <w:rFonts w:cs="Arial"/>
          <w:b/>
          <w:lang w:val="ru-RU"/>
        </w:rPr>
      </w:pPr>
      <w:r w:rsidRPr="00380B98">
        <w:rPr>
          <w:rFonts w:cs="Arial"/>
          <w:b/>
          <w:lang w:val="ru-RU"/>
        </w:rPr>
        <w:t>ВИША СИЛА</w:t>
      </w:r>
    </w:p>
    <w:p w14:paraId="14707A9E" w14:textId="5ADEECF5" w:rsidR="009014E0" w:rsidRPr="00380B98" w:rsidRDefault="009218A1" w:rsidP="00FE4BC2">
      <w:pPr>
        <w:spacing w:before="0"/>
        <w:jc w:val="center"/>
        <w:rPr>
          <w:rFonts w:cs="Arial"/>
          <w:b/>
          <w:lang w:val="ru-RU"/>
        </w:rPr>
      </w:pPr>
      <w:r w:rsidRPr="00380B98">
        <w:rPr>
          <w:rFonts w:cs="Arial"/>
          <w:b/>
          <w:lang w:val="ru-RU"/>
        </w:rPr>
        <w:t>Члан 2</w:t>
      </w:r>
      <w:r w:rsidR="00142883">
        <w:rPr>
          <w:rFonts w:cs="Arial"/>
          <w:b/>
          <w:lang w:val="ru-RU"/>
        </w:rPr>
        <w:t>0</w:t>
      </w:r>
    </w:p>
    <w:p w14:paraId="5FD9B303" w14:textId="77777777" w:rsidR="00AF2EFE" w:rsidRPr="00380B98" w:rsidRDefault="00DD0D69" w:rsidP="00DD0D69">
      <w:pPr>
        <w:spacing w:before="0"/>
        <w:rPr>
          <w:rFonts w:cs="Arial"/>
          <w:lang w:val="sr-Cyrl-CS"/>
        </w:rPr>
      </w:pPr>
      <w:r w:rsidRPr="00380B98">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9B1515E" w14:textId="762E0DF0" w:rsidR="00DD0D69" w:rsidRPr="00380B98" w:rsidRDefault="00DD0D69" w:rsidP="00DD0D69">
      <w:pPr>
        <w:spacing w:before="0"/>
        <w:rPr>
          <w:rFonts w:cs="Arial"/>
          <w:lang w:val="sr-Cyrl-CS"/>
        </w:rPr>
      </w:pPr>
      <w:r w:rsidRPr="00380B98">
        <w:rPr>
          <w:rFonts w:cs="Arial"/>
          <w:lang w:val="sr-Cyrl-CS"/>
        </w:rPr>
        <w:t xml:space="preserve"> </w:t>
      </w:r>
    </w:p>
    <w:p w14:paraId="428B5425" w14:textId="77777777" w:rsidR="00DD0D69" w:rsidRPr="00380B98" w:rsidRDefault="00DD0D69" w:rsidP="00DD0D69">
      <w:pPr>
        <w:spacing w:before="0"/>
        <w:rPr>
          <w:rFonts w:cs="Arial"/>
          <w:lang w:val="hr-HR"/>
        </w:rPr>
      </w:pPr>
      <w:r w:rsidRPr="00380B98">
        <w:rPr>
          <w:rFonts w:cs="Arial"/>
          <w:lang w:val="sr-Cyrl-RS"/>
        </w:rPr>
        <w:t>С</w:t>
      </w:r>
      <w:r w:rsidRPr="00380B98">
        <w:rPr>
          <w:rFonts w:cs="Arial"/>
          <w:lang w:val="sr-Cyrl-CS"/>
        </w:rPr>
        <w:t>трана којој је извршавање уговорних обавеза онемогућено услед дејства више силе је у обавези да одмах</w:t>
      </w:r>
      <w:r w:rsidRPr="00380B98">
        <w:rPr>
          <w:rFonts w:cs="Arial"/>
          <w:lang w:val="hr-HR"/>
        </w:rPr>
        <w:t xml:space="preserve">, </w:t>
      </w:r>
      <w:r w:rsidRPr="00380B98">
        <w:rPr>
          <w:rFonts w:cs="Arial"/>
          <w:lang w:val="sr-Cyrl-CS"/>
        </w:rPr>
        <w:t>без одлагања</w:t>
      </w:r>
      <w:r w:rsidRPr="00380B98">
        <w:rPr>
          <w:rFonts w:cs="Arial"/>
          <w:lang w:val="hr-HR"/>
        </w:rPr>
        <w:t>, а најкасније у року од 48 (</w:t>
      </w:r>
      <w:r w:rsidRPr="00380B98">
        <w:rPr>
          <w:rFonts w:cs="Arial"/>
          <w:lang w:val="sr-Cyrl-RS"/>
        </w:rPr>
        <w:t>словима:</w:t>
      </w:r>
      <w:r w:rsidRPr="00380B98">
        <w:rPr>
          <w:rFonts w:cs="Arial"/>
          <w:lang w:val="hr-HR"/>
        </w:rPr>
        <w:t xml:space="preserve">четрдесетосам) часова, од часа наступања случаја више силе, писаним путем обавести другу </w:t>
      </w:r>
      <w:r w:rsidRPr="00380B98">
        <w:rPr>
          <w:rFonts w:cs="Arial"/>
          <w:lang w:val="sr-Cyrl-CS"/>
        </w:rPr>
        <w:t>страну о настанку</w:t>
      </w:r>
      <w:r w:rsidRPr="00380B98">
        <w:rPr>
          <w:rFonts w:cs="Arial"/>
          <w:lang w:val="hr-HR"/>
        </w:rPr>
        <w:t xml:space="preserve"> више силе</w:t>
      </w:r>
      <w:r w:rsidRPr="00380B98">
        <w:rPr>
          <w:rFonts w:cs="Arial"/>
          <w:lang w:val="sr-Cyrl-CS"/>
        </w:rPr>
        <w:t xml:space="preserve"> и њеном процењеном или очекиваном трајању</w:t>
      </w:r>
      <w:r w:rsidRPr="00380B98">
        <w:rPr>
          <w:rFonts w:cs="Arial"/>
          <w:lang w:val="hr-HR"/>
        </w:rPr>
        <w:t>, уз достављање доказа о постојању више силе.</w:t>
      </w:r>
    </w:p>
    <w:p w14:paraId="7627F6D7" w14:textId="77777777" w:rsidR="00DD0D69" w:rsidRPr="00380B98" w:rsidRDefault="00DD0D69" w:rsidP="00DD0D69">
      <w:pPr>
        <w:spacing w:before="0"/>
        <w:rPr>
          <w:rFonts w:cs="Arial"/>
          <w:lang w:val="hr-HR"/>
        </w:rPr>
      </w:pP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свака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сноси</w:t>
      </w:r>
      <w:r w:rsidRPr="00380B98">
        <w:rPr>
          <w:rFonts w:cs="Arial"/>
          <w:lang w:val="hr-HR"/>
        </w:rPr>
        <w:t xml:space="preserve"> </w:t>
      </w:r>
      <w:r w:rsidRPr="00380B98">
        <w:rPr>
          <w:rFonts w:cs="Arial"/>
        </w:rPr>
        <w:t>своје</w:t>
      </w:r>
      <w:r w:rsidRPr="00380B98">
        <w:rPr>
          <w:rFonts w:cs="Arial"/>
          <w:lang w:val="hr-HR"/>
        </w:rPr>
        <w:t xml:space="preserve"> </w:t>
      </w:r>
      <w:r w:rsidRPr="00380B98">
        <w:rPr>
          <w:rFonts w:cs="Arial"/>
        </w:rPr>
        <w:t>трошкове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један</w:t>
      </w:r>
      <w:r w:rsidRPr="00380B98">
        <w:rPr>
          <w:rFonts w:cs="Arial"/>
          <w:lang w:val="hr-HR"/>
        </w:rPr>
        <w:t xml:space="preserve"> </w:t>
      </w:r>
      <w:r w:rsidRPr="00380B98">
        <w:rPr>
          <w:rFonts w:cs="Arial"/>
        </w:rPr>
        <w:t>трошак</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губитак</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и</w:t>
      </w:r>
      <w:r w:rsidRPr="00380B98">
        <w:rPr>
          <w:rFonts w:cs="Arial"/>
          <w:lang w:val="hr-HR"/>
        </w:rPr>
        <w:t>/</w:t>
      </w:r>
      <w:r w:rsidRPr="00380B98">
        <w:rPr>
          <w:rFonts w:cs="Arial"/>
        </w:rPr>
        <w:t>или</w:t>
      </w:r>
      <w:r w:rsidRPr="00380B98">
        <w:rPr>
          <w:rFonts w:cs="Arial"/>
          <w:lang w:val="hr-HR"/>
        </w:rPr>
        <w:t xml:space="preserve"> </w:t>
      </w:r>
      <w:r w:rsidRPr="00380B98">
        <w:rPr>
          <w:rFonts w:cs="Arial"/>
        </w:rPr>
        <w:t>обе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који</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настао</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вези</w:t>
      </w:r>
      <w:r w:rsidRPr="00380B98">
        <w:rPr>
          <w:rFonts w:cs="Arial"/>
          <w:lang w:val="hr-HR"/>
        </w:rPr>
        <w:t xml:space="preserve"> </w:t>
      </w:r>
      <w:r w:rsidRPr="00380B98">
        <w:rPr>
          <w:rFonts w:cs="Arial"/>
        </w:rPr>
        <w:t>дејства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сматра</w:t>
      </w:r>
      <w:r w:rsidRPr="00380B98">
        <w:rPr>
          <w:rFonts w:cs="Arial"/>
          <w:lang w:val="hr-HR"/>
        </w:rPr>
        <w:t xml:space="preserve"> </w:t>
      </w:r>
      <w:r w:rsidRPr="00380B98">
        <w:rPr>
          <w:rFonts w:cs="Arial"/>
        </w:rPr>
        <w:t>штетом</w:t>
      </w:r>
      <w:r w:rsidRPr="00380B98">
        <w:rPr>
          <w:rFonts w:cs="Arial"/>
          <w:lang w:val="hr-HR"/>
        </w:rPr>
        <w:t xml:space="preserve"> </w:t>
      </w:r>
      <w:r w:rsidRPr="00380B98">
        <w:rPr>
          <w:rFonts w:cs="Arial"/>
        </w:rPr>
        <w:t>коју</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обавезна</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надокнади</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њеном</w:t>
      </w:r>
      <w:r w:rsidRPr="00380B98">
        <w:rPr>
          <w:rFonts w:cs="Arial"/>
          <w:lang w:val="hr-HR"/>
        </w:rPr>
        <w:t xml:space="preserve"> </w:t>
      </w:r>
      <w:r w:rsidRPr="00380B98">
        <w:rPr>
          <w:rFonts w:cs="Arial"/>
        </w:rPr>
        <w:t>престанку</w:t>
      </w:r>
      <w:r w:rsidRPr="00380B98">
        <w:rPr>
          <w:rFonts w:cs="Arial"/>
          <w:lang w:val="hr-HR"/>
        </w:rPr>
        <w:t>.</w:t>
      </w:r>
    </w:p>
    <w:p w14:paraId="65BE64B0" w14:textId="4E849EA7" w:rsidR="009014E0" w:rsidRPr="00380B98" w:rsidRDefault="00DD0D69" w:rsidP="00DD0D69">
      <w:pPr>
        <w:rPr>
          <w:rFonts w:cs="Arial"/>
          <w:lang w:val="sr-Cyrl-RS"/>
        </w:rPr>
      </w:pPr>
      <w:r w:rsidRPr="00380B98">
        <w:rPr>
          <w:rFonts w:cs="Arial"/>
        </w:rPr>
        <w:t>Уколико</w:t>
      </w:r>
      <w:r w:rsidRPr="00380B98">
        <w:rPr>
          <w:rFonts w:cs="Arial"/>
          <w:lang w:val="hr-HR"/>
        </w:rPr>
        <w:t xml:space="preserve"> </w:t>
      </w:r>
      <w:r w:rsidRPr="00380B98">
        <w:rPr>
          <w:rFonts w:cs="Arial"/>
        </w:rPr>
        <w:t>деловање</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траје</w:t>
      </w:r>
      <w:r w:rsidRPr="00380B98">
        <w:rPr>
          <w:rFonts w:cs="Arial"/>
          <w:lang w:val="hr-HR"/>
        </w:rPr>
        <w:t xml:space="preserve"> </w:t>
      </w:r>
      <w:r w:rsidRPr="00380B98">
        <w:rPr>
          <w:rFonts w:cs="Arial"/>
        </w:rPr>
        <w:t>дуже</w:t>
      </w:r>
      <w:r w:rsidRPr="00380B98">
        <w:rPr>
          <w:rFonts w:cs="Arial"/>
          <w:lang w:val="hr-HR"/>
        </w:rPr>
        <w:t xml:space="preserve"> </w:t>
      </w:r>
      <w:r w:rsidRPr="00380B98">
        <w:rPr>
          <w:rFonts w:cs="Arial"/>
        </w:rPr>
        <w:t>од</w:t>
      </w:r>
      <w:r w:rsidRPr="00380B98">
        <w:rPr>
          <w:rFonts w:cs="Arial"/>
          <w:lang w:val="hr-HR"/>
        </w:rPr>
        <w:t xml:space="preserve"> 30 (</w:t>
      </w:r>
      <w:r w:rsidRPr="00380B98">
        <w:rPr>
          <w:rFonts w:cs="Arial"/>
          <w:lang w:val="sr-Cyrl-RS"/>
        </w:rPr>
        <w:t>словима:</w:t>
      </w:r>
      <w:r w:rsidRPr="00380B98">
        <w:rPr>
          <w:rFonts w:cs="Arial"/>
        </w:rPr>
        <w:t>тридесет</w:t>
      </w:r>
      <w:r w:rsidRPr="00380B98">
        <w:rPr>
          <w:rFonts w:cs="Arial"/>
          <w:lang w:val="hr-HR"/>
        </w:rPr>
        <w:t xml:space="preserve">) </w:t>
      </w:r>
      <w:r w:rsidRPr="00380B98">
        <w:rPr>
          <w:rFonts w:cs="Arial"/>
        </w:rPr>
        <w:t>календарских</w:t>
      </w:r>
      <w:r w:rsidRPr="00380B98">
        <w:rPr>
          <w:rFonts w:cs="Arial"/>
          <w:lang w:val="hr-HR"/>
        </w:rPr>
        <w:t xml:space="preserve"> </w:t>
      </w:r>
      <w:r w:rsidRPr="00380B98">
        <w:rPr>
          <w:rFonts w:cs="Arial"/>
        </w:rPr>
        <w:t>дана</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даљем</w:t>
      </w:r>
      <w:r w:rsidRPr="00380B98">
        <w:rPr>
          <w:rFonts w:cs="Arial"/>
          <w:lang w:val="hr-HR"/>
        </w:rPr>
        <w:t xml:space="preserve"> </w:t>
      </w:r>
      <w:r w:rsidRPr="00380B98">
        <w:rPr>
          <w:rFonts w:cs="Arial"/>
        </w:rPr>
        <w:t>поступању</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извршавању</w:t>
      </w:r>
      <w:r w:rsidRPr="00380B98">
        <w:rPr>
          <w:rFonts w:cs="Arial"/>
          <w:lang w:val="hr-HR"/>
        </w:rPr>
        <w:t xml:space="preserve"> </w:t>
      </w:r>
      <w:r w:rsidRPr="00380B98">
        <w:rPr>
          <w:rFonts w:cs="Arial"/>
        </w:rPr>
        <w:t>одредаба</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lang w:val="sr-Cyrl-RS"/>
        </w:rPr>
        <w:t xml:space="preserve"> </w:t>
      </w:r>
      <w:r w:rsidRPr="00380B98">
        <w:rPr>
          <w:rFonts w:cs="Arial"/>
        </w:rPr>
        <w:t>одлагању</w:t>
      </w:r>
      <w:r w:rsidRPr="00380B98">
        <w:rPr>
          <w:rFonts w:cs="Arial"/>
          <w:lang w:val="hr-HR"/>
        </w:rPr>
        <w:t xml:space="preserve"> </w:t>
      </w:r>
      <w:r w:rsidRPr="00380B98">
        <w:rPr>
          <w:rFonts w:cs="Arial"/>
        </w:rPr>
        <w:t>испуњења</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томе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закључити</w:t>
      </w:r>
      <w:r w:rsidRPr="00380B98">
        <w:rPr>
          <w:rFonts w:cs="Arial"/>
          <w:lang w:val="hr-HR"/>
        </w:rPr>
        <w:t xml:space="preserve"> </w:t>
      </w:r>
      <w:r w:rsidRPr="00380B98">
        <w:rPr>
          <w:rFonts w:cs="Arial"/>
        </w:rPr>
        <w:t>анекс</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lastRenderedPageBreak/>
        <w:t>о</w:t>
      </w:r>
      <w:r w:rsidRPr="00380B98">
        <w:rPr>
          <w:rFonts w:cs="Arial"/>
          <w:lang w:val="hr-HR"/>
        </w:rPr>
        <w:t xml:space="preserve"> </w:t>
      </w:r>
      <w:r w:rsidRPr="00380B98">
        <w:rPr>
          <w:rFonts w:cs="Arial"/>
        </w:rPr>
        <w:t>раскиду</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с</w:t>
      </w:r>
      <w:r w:rsidRPr="00380B98">
        <w:rPr>
          <w:rFonts w:cs="Arial"/>
          <w:lang w:val="hr-HR"/>
        </w:rPr>
        <w:t xml:space="preserve"> </w:t>
      </w:r>
      <w:r w:rsidRPr="00380B98">
        <w:rPr>
          <w:rFonts w:cs="Arial"/>
        </w:rPr>
        <w:t>тим</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случају</w:t>
      </w:r>
      <w:r w:rsidRPr="00380B98">
        <w:rPr>
          <w:rFonts w:cs="Arial"/>
          <w:lang w:val="hr-HR"/>
        </w:rPr>
        <w:t xml:space="preserve"> </w:t>
      </w:r>
      <w:r w:rsidRPr="00380B98">
        <w:rPr>
          <w:rFonts w:cs="Arial"/>
        </w:rPr>
        <w:t>раскида</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овом</w:t>
      </w:r>
      <w:r w:rsidRPr="00380B98">
        <w:rPr>
          <w:rFonts w:cs="Arial"/>
          <w:lang w:val="hr-HR"/>
        </w:rPr>
        <w:t xml:space="preserve"> </w:t>
      </w:r>
      <w:r w:rsidRPr="00380B98">
        <w:rPr>
          <w:rFonts w:cs="Arial"/>
        </w:rPr>
        <w:t>основу</w:t>
      </w:r>
      <w:r w:rsidRPr="00380B98">
        <w:rPr>
          <w:rFonts w:cs="Arial"/>
          <w:lang w:val="hr-HR"/>
        </w:rPr>
        <w:t xml:space="preserve"> – </w:t>
      </w:r>
      <w:r w:rsidRPr="00380B98">
        <w:rPr>
          <w:rFonts w:cs="Arial"/>
        </w:rPr>
        <w:t>ни</w:t>
      </w:r>
      <w:r w:rsidRPr="00380B98">
        <w:rPr>
          <w:rFonts w:cs="Arial"/>
          <w:lang w:val="hr-HR"/>
        </w:rPr>
        <w:t xml:space="preserve"> </w:t>
      </w:r>
      <w:r w:rsidRPr="00380B98">
        <w:rPr>
          <w:rFonts w:cs="Arial"/>
        </w:rPr>
        <w:t>једна</w:t>
      </w:r>
      <w:r w:rsidRPr="00380B98">
        <w:rPr>
          <w:rFonts w:cs="Arial"/>
          <w:lang w:val="hr-HR"/>
        </w:rPr>
        <w:t xml:space="preserve"> </w:t>
      </w:r>
      <w:r w:rsidRPr="00380B98">
        <w:rPr>
          <w:rFonts w:cs="Arial"/>
        </w:rPr>
        <w:t>од</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стиче</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било</w:t>
      </w:r>
      <w:r w:rsidRPr="00380B98">
        <w:rPr>
          <w:rFonts w:cs="Arial"/>
          <w:lang w:val="hr-HR"/>
        </w:rPr>
        <w:t xml:space="preserve"> </w:t>
      </w:r>
      <w:r w:rsidRPr="00380B98">
        <w:rPr>
          <w:rFonts w:cs="Arial"/>
        </w:rPr>
        <w:t>какве</w:t>
      </w:r>
      <w:r w:rsidRPr="00380B98">
        <w:rPr>
          <w:rFonts w:cs="Arial"/>
          <w:lang w:val="hr-HR"/>
        </w:rPr>
        <w:t xml:space="preserve"> </w:t>
      </w:r>
      <w:r w:rsidRPr="00380B98">
        <w:rPr>
          <w:rFonts w:cs="Arial"/>
        </w:rPr>
        <w:t>штете</w:t>
      </w:r>
      <w:r w:rsidRPr="00380B98">
        <w:rPr>
          <w:rFonts w:cs="Arial"/>
          <w:lang w:val="sr-Cyrl-RS"/>
        </w:rPr>
        <w:t>.</w:t>
      </w:r>
    </w:p>
    <w:p w14:paraId="558E6105" w14:textId="5B6F0423" w:rsidR="00C666EF" w:rsidRDefault="00C666EF" w:rsidP="00BE4AF7">
      <w:pPr>
        <w:spacing w:before="0"/>
        <w:rPr>
          <w:rFonts w:cs="Arial"/>
          <w:lang w:val="sr-Cyrl-RS"/>
        </w:rPr>
      </w:pPr>
    </w:p>
    <w:p w14:paraId="4CFEA940" w14:textId="77777777" w:rsidR="00990C03" w:rsidRPr="00380B98" w:rsidRDefault="00990C03" w:rsidP="00BE4AF7">
      <w:pPr>
        <w:spacing w:before="0"/>
        <w:rPr>
          <w:rFonts w:cs="Arial"/>
          <w:lang w:val="sr-Cyrl-RS"/>
        </w:rPr>
      </w:pPr>
    </w:p>
    <w:p w14:paraId="4654E014" w14:textId="77777777" w:rsidR="00BE4AF7" w:rsidRPr="00380B98" w:rsidRDefault="00BE4AF7" w:rsidP="00BE4AF7">
      <w:pPr>
        <w:tabs>
          <w:tab w:val="left" w:pos="0"/>
          <w:tab w:val="left" w:pos="90"/>
          <w:tab w:val="left" w:pos="720"/>
        </w:tabs>
        <w:spacing w:before="0"/>
        <w:ind w:right="315"/>
        <w:jc w:val="center"/>
        <w:rPr>
          <w:rFonts w:cs="Arial"/>
          <w:b/>
          <w:lang w:val="sr-Cyrl-RS"/>
        </w:rPr>
      </w:pPr>
      <w:r w:rsidRPr="00380B98">
        <w:rPr>
          <w:rFonts w:cs="Arial"/>
          <w:b/>
          <w:lang w:val="sr-Cyrl-RS"/>
        </w:rPr>
        <w:t>НАКНАДА ШТЕТЕ</w:t>
      </w:r>
    </w:p>
    <w:p w14:paraId="41254505" w14:textId="2FE88E70" w:rsidR="00BE4AF7" w:rsidRPr="00380B98" w:rsidRDefault="009218A1" w:rsidP="00BE4AF7">
      <w:pPr>
        <w:tabs>
          <w:tab w:val="left" w:pos="0"/>
          <w:tab w:val="left" w:pos="90"/>
          <w:tab w:val="left" w:pos="720"/>
        </w:tabs>
        <w:spacing w:before="0"/>
        <w:ind w:right="315"/>
        <w:jc w:val="center"/>
        <w:rPr>
          <w:rFonts w:cs="Arial"/>
          <w:lang w:val="sr-Cyrl-RS"/>
        </w:rPr>
      </w:pPr>
      <w:r w:rsidRPr="00380B98">
        <w:rPr>
          <w:rFonts w:cs="Arial"/>
          <w:b/>
          <w:lang w:val="sr-Cyrl-RS"/>
        </w:rPr>
        <w:t>Члан 2</w:t>
      </w:r>
      <w:r w:rsidR="00142883">
        <w:rPr>
          <w:rFonts w:cs="Arial"/>
          <w:b/>
          <w:lang w:val="sr-Cyrl-RS"/>
        </w:rPr>
        <w:t>1</w:t>
      </w:r>
      <w:r w:rsidR="00BE4AF7" w:rsidRPr="00380B98">
        <w:rPr>
          <w:rFonts w:cs="Arial"/>
          <w:lang w:val="sr-Cyrl-RS"/>
        </w:rPr>
        <w:t>.</w:t>
      </w:r>
    </w:p>
    <w:p w14:paraId="4DD59DEB" w14:textId="77777777" w:rsidR="00BE4AF7" w:rsidRPr="00380B98" w:rsidRDefault="00BE4AF7" w:rsidP="00BE4AF7">
      <w:pPr>
        <w:spacing w:before="0"/>
        <w:rPr>
          <w:rFonts w:cs="Arial"/>
          <w:lang w:val="sr-Cyrl-RS"/>
        </w:rPr>
      </w:pPr>
      <w:r w:rsidRPr="00380B98">
        <w:rPr>
          <w:rFonts w:cs="Arial"/>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sidRPr="00380B98">
        <w:rPr>
          <w:rFonts w:cs="Arial"/>
          <w:lang w:val="sr-Cyrl-RS"/>
        </w:rPr>
        <w:t>Оквирним споразумом.</w:t>
      </w:r>
    </w:p>
    <w:p w14:paraId="171816B1" w14:textId="77777777" w:rsidR="00BE4AF7" w:rsidRPr="00380B98" w:rsidRDefault="00BE4AF7" w:rsidP="00BE4AF7">
      <w:pPr>
        <w:tabs>
          <w:tab w:val="left" w:pos="0"/>
          <w:tab w:val="left" w:pos="90"/>
          <w:tab w:val="left" w:pos="720"/>
        </w:tabs>
        <w:spacing w:before="0"/>
        <w:jc w:val="center"/>
        <w:rPr>
          <w:rFonts w:cs="Arial"/>
          <w:lang w:val="sr-Cyrl-RS"/>
        </w:rPr>
      </w:pPr>
    </w:p>
    <w:p w14:paraId="122B415F" w14:textId="77777777" w:rsidR="00BE4AF7" w:rsidRPr="00380B98" w:rsidRDefault="00BE4AF7" w:rsidP="00BE4AF7">
      <w:pPr>
        <w:tabs>
          <w:tab w:val="left" w:pos="0"/>
          <w:tab w:val="left" w:pos="90"/>
        </w:tabs>
        <w:spacing w:before="0"/>
        <w:rPr>
          <w:rFonts w:cs="Arial"/>
          <w:lang w:val="sr-Cyrl-RS"/>
        </w:rPr>
      </w:pPr>
      <w:r w:rsidRPr="00380B98">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0778E6A" w14:textId="77777777" w:rsidR="00BE4AF7" w:rsidRPr="00380B98" w:rsidRDefault="00BE4AF7" w:rsidP="00BE4AF7">
      <w:pPr>
        <w:tabs>
          <w:tab w:val="left" w:pos="0"/>
          <w:tab w:val="left" w:pos="90"/>
        </w:tabs>
        <w:spacing w:before="0"/>
        <w:rPr>
          <w:rFonts w:cs="Arial"/>
          <w:lang w:val="sr-Cyrl-RS"/>
        </w:rPr>
      </w:pPr>
      <w:r w:rsidRPr="00380B98">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80B98">
        <w:rPr>
          <w:rFonts w:cs="Arial"/>
          <w:lang w:val="sr-Cyrl-ME"/>
        </w:rPr>
        <w:t>четрдесетпет</w:t>
      </w:r>
      <w:r w:rsidRPr="00380B98">
        <w:rPr>
          <w:rFonts w:cs="Arial"/>
          <w:lang w:val="sr-Cyrl-RS"/>
        </w:rPr>
        <w:t>) дана од дана пријема рачуна испостављеног по овом основу од стране Пружаоца услуге.</w:t>
      </w:r>
    </w:p>
    <w:p w14:paraId="01BF9D98" w14:textId="77777777" w:rsidR="00D236BC" w:rsidRPr="00380B98" w:rsidRDefault="00D236BC" w:rsidP="00BE4AF7">
      <w:pPr>
        <w:tabs>
          <w:tab w:val="left" w:pos="0"/>
          <w:tab w:val="left" w:pos="90"/>
        </w:tabs>
        <w:spacing w:before="0"/>
        <w:rPr>
          <w:rFonts w:cs="Arial"/>
          <w:lang w:val="sr-Cyrl-RS"/>
        </w:rPr>
      </w:pPr>
    </w:p>
    <w:p w14:paraId="59BCD8B4" w14:textId="509BE3CB" w:rsidR="00D236BC" w:rsidRPr="00380B98" w:rsidRDefault="00D236BC" w:rsidP="00D236BC">
      <w:pPr>
        <w:tabs>
          <w:tab w:val="left" w:pos="0"/>
          <w:tab w:val="left" w:pos="90"/>
        </w:tabs>
        <w:spacing w:before="0"/>
        <w:ind w:right="315"/>
        <w:jc w:val="center"/>
        <w:rPr>
          <w:rFonts w:cs="Arial"/>
          <w:b/>
          <w:lang w:val="sr-Cyrl-RS"/>
        </w:rPr>
      </w:pPr>
      <w:r w:rsidRPr="00380B98">
        <w:rPr>
          <w:rFonts w:cs="Arial"/>
          <w:b/>
          <w:lang w:val="sr-Cyrl-RS"/>
        </w:rPr>
        <w:t>ПОВЕРЉИВОСТ</w:t>
      </w:r>
      <w:r w:rsidR="009218A1" w:rsidRPr="00380B98">
        <w:rPr>
          <w:rFonts w:cs="Arial"/>
          <w:b/>
          <w:lang w:val="sr-Cyrl-RS"/>
        </w:rPr>
        <w:t xml:space="preserve"> ПОДАТАКА</w:t>
      </w:r>
    </w:p>
    <w:p w14:paraId="6DECE1F4" w14:textId="60641E92" w:rsidR="00D236BC" w:rsidRPr="00380B98" w:rsidRDefault="00142883" w:rsidP="00D236BC">
      <w:pPr>
        <w:tabs>
          <w:tab w:val="left" w:pos="0"/>
          <w:tab w:val="left" w:pos="90"/>
        </w:tabs>
        <w:spacing w:before="0"/>
        <w:ind w:right="315"/>
        <w:jc w:val="center"/>
        <w:rPr>
          <w:rFonts w:cs="Arial"/>
          <w:b/>
          <w:lang w:val="sr-Cyrl-RS"/>
        </w:rPr>
      </w:pPr>
      <w:r>
        <w:rPr>
          <w:rFonts w:cs="Arial"/>
          <w:b/>
          <w:lang w:val="sr-Cyrl-RS"/>
        </w:rPr>
        <w:t>Члан 22</w:t>
      </w:r>
      <w:r w:rsidR="00AF2EFE" w:rsidRPr="00380B98">
        <w:rPr>
          <w:rFonts w:cs="Arial"/>
          <w:b/>
          <w:lang w:val="sr-Cyrl-RS"/>
        </w:rPr>
        <w:t>.</w:t>
      </w:r>
    </w:p>
    <w:p w14:paraId="33A532F2" w14:textId="0E93C8FF" w:rsidR="00D236BC" w:rsidRPr="00380B98" w:rsidRDefault="00D236BC" w:rsidP="00D236BC">
      <w:pPr>
        <w:tabs>
          <w:tab w:val="left" w:pos="90"/>
        </w:tabs>
        <w:spacing w:before="0"/>
        <w:ind w:right="-43"/>
        <w:rPr>
          <w:rFonts w:cs="Arial"/>
          <w:lang w:val="ru-RU"/>
        </w:rPr>
      </w:pPr>
      <w:r w:rsidRPr="00380B98">
        <w:rPr>
          <w:rFonts w:cs="Arial"/>
          <w:lang w:val="ru-RU"/>
        </w:rPr>
        <w:t>Пружалац</w:t>
      </w:r>
      <w:r w:rsidRPr="00380B98">
        <w:rPr>
          <w:rFonts w:cs="Arial"/>
          <w:lang w:val="hr-HR"/>
        </w:rPr>
        <w:t xml:space="preserve"> </w:t>
      </w:r>
      <w:r w:rsidRPr="00380B98">
        <w:rPr>
          <w:rFonts w:cs="Arial"/>
          <w:lang w:val="sr-Cyrl-RS"/>
        </w:rPr>
        <w:t>услуге</w:t>
      </w:r>
      <w:r w:rsidRPr="00380B98">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380B98">
        <w:rPr>
          <w:rFonts w:cs="Arial"/>
          <w:lang w:val="sr-Cyrl-RS"/>
        </w:rPr>
        <w:t>Оквирног</w:t>
      </w:r>
      <w:r w:rsidRPr="00380B98">
        <w:rPr>
          <w:rFonts w:cs="Arial"/>
          <w:lang w:val="hr-HR"/>
        </w:rPr>
        <w:t xml:space="preserve"> </w:t>
      </w:r>
      <w:r w:rsidRPr="00380B98">
        <w:rPr>
          <w:rFonts w:cs="Arial"/>
          <w:lang w:val="sr-Cyrl-RS"/>
        </w:rPr>
        <w:t>споразума</w:t>
      </w:r>
      <w:r w:rsidRPr="00380B98">
        <w:rPr>
          <w:rFonts w:cs="Arial"/>
          <w:lang w:val="ru-RU"/>
        </w:rPr>
        <w:t>, а у свему у складу са Уговором о чувању пословне тајне и поверљивих информација, који чини саста</w:t>
      </w:r>
      <w:r w:rsidR="00EC1997">
        <w:rPr>
          <w:rFonts w:cs="Arial"/>
          <w:lang w:val="ru-RU"/>
        </w:rPr>
        <w:t>вни део овог Оквирног споразума као Прилог 8.</w:t>
      </w:r>
    </w:p>
    <w:p w14:paraId="21404FE2" w14:textId="77777777" w:rsidR="009218A1" w:rsidRPr="00380B98" w:rsidRDefault="009218A1" w:rsidP="00D236BC">
      <w:pPr>
        <w:tabs>
          <w:tab w:val="left" w:pos="90"/>
        </w:tabs>
        <w:spacing w:before="0"/>
        <w:ind w:right="-43"/>
        <w:rPr>
          <w:rFonts w:cs="Arial"/>
          <w:lang w:val="ru-RU"/>
        </w:rPr>
      </w:pPr>
    </w:p>
    <w:p w14:paraId="63A03791" w14:textId="77777777" w:rsidR="00D236BC" w:rsidRPr="00380B98" w:rsidRDefault="00D236BC" w:rsidP="00D236BC">
      <w:pPr>
        <w:tabs>
          <w:tab w:val="left" w:pos="90"/>
        </w:tabs>
        <w:spacing w:before="0"/>
        <w:ind w:right="-43"/>
        <w:rPr>
          <w:rFonts w:cs="Arial"/>
          <w:lang w:val="ru-RU"/>
        </w:rPr>
      </w:pPr>
      <w:r w:rsidRPr="00380B98">
        <w:rPr>
          <w:rFonts w:cs="Arial"/>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1C71FC4B" w14:textId="77777777" w:rsidR="00292C1A" w:rsidRPr="00380B98" w:rsidRDefault="00292C1A" w:rsidP="00D236BC">
      <w:pPr>
        <w:tabs>
          <w:tab w:val="left" w:pos="90"/>
        </w:tabs>
        <w:spacing w:before="0"/>
        <w:ind w:right="240"/>
        <w:jc w:val="left"/>
        <w:rPr>
          <w:rFonts w:cs="Arial"/>
          <w:b/>
          <w:lang w:val="ru-RU"/>
        </w:rPr>
      </w:pPr>
    </w:p>
    <w:p w14:paraId="680CBE92" w14:textId="0072FD7B" w:rsidR="00D236BC" w:rsidRPr="00380B98" w:rsidRDefault="00D236BC" w:rsidP="00292C1A">
      <w:pPr>
        <w:tabs>
          <w:tab w:val="left" w:pos="90"/>
        </w:tabs>
        <w:spacing w:before="0"/>
        <w:ind w:right="240"/>
        <w:jc w:val="center"/>
        <w:rPr>
          <w:rFonts w:cs="Arial"/>
          <w:b/>
          <w:lang w:val="sr-Cyrl-RS"/>
        </w:rPr>
      </w:pPr>
      <w:r w:rsidRPr="00380B98">
        <w:rPr>
          <w:rFonts w:cs="Arial"/>
          <w:b/>
          <w:lang w:val="ru-RU"/>
        </w:rPr>
        <w:t xml:space="preserve">ИЗМЕНЕ ТОКОМ ТРАЈАЊА </w:t>
      </w:r>
      <w:r w:rsidRPr="00380B98">
        <w:rPr>
          <w:rFonts w:cs="Arial"/>
          <w:b/>
          <w:lang w:val="sr-Cyrl-RS"/>
        </w:rPr>
        <w:t>ОКВИРНОГ СПОРАЗУМА</w:t>
      </w:r>
    </w:p>
    <w:p w14:paraId="7D55AAE3" w14:textId="6F00EE5C" w:rsidR="00D236BC" w:rsidRPr="00380B98" w:rsidRDefault="00D236BC" w:rsidP="00292C1A">
      <w:pPr>
        <w:tabs>
          <w:tab w:val="left" w:pos="90"/>
        </w:tabs>
        <w:spacing w:before="0"/>
        <w:ind w:right="240"/>
        <w:jc w:val="center"/>
        <w:rPr>
          <w:rFonts w:cs="Arial"/>
          <w:b/>
          <w:lang w:val="ru-RU"/>
        </w:rPr>
      </w:pPr>
      <w:r w:rsidRPr="00380B98">
        <w:rPr>
          <w:rFonts w:cs="Arial"/>
          <w:b/>
          <w:lang w:val="ru-RU"/>
        </w:rPr>
        <w:t xml:space="preserve">Члан </w:t>
      </w:r>
      <w:r w:rsidR="009218A1" w:rsidRPr="00380B98">
        <w:rPr>
          <w:rFonts w:cs="Arial"/>
          <w:b/>
          <w:lang w:val="ru-RU"/>
        </w:rPr>
        <w:t>2</w:t>
      </w:r>
      <w:r w:rsidR="00142883">
        <w:rPr>
          <w:rFonts w:cs="Arial"/>
          <w:b/>
          <w:lang w:val="ru-RU"/>
        </w:rPr>
        <w:t>3</w:t>
      </w:r>
      <w:r w:rsidR="004A6905" w:rsidRPr="00380B98">
        <w:rPr>
          <w:rFonts w:cs="Arial"/>
          <w:b/>
          <w:lang w:val="ru-RU"/>
        </w:rPr>
        <w:t>.</w:t>
      </w:r>
    </w:p>
    <w:p w14:paraId="2FF8C467" w14:textId="72392368" w:rsidR="009218A1" w:rsidRPr="00380B98" w:rsidRDefault="009218A1" w:rsidP="009218A1">
      <w:pPr>
        <w:spacing w:before="0"/>
        <w:contextualSpacing/>
        <w:rPr>
          <w:rFonts w:cs="Arial"/>
          <w:lang w:eastAsia="sr-Latn-CS"/>
        </w:rPr>
      </w:pPr>
      <w:r w:rsidRPr="00380B98">
        <w:rPr>
          <w:rFonts w:cs="Arial"/>
          <w:lang w:val="sr-Cyrl-RS" w:eastAsia="sr-Latn-CS"/>
        </w:rPr>
        <w:t>Корисник услуге</w:t>
      </w:r>
      <w:r w:rsidRPr="00380B98">
        <w:rPr>
          <w:rFonts w:cs="Arial"/>
          <w:lang w:eastAsia="sr-Latn-CS"/>
        </w:rPr>
        <w:t xml:space="preserve">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5936E1E" w14:textId="063C1432" w:rsidR="009218A1" w:rsidRPr="00380B98" w:rsidRDefault="009218A1" w:rsidP="009218A1">
      <w:pPr>
        <w:tabs>
          <w:tab w:val="left" w:pos="90"/>
        </w:tabs>
        <w:rPr>
          <w:rFonts w:cs="Arial"/>
          <w:lang w:val="ru-RU" w:eastAsia="sr-Latn-CS"/>
        </w:rPr>
      </w:pPr>
      <w:r w:rsidRPr="00380B98">
        <w:rPr>
          <w:rFonts w:cs="Arial"/>
          <w:lang w:val="sr-Cyrl-RS" w:eastAsia="sr-Latn-CS"/>
        </w:rPr>
        <w:t>Корисник услуге</w:t>
      </w:r>
      <w:r w:rsidRPr="00380B98">
        <w:rPr>
          <w:rFonts w:cs="Arial"/>
          <w:lang w:eastAsia="sr-Latn-CS"/>
        </w:rPr>
        <w:t xml:space="preserve"> може повећати обим предмета јавне набавке из </w:t>
      </w:r>
      <w:r w:rsidRPr="00380B98">
        <w:rPr>
          <w:rFonts w:cs="Arial"/>
          <w:lang w:val="sr-Cyrl-CS" w:eastAsia="sr-Latn-CS"/>
        </w:rPr>
        <w:t>Оквирног споразума</w:t>
      </w:r>
      <w:r w:rsidRPr="00380B98">
        <w:rPr>
          <w:rFonts w:cs="Arial"/>
          <w:lang w:eastAsia="sr-Latn-CS"/>
        </w:rPr>
        <w:t xml:space="preserve"> о јавној набавци за максимално до 5% укупне вредности </w:t>
      </w:r>
      <w:r w:rsidRPr="00380B98">
        <w:rPr>
          <w:rFonts w:cs="Arial"/>
          <w:lang w:val="sr-Cyrl-CS" w:eastAsia="sr-Latn-CS"/>
        </w:rPr>
        <w:t>Оквирног споразума</w:t>
      </w:r>
      <w:r w:rsidRPr="00380B98">
        <w:rPr>
          <w:rFonts w:cs="Arial"/>
          <w:lang w:eastAsia="sr-Latn-CS"/>
        </w:rPr>
        <w:t xml:space="preserve"> </w:t>
      </w:r>
      <w:r w:rsidRPr="00380B98">
        <w:rPr>
          <w:rFonts w:cs="Arial"/>
        </w:rPr>
        <w:t>при чему укупна вредност</w:t>
      </w:r>
      <w:r w:rsidRPr="00380B98">
        <w:rPr>
          <w:rFonts w:cs="Arial"/>
          <w:lang w:val="sr-Cyrl-CS"/>
        </w:rPr>
        <w:t xml:space="preserve"> </w:t>
      </w:r>
      <w:r w:rsidRPr="00380B98">
        <w:rPr>
          <w:rFonts w:cs="Arial"/>
        </w:rPr>
        <w:t>повећања</w:t>
      </w:r>
      <w:r w:rsidRPr="00380B98">
        <w:rPr>
          <w:rFonts w:cs="Arial"/>
          <w:lang w:val="sr-Cyrl-CS"/>
        </w:rPr>
        <w:t xml:space="preserve"> Оквирног споразума </w:t>
      </w:r>
      <w:r w:rsidRPr="00380B98">
        <w:rPr>
          <w:rFonts w:cs="Arial"/>
        </w:rPr>
        <w:t xml:space="preserve"> не може да буде већа од вредности из члана 124а. </w:t>
      </w:r>
      <w:r w:rsidRPr="00380B98">
        <w:rPr>
          <w:rFonts w:cs="Arial"/>
          <w:lang w:val="sr-Cyrl-RS"/>
        </w:rPr>
        <w:t>Закона</w:t>
      </w:r>
      <w:r w:rsidRPr="00380B98">
        <w:rPr>
          <w:rFonts w:cs="Arial"/>
        </w:rPr>
        <w:t>,</w:t>
      </w:r>
      <w:r w:rsidRPr="00380B98">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380B98">
        <w:rPr>
          <w:rFonts w:cs="Arial"/>
          <w:lang w:val="ru-RU" w:eastAsia="sr-Latn-CS"/>
        </w:rPr>
        <w:t xml:space="preserve"> набавке.</w:t>
      </w:r>
    </w:p>
    <w:p w14:paraId="33F478C6" w14:textId="77777777" w:rsidR="009218A1" w:rsidRPr="00380B98" w:rsidRDefault="009218A1" w:rsidP="009218A1">
      <w:pPr>
        <w:spacing w:before="0"/>
        <w:contextualSpacing/>
        <w:rPr>
          <w:rFonts w:cs="Arial"/>
        </w:rPr>
      </w:pPr>
    </w:p>
    <w:p w14:paraId="2F0D7084" w14:textId="588CE315" w:rsidR="00D236BC" w:rsidRPr="00380B98" w:rsidRDefault="009218A1" w:rsidP="009218A1">
      <w:pPr>
        <w:tabs>
          <w:tab w:val="left" w:pos="0"/>
          <w:tab w:val="left" w:pos="90"/>
        </w:tabs>
        <w:spacing w:before="0"/>
        <w:rPr>
          <w:rFonts w:cs="Arial"/>
          <w:lang w:val="sr-Cyrl-RS"/>
        </w:rPr>
      </w:pPr>
      <w:r w:rsidRPr="00380B98">
        <w:rPr>
          <w:rFonts w:cs="Arial"/>
        </w:rPr>
        <w:t xml:space="preserve">Након закључења </w:t>
      </w:r>
      <w:r w:rsidRPr="00380B98">
        <w:rPr>
          <w:rFonts w:cs="Arial"/>
          <w:lang w:val="sr-Cyrl-CS"/>
        </w:rPr>
        <w:t>Оквирног споразума</w:t>
      </w:r>
      <w:r w:rsidRPr="00380B98">
        <w:rPr>
          <w:rFonts w:cs="Arial"/>
        </w:rPr>
        <w:t xml:space="preserve"> о јавној набавци </w:t>
      </w:r>
      <w:r w:rsidRPr="00380B98">
        <w:rPr>
          <w:rFonts w:cs="Arial"/>
          <w:lang w:val="sr-Cyrl-RS"/>
        </w:rPr>
        <w:t>Корисник услуге</w:t>
      </w:r>
      <w:r w:rsidRPr="00380B98">
        <w:rPr>
          <w:rFonts w:cs="Arial"/>
        </w:rPr>
        <w:t xml:space="preserve"> може да дозволи промену</w:t>
      </w:r>
      <w:r w:rsidRPr="00380B98">
        <w:rPr>
          <w:rFonts w:cs="Arial"/>
          <w:lang w:val="sr-Cyrl-RS"/>
        </w:rPr>
        <w:t xml:space="preserve"> </w:t>
      </w:r>
      <w:r w:rsidRPr="00380B98">
        <w:rPr>
          <w:rFonts w:cs="Arial"/>
        </w:rPr>
        <w:t>цене</w:t>
      </w:r>
      <w:r w:rsidRPr="00380B98">
        <w:rPr>
          <w:rFonts w:cs="Arial"/>
          <w:lang w:val="sr-Cyrl-RS"/>
        </w:rPr>
        <w:t xml:space="preserve"> </w:t>
      </w:r>
      <w:r w:rsidRPr="00380B98">
        <w:rPr>
          <w:rFonts w:cs="Arial"/>
        </w:rPr>
        <w:t>и</w:t>
      </w:r>
      <w:r w:rsidRPr="00380B98">
        <w:rPr>
          <w:rFonts w:cs="Arial"/>
          <w:lang w:val="sr-Cyrl-RS"/>
        </w:rPr>
        <w:t xml:space="preserve"> </w:t>
      </w:r>
      <w:r w:rsidRPr="00380B98">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380B98">
        <w:rPr>
          <w:rFonts w:cs="Arial"/>
          <w:lang w:val="sr-Cyrl-RS"/>
        </w:rPr>
        <w:t>на тржишту настале</w:t>
      </w:r>
      <w:r w:rsidRPr="00380B98">
        <w:rPr>
          <w:rFonts w:cs="Arial"/>
        </w:rPr>
        <w:t xml:space="preserve"> услед више силе</w:t>
      </w:r>
      <w:r w:rsidRPr="00380B98">
        <w:rPr>
          <w:rFonts w:cs="Arial"/>
          <w:lang w:val="sr-Cyrl-RS"/>
        </w:rPr>
        <w:t>.</w:t>
      </w:r>
    </w:p>
    <w:p w14:paraId="2BD5DB90" w14:textId="77777777" w:rsidR="00BE4AF7" w:rsidRPr="00380B98" w:rsidRDefault="00BE4AF7" w:rsidP="00BE4AF7">
      <w:pPr>
        <w:spacing w:before="0"/>
        <w:rPr>
          <w:rFonts w:cs="Arial"/>
          <w:lang w:val="sr-Cyrl-RS"/>
        </w:rPr>
      </w:pPr>
    </w:p>
    <w:p w14:paraId="5BBD5F9B" w14:textId="50C74A1A" w:rsidR="009014E0" w:rsidRPr="00380B98" w:rsidRDefault="009014E0" w:rsidP="00BE4AF7">
      <w:pPr>
        <w:spacing w:before="0"/>
        <w:jc w:val="center"/>
        <w:rPr>
          <w:rFonts w:cs="Arial"/>
          <w:b/>
          <w:lang w:val="ru-RU"/>
        </w:rPr>
      </w:pPr>
      <w:r w:rsidRPr="00380B98">
        <w:rPr>
          <w:rFonts w:cs="Arial"/>
          <w:b/>
          <w:lang w:val="ru-RU"/>
        </w:rPr>
        <w:t>РАСКИД ОКВИРНОГ СПОРАЗУМА</w:t>
      </w:r>
    </w:p>
    <w:p w14:paraId="0B09AE4E" w14:textId="57E9EE6C" w:rsidR="009014E0" w:rsidRPr="00380B98" w:rsidRDefault="009014E0" w:rsidP="00BE4AF7">
      <w:pPr>
        <w:spacing w:before="0"/>
        <w:jc w:val="center"/>
        <w:rPr>
          <w:rFonts w:cs="Arial"/>
          <w:b/>
          <w:lang w:val="ru-RU"/>
        </w:rPr>
      </w:pPr>
      <w:r w:rsidRPr="00380B98">
        <w:rPr>
          <w:rFonts w:cs="Arial"/>
          <w:b/>
          <w:lang w:val="ru-RU"/>
        </w:rPr>
        <w:t xml:space="preserve">Члан </w:t>
      </w:r>
      <w:r w:rsidR="009218A1" w:rsidRPr="00380B98">
        <w:rPr>
          <w:rFonts w:cs="Arial"/>
          <w:b/>
          <w:lang w:val="ru-RU"/>
        </w:rPr>
        <w:t>2</w:t>
      </w:r>
      <w:r w:rsidR="00142883">
        <w:rPr>
          <w:rFonts w:cs="Arial"/>
          <w:b/>
          <w:lang w:val="ru-RU"/>
        </w:rPr>
        <w:t>4</w:t>
      </w:r>
      <w:r w:rsidRPr="00380B98">
        <w:rPr>
          <w:rFonts w:cs="Arial"/>
          <w:b/>
          <w:lang w:val="ru-RU"/>
        </w:rPr>
        <w:t>.</w:t>
      </w:r>
    </w:p>
    <w:p w14:paraId="581B4A86" w14:textId="447C5F2C" w:rsidR="002241CA" w:rsidRPr="00380B98" w:rsidRDefault="002241CA" w:rsidP="002241CA">
      <w:pPr>
        <w:tabs>
          <w:tab w:val="left" w:pos="0"/>
          <w:tab w:val="left" w:pos="90"/>
        </w:tabs>
        <w:spacing w:before="0"/>
        <w:ind w:right="-43"/>
        <w:rPr>
          <w:rFonts w:cs="Arial"/>
          <w:lang w:val="sr-Cyrl-RS"/>
        </w:rPr>
      </w:pPr>
      <w:r w:rsidRPr="00380B98">
        <w:rPr>
          <w:rFonts w:cs="Arial"/>
          <w:lang w:val="sr-Cyrl-CS"/>
        </w:rPr>
        <w:t xml:space="preserve">Свака </w:t>
      </w:r>
      <w:r w:rsidRPr="00380B98">
        <w:rPr>
          <w:rFonts w:cs="Arial"/>
          <w:lang w:val="sr-Cyrl-RS"/>
        </w:rPr>
        <w:t>С</w:t>
      </w:r>
      <w:r w:rsidRPr="00380B98">
        <w:rPr>
          <w:rFonts w:cs="Arial"/>
          <w:lang w:val="sr-Cyrl-CS"/>
        </w:rPr>
        <w:t xml:space="preserve">трана </w:t>
      </w:r>
      <w:r w:rsidRPr="00380B98">
        <w:rPr>
          <w:rFonts w:cs="Arial"/>
          <w:lang w:val="sr-Cyrl-RS"/>
        </w:rPr>
        <w:t xml:space="preserve">у споразуму </w:t>
      </w:r>
      <w:r w:rsidRPr="00380B98">
        <w:rPr>
          <w:rFonts w:cs="Arial"/>
          <w:lang w:val="sr-Cyrl-CS"/>
        </w:rPr>
        <w:t>има право на раски</w:t>
      </w:r>
      <w:r w:rsidRPr="00380B98">
        <w:rPr>
          <w:rFonts w:cs="Arial"/>
          <w:lang w:val="sr-Cyrl-RS"/>
        </w:rPr>
        <w:t>д</w:t>
      </w:r>
      <w:r w:rsidRPr="00380B98">
        <w:rPr>
          <w:rFonts w:cs="Arial"/>
          <w:lang w:val="sr-Cyrl-CS"/>
        </w:rPr>
        <w:t xml:space="preserve"> ов</w:t>
      </w:r>
      <w:r w:rsidRPr="00380B98">
        <w:rPr>
          <w:rFonts w:cs="Arial"/>
          <w:lang w:val="sr-Cyrl-RS"/>
        </w:rPr>
        <w:t>ог</w:t>
      </w:r>
      <w:r w:rsidRPr="00380B98">
        <w:rPr>
          <w:rFonts w:cs="Arial"/>
          <w:lang w:val="sr-Cyrl-CS"/>
        </w:rPr>
        <w:t xml:space="preserve"> Оквирн</w:t>
      </w:r>
      <w:r w:rsidRPr="00380B98">
        <w:rPr>
          <w:rFonts w:cs="Arial"/>
          <w:lang w:val="sr-Cyrl-RS"/>
        </w:rPr>
        <w:t>ог</w:t>
      </w:r>
      <w:r w:rsidRPr="00380B98">
        <w:rPr>
          <w:rFonts w:cs="Arial"/>
          <w:lang w:val="sr-Cyrl-CS"/>
        </w:rPr>
        <w:t xml:space="preserve"> споразум</w:t>
      </w:r>
      <w:r w:rsidRPr="00380B98">
        <w:rPr>
          <w:rFonts w:cs="Arial"/>
          <w:lang w:val="sr-Cyrl-RS"/>
        </w:rPr>
        <w:t>а</w:t>
      </w:r>
      <w:r w:rsidRPr="00380B98">
        <w:rPr>
          <w:rFonts w:cs="Arial"/>
          <w:lang w:val="sr-Cyrl-CS"/>
        </w:rPr>
        <w:t>,</w:t>
      </w:r>
      <w:r w:rsidRPr="00380B98">
        <w:rPr>
          <w:rFonts w:cs="Arial"/>
          <w:lang w:val="sr-Cyrl-RS"/>
        </w:rPr>
        <w:t xml:space="preserve"> под условом да друга страна и по протеку рока од 8 (словима:осам) дана од дана пријема писмене опомене да не испуњава обавезе из овог Оквирног споразума, не поступи по примедбама из исте опомене.</w:t>
      </w:r>
    </w:p>
    <w:p w14:paraId="725BF14D" w14:textId="77777777" w:rsidR="009218A1" w:rsidRPr="00380B98" w:rsidRDefault="009218A1" w:rsidP="002241CA">
      <w:pPr>
        <w:tabs>
          <w:tab w:val="left" w:pos="0"/>
          <w:tab w:val="left" w:pos="90"/>
        </w:tabs>
        <w:spacing w:before="0"/>
        <w:ind w:right="-43"/>
        <w:rPr>
          <w:rFonts w:cs="Arial"/>
          <w:lang w:val="sr-Cyrl-RS"/>
        </w:rPr>
      </w:pPr>
    </w:p>
    <w:p w14:paraId="2A06DFE1" w14:textId="127B3AD4" w:rsidR="002241CA" w:rsidRPr="00380B98" w:rsidRDefault="002241CA" w:rsidP="002241CA">
      <w:pPr>
        <w:tabs>
          <w:tab w:val="left" w:pos="0"/>
          <w:tab w:val="left" w:pos="90"/>
        </w:tabs>
        <w:spacing w:before="0"/>
        <w:ind w:right="-43"/>
        <w:rPr>
          <w:rFonts w:cs="Arial"/>
          <w:lang w:val="sr-Cyrl-RS"/>
        </w:rPr>
      </w:pPr>
      <w:r w:rsidRPr="00380B98">
        <w:rPr>
          <w:rFonts w:cs="Arial"/>
          <w:lang w:val="sr-Cyrl-RS"/>
        </w:rPr>
        <w:lastRenderedPageBreak/>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14:paraId="64C79579" w14:textId="40199678" w:rsidR="002241CA" w:rsidRPr="00380B98" w:rsidRDefault="002241CA" w:rsidP="002241CA">
      <w:pPr>
        <w:tabs>
          <w:tab w:val="left" w:pos="0"/>
          <w:tab w:val="left" w:pos="90"/>
        </w:tabs>
        <w:spacing w:before="0"/>
        <w:ind w:right="-43"/>
        <w:rPr>
          <w:rFonts w:cs="Arial"/>
          <w:lang w:val="sr-Cyrl-RS"/>
        </w:rPr>
      </w:pPr>
      <w:r w:rsidRPr="00380B98">
        <w:rPr>
          <w:rFonts w:cs="Arial"/>
          <w:lang w:val="sr-Cyrl-RS"/>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30AE6292" w14:textId="77777777" w:rsidR="009218A1" w:rsidRPr="00380B98" w:rsidRDefault="009218A1" w:rsidP="002241CA">
      <w:pPr>
        <w:tabs>
          <w:tab w:val="left" w:pos="0"/>
          <w:tab w:val="left" w:pos="90"/>
        </w:tabs>
        <w:spacing w:before="0"/>
        <w:ind w:right="-43"/>
        <w:rPr>
          <w:rFonts w:cs="Arial"/>
          <w:lang w:val="sr-Cyrl-RS"/>
        </w:rPr>
      </w:pPr>
    </w:p>
    <w:p w14:paraId="57BE41E2" w14:textId="77777777" w:rsidR="002241CA" w:rsidRPr="00380B98" w:rsidRDefault="002241CA" w:rsidP="002241CA">
      <w:pPr>
        <w:tabs>
          <w:tab w:val="left" w:pos="0"/>
          <w:tab w:val="left" w:pos="90"/>
        </w:tabs>
        <w:spacing w:before="0"/>
        <w:ind w:right="-43"/>
        <w:rPr>
          <w:rFonts w:cs="Arial"/>
          <w:lang w:val="sr-Cyrl-RS"/>
        </w:rPr>
      </w:pPr>
      <w:r w:rsidRPr="00380B98">
        <w:rPr>
          <w:rFonts w:cs="Arial"/>
          <w:lang w:val="sr-Cyrl-RS"/>
        </w:rPr>
        <w:t>Уколико Пружалац услуге раскине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8F26FC4" w14:textId="2EC49E10" w:rsidR="002241CA" w:rsidRPr="00380B98" w:rsidRDefault="002241CA" w:rsidP="002241CA">
      <w:pPr>
        <w:rPr>
          <w:rFonts w:cs="Arial"/>
          <w:lang w:val="hr-HR"/>
        </w:rPr>
      </w:pPr>
      <w:r w:rsidRPr="00380B98">
        <w:rPr>
          <w:rFonts w:cs="Arial"/>
          <w:lang w:val="sr-Cyrl-RS"/>
        </w:rPr>
        <w:t>У</w:t>
      </w:r>
      <w:r w:rsidRPr="00380B98">
        <w:rPr>
          <w:rFonts w:cs="Arial"/>
          <w:lang w:val="hr-HR"/>
        </w:rPr>
        <w:t xml:space="preserve"> </w:t>
      </w:r>
      <w:r w:rsidRPr="00380B98">
        <w:rPr>
          <w:rFonts w:cs="Arial"/>
          <w:lang w:val="sr-Cyrl-RS"/>
        </w:rPr>
        <w:t>случају</w:t>
      </w:r>
      <w:r w:rsidRPr="00380B98">
        <w:rPr>
          <w:rFonts w:cs="Arial"/>
          <w:lang w:val="hr-HR"/>
        </w:rPr>
        <w:t xml:space="preserve"> </w:t>
      </w:r>
      <w:r w:rsidRPr="00380B98">
        <w:rPr>
          <w:rFonts w:cs="Arial"/>
          <w:lang w:val="sr-Cyrl-RS"/>
        </w:rPr>
        <w:t>раскида</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lang w:val="sr-Cyrl-RS"/>
        </w:rPr>
        <w:t>у</w:t>
      </w:r>
      <w:r w:rsidRPr="00380B98">
        <w:rPr>
          <w:rFonts w:cs="Arial"/>
          <w:lang w:val="hr-HR"/>
        </w:rPr>
        <w:t xml:space="preserve"> </w:t>
      </w:r>
      <w:r w:rsidRPr="00380B98">
        <w:rPr>
          <w:rFonts w:cs="Arial"/>
          <w:lang w:val="sr-Cyrl-RS"/>
        </w:rPr>
        <w:t>смислу</w:t>
      </w:r>
      <w:r w:rsidRPr="00380B98">
        <w:rPr>
          <w:rFonts w:cs="Arial"/>
          <w:lang w:val="hr-HR"/>
        </w:rPr>
        <w:t xml:space="preserve"> </w:t>
      </w:r>
      <w:r w:rsidRPr="00380B98">
        <w:rPr>
          <w:rFonts w:cs="Arial"/>
          <w:lang w:val="sr-Cyrl-RS"/>
        </w:rPr>
        <w:t>овог</w:t>
      </w:r>
      <w:r w:rsidRPr="00380B98">
        <w:rPr>
          <w:rFonts w:cs="Arial"/>
          <w:lang w:val="hr-HR"/>
        </w:rPr>
        <w:t xml:space="preserve"> </w:t>
      </w:r>
      <w:r w:rsidRPr="00380B98">
        <w:rPr>
          <w:rFonts w:cs="Arial"/>
          <w:lang w:val="sr-Cyrl-RS"/>
        </w:rPr>
        <w:t>члана</w:t>
      </w:r>
      <w:r w:rsidRPr="00380B98">
        <w:rPr>
          <w:rFonts w:cs="Arial"/>
          <w:lang w:val="hr-HR"/>
        </w:rPr>
        <w:t xml:space="preserve">, </w:t>
      </w:r>
      <w:r w:rsidRPr="00380B98">
        <w:rPr>
          <w:rFonts w:cs="Arial"/>
          <w:lang w:val="sr-Cyrl-RS"/>
        </w:rPr>
        <w:t>стране</w:t>
      </w:r>
      <w:r w:rsidRPr="00380B98">
        <w:rPr>
          <w:rFonts w:cs="Arial"/>
          <w:lang w:val="hr-HR"/>
        </w:rPr>
        <w:t xml:space="preserve"> </w:t>
      </w:r>
      <w:r w:rsidRPr="00380B98">
        <w:rPr>
          <w:rFonts w:cs="Arial"/>
          <w:lang w:val="sr-Cyrl-RS"/>
        </w:rPr>
        <w:t>ће</w:t>
      </w:r>
      <w:r w:rsidRPr="00380B98">
        <w:rPr>
          <w:rFonts w:cs="Arial"/>
          <w:lang w:val="hr-HR"/>
        </w:rPr>
        <w:t xml:space="preserve"> </w:t>
      </w:r>
      <w:r w:rsidRPr="00380B98">
        <w:rPr>
          <w:rFonts w:cs="Arial"/>
          <w:lang w:val="sr-Cyrl-RS"/>
        </w:rPr>
        <w:t>измирити</w:t>
      </w:r>
      <w:r w:rsidRPr="00380B98">
        <w:rPr>
          <w:rFonts w:cs="Arial"/>
          <w:lang w:val="hr-HR"/>
        </w:rPr>
        <w:t xml:space="preserve"> </w:t>
      </w:r>
      <w:r w:rsidRPr="00380B98">
        <w:rPr>
          <w:rFonts w:cs="Arial"/>
          <w:lang w:val="sr-Cyrl-RS"/>
        </w:rPr>
        <w:t>своје</w:t>
      </w:r>
      <w:r w:rsidRPr="00380B98">
        <w:rPr>
          <w:rFonts w:cs="Arial"/>
          <w:lang w:val="hr-HR"/>
        </w:rPr>
        <w:t xml:space="preserve"> </w:t>
      </w:r>
      <w:r w:rsidRPr="00380B98">
        <w:rPr>
          <w:rFonts w:cs="Arial"/>
          <w:lang w:val="sr-Cyrl-RS"/>
        </w:rPr>
        <w:t>обавезе</w:t>
      </w:r>
      <w:r w:rsidRPr="00380B98">
        <w:rPr>
          <w:rFonts w:cs="Arial"/>
          <w:lang w:val="hr-HR"/>
        </w:rPr>
        <w:t xml:space="preserve"> </w:t>
      </w:r>
      <w:r w:rsidRPr="00380B98">
        <w:rPr>
          <w:rFonts w:cs="Arial"/>
          <w:lang w:val="sr-Cyrl-RS"/>
        </w:rPr>
        <w:t>настале</w:t>
      </w:r>
      <w:r w:rsidRPr="00380B98">
        <w:rPr>
          <w:rFonts w:cs="Arial"/>
          <w:lang w:val="hr-HR"/>
        </w:rPr>
        <w:t xml:space="preserve"> </w:t>
      </w:r>
      <w:r w:rsidRPr="00380B98">
        <w:rPr>
          <w:rFonts w:cs="Arial"/>
          <w:lang w:val="sr-Cyrl-RS"/>
        </w:rPr>
        <w:t>до</w:t>
      </w:r>
      <w:r w:rsidRPr="00380B98">
        <w:rPr>
          <w:rFonts w:cs="Arial"/>
          <w:lang w:val="hr-HR"/>
        </w:rPr>
        <w:t xml:space="preserve"> </w:t>
      </w:r>
      <w:r w:rsidRPr="00380B98">
        <w:rPr>
          <w:rFonts w:cs="Arial"/>
          <w:lang w:val="sr-Cyrl-RS"/>
        </w:rPr>
        <w:t>дана</w:t>
      </w:r>
      <w:r w:rsidRPr="00380B98">
        <w:rPr>
          <w:rFonts w:cs="Arial"/>
          <w:lang w:val="hr-HR"/>
        </w:rPr>
        <w:t xml:space="preserve"> </w:t>
      </w:r>
      <w:r w:rsidRPr="00380B98">
        <w:rPr>
          <w:rFonts w:cs="Arial"/>
          <w:lang w:val="sr-Cyrl-RS"/>
        </w:rPr>
        <w:t>раскида</w:t>
      </w:r>
      <w:r w:rsidRPr="00380B98">
        <w:rPr>
          <w:rFonts w:cs="Arial"/>
          <w:lang w:val="hr-HR"/>
        </w:rPr>
        <w:t>.</w:t>
      </w:r>
    </w:p>
    <w:p w14:paraId="47F0A880" w14:textId="77777777" w:rsidR="009218A1" w:rsidRPr="00380B98" w:rsidRDefault="009218A1" w:rsidP="002241CA">
      <w:pPr>
        <w:rPr>
          <w:rFonts w:cs="Arial"/>
          <w:lang w:val="hr-HR"/>
        </w:rPr>
      </w:pPr>
    </w:p>
    <w:p w14:paraId="657F8D46" w14:textId="12BF4833" w:rsidR="009014E0" w:rsidRPr="00380B98" w:rsidRDefault="002241CA" w:rsidP="007365A6">
      <w:pPr>
        <w:tabs>
          <w:tab w:val="left" w:pos="9090"/>
        </w:tabs>
        <w:spacing w:before="0"/>
        <w:rPr>
          <w:rFonts w:cs="Arial"/>
          <w:lang w:val="sr-Cyrl-RS"/>
        </w:rPr>
      </w:pPr>
      <w:r w:rsidRPr="00380B98">
        <w:rPr>
          <w:rFonts w:cs="Arial"/>
        </w:rPr>
        <w:t>Уколико</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до</w:t>
      </w:r>
      <w:r w:rsidRPr="00380B98">
        <w:rPr>
          <w:rFonts w:cs="Arial"/>
          <w:lang w:val="hr-HR"/>
        </w:rPr>
        <w:t xml:space="preserve"> </w:t>
      </w:r>
      <w:r w:rsidRPr="00380B98">
        <w:rPr>
          <w:rFonts w:cs="Arial"/>
        </w:rPr>
        <w:t>раскида</w:t>
      </w:r>
      <w:r w:rsidRPr="00380B98">
        <w:rPr>
          <w:rFonts w:cs="Arial"/>
          <w:lang w:val="hr-HR"/>
        </w:rPr>
        <w:t xml:space="preserve"> </w:t>
      </w:r>
      <w:r w:rsidRPr="00380B98">
        <w:rPr>
          <w:rFonts w:cs="Arial"/>
        </w:rPr>
        <w:t>Оквирног</w:t>
      </w:r>
      <w:r w:rsidRPr="00380B98">
        <w:rPr>
          <w:rFonts w:cs="Arial"/>
          <w:lang w:val="hr-HR"/>
        </w:rPr>
        <w:t xml:space="preserve"> </w:t>
      </w:r>
      <w:r w:rsidRPr="00380B98">
        <w:rPr>
          <w:rFonts w:cs="Arial"/>
        </w:rPr>
        <w:t>споразума</w:t>
      </w:r>
      <w:r w:rsidRPr="00380B98">
        <w:rPr>
          <w:rFonts w:cs="Arial"/>
          <w:lang w:val="hr-HR"/>
        </w:rPr>
        <w:t xml:space="preserve"> </w:t>
      </w:r>
      <w:r w:rsidRPr="00380B98">
        <w:rPr>
          <w:rFonts w:cs="Arial"/>
        </w:rPr>
        <w:t>дошло</w:t>
      </w:r>
      <w:r w:rsidRPr="00380B98">
        <w:rPr>
          <w:rFonts w:cs="Arial"/>
          <w:lang w:val="hr-HR"/>
        </w:rPr>
        <w:t xml:space="preserve"> </w:t>
      </w:r>
      <w:r w:rsidRPr="00380B98">
        <w:rPr>
          <w:rFonts w:cs="Arial"/>
        </w:rPr>
        <w:t>кривицом</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има</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штете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измакле</w:t>
      </w:r>
      <w:r w:rsidRPr="00380B98">
        <w:rPr>
          <w:rFonts w:cs="Arial"/>
          <w:lang w:val="hr-HR"/>
        </w:rPr>
        <w:t xml:space="preserve"> </w:t>
      </w:r>
      <w:r w:rsidRPr="00380B98">
        <w:rPr>
          <w:rFonts w:cs="Arial"/>
        </w:rPr>
        <w:t>добити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општим</w:t>
      </w:r>
      <w:r w:rsidRPr="00380B98">
        <w:rPr>
          <w:rFonts w:cs="Arial"/>
          <w:lang w:val="hr-HR"/>
        </w:rPr>
        <w:t xml:space="preserve"> </w:t>
      </w:r>
      <w:r w:rsidRPr="00380B98">
        <w:rPr>
          <w:rFonts w:cs="Arial"/>
        </w:rPr>
        <w:t>правилима</w:t>
      </w:r>
      <w:r w:rsidRPr="00380B98">
        <w:rPr>
          <w:rFonts w:cs="Arial"/>
          <w:lang w:val="hr-HR"/>
        </w:rPr>
        <w:t xml:space="preserve"> </w:t>
      </w:r>
      <w:r w:rsidRPr="00380B98">
        <w:rPr>
          <w:rFonts w:cs="Arial"/>
        </w:rPr>
        <w:t>облигационог</w:t>
      </w:r>
      <w:r w:rsidRPr="00380B98">
        <w:rPr>
          <w:rFonts w:cs="Arial"/>
          <w:lang w:val="hr-HR"/>
        </w:rPr>
        <w:t xml:space="preserve"> </w:t>
      </w:r>
      <w:r w:rsidRPr="00380B98">
        <w:rPr>
          <w:rFonts w:cs="Arial"/>
        </w:rPr>
        <w:t>права</w:t>
      </w:r>
      <w:r w:rsidRPr="00380B98">
        <w:rPr>
          <w:rFonts w:cs="Arial"/>
          <w:lang w:val="sr-Cyrl-RS"/>
        </w:rPr>
        <w:t>.</w:t>
      </w:r>
    </w:p>
    <w:p w14:paraId="4F41932F" w14:textId="2EF22630" w:rsidR="009218A1" w:rsidRPr="00380B98" w:rsidRDefault="009218A1" w:rsidP="007365A6">
      <w:pPr>
        <w:tabs>
          <w:tab w:val="left" w:pos="9090"/>
        </w:tabs>
        <w:spacing w:before="0"/>
        <w:rPr>
          <w:rFonts w:cs="Arial"/>
          <w:lang w:val="sr-Cyrl-RS"/>
        </w:rPr>
      </w:pPr>
    </w:p>
    <w:p w14:paraId="6F69D8D8" w14:textId="77777777" w:rsidR="009218A1" w:rsidRPr="00380B98" w:rsidRDefault="009218A1" w:rsidP="00AF2EFE">
      <w:pPr>
        <w:spacing w:before="0"/>
        <w:contextualSpacing/>
        <w:jc w:val="center"/>
        <w:rPr>
          <w:rFonts w:cs="Arial"/>
          <w:b/>
          <w:lang w:val="sr-Cyrl-BA"/>
        </w:rPr>
      </w:pPr>
      <w:r w:rsidRPr="00380B98">
        <w:rPr>
          <w:rFonts w:cs="Arial"/>
          <w:b/>
          <w:lang w:val="sr-Cyrl-BA"/>
        </w:rPr>
        <w:t>ЗАКЉУЧИВАЊЕ И СТУПАЊЕ НА СНАГУ ОКВИРНОГ СПОРАЗУМА</w:t>
      </w:r>
    </w:p>
    <w:p w14:paraId="4AB0CC8E" w14:textId="531A1EA6" w:rsidR="009218A1" w:rsidRPr="00380B98" w:rsidRDefault="009218A1" w:rsidP="009218A1">
      <w:pPr>
        <w:spacing w:before="0"/>
        <w:contextualSpacing/>
        <w:jc w:val="center"/>
        <w:rPr>
          <w:rFonts w:cs="Arial"/>
          <w:b/>
        </w:rPr>
      </w:pPr>
      <w:r w:rsidRPr="00380B98">
        <w:rPr>
          <w:rFonts w:cs="Arial"/>
          <w:b/>
        </w:rPr>
        <w:t xml:space="preserve">Члан </w:t>
      </w:r>
      <w:r w:rsidRPr="00380B98">
        <w:rPr>
          <w:rFonts w:cs="Arial"/>
          <w:b/>
          <w:lang w:val="sr-Cyrl-RS"/>
        </w:rPr>
        <w:t>2</w:t>
      </w:r>
      <w:r w:rsidR="00142883">
        <w:rPr>
          <w:rFonts w:cs="Arial"/>
          <w:b/>
          <w:lang w:val="sr-Cyrl-RS"/>
        </w:rPr>
        <w:t>5</w:t>
      </w:r>
      <w:r w:rsidRPr="00380B98">
        <w:rPr>
          <w:rFonts w:cs="Arial"/>
          <w:b/>
        </w:rPr>
        <w:t>.</w:t>
      </w:r>
    </w:p>
    <w:p w14:paraId="7BA4479D" w14:textId="2101497D" w:rsidR="009218A1" w:rsidRPr="00380B98" w:rsidRDefault="009218A1" w:rsidP="009218A1">
      <w:pPr>
        <w:spacing w:before="0"/>
        <w:contextualSpacing/>
        <w:rPr>
          <w:rFonts w:eastAsia="Calibri" w:cs="Arial"/>
          <w:lang w:val="sr-Cyrl-RS"/>
        </w:rPr>
      </w:pPr>
      <w:r w:rsidRPr="00380B98">
        <w:rPr>
          <w:rFonts w:eastAsia="Calibri" w:cs="Arial"/>
        </w:rPr>
        <w:t xml:space="preserve">Оквирни споразум се сматра закљученим након потписивања од стране законских заступника </w:t>
      </w:r>
      <w:r w:rsidRPr="00380B98">
        <w:rPr>
          <w:rFonts w:eastAsia="Calibri" w:cs="Arial"/>
          <w:lang w:val="sr-Cyrl-RS"/>
        </w:rPr>
        <w:t>С</w:t>
      </w:r>
      <w:r w:rsidRPr="00380B98">
        <w:rPr>
          <w:rFonts w:eastAsia="Calibri" w:cs="Arial"/>
        </w:rPr>
        <w:t>трана а ступа на снагу када Пружалац</w:t>
      </w:r>
      <w:r w:rsidRPr="00380B98">
        <w:rPr>
          <w:rFonts w:eastAsia="Calibri" w:cs="Arial"/>
          <w:lang w:val="sr-Cyrl-RS"/>
        </w:rPr>
        <w:t xml:space="preserve"> </w:t>
      </w:r>
      <w:r w:rsidRPr="00380B98">
        <w:rPr>
          <w:rFonts w:eastAsia="Calibri" w:cs="Arial"/>
        </w:rPr>
        <w:t>услуг</w:t>
      </w:r>
      <w:r w:rsidRPr="00380B98">
        <w:rPr>
          <w:rFonts w:eastAsia="Calibri" w:cs="Arial"/>
          <w:lang w:val="sr-Cyrl-RS"/>
        </w:rPr>
        <w:t>е</w:t>
      </w:r>
      <w:r w:rsidRPr="00380B98">
        <w:rPr>
          <w:rFonts w:eastAsia="Calibri" w:cs="Arial"/>
        </w:rPr>
        <w:t xml:space="preserve"> достави средство финансијског обезбеђења</w:t>
      </w:r>
      <w:r w:rsidRPr="00380B98">
        <w:rPr>
          <w:rFonts w:eastAsia="Calibri" w:cs="Arial"/>
          <w:lang w:val="sr-Cyrl-RS"/>
        </w:rPr>
        <w:t xml:space="preserve"> из члана 11. овог Оквирног споразума.</w:t>
      </w:r>
    </w:p>
    <w:p w14:paraId="685C3EAE" w14:textId="77777777" w:rsidR="009218A1" w:rsidRPr="00380B98" w:rsidRDefault="009218A1" w:rsidP="009218A1">
      <w:pPr>
        <w:spacing w:before="0"/>
        <w:contextualSpacing/>
        <w:rPr>
          <w:rFonts w:eastAsia="Calibri" w:cs="Arial"/>
          <w:lang w:val="sr-Cyrl-RS"/>
        </w:rPr>
      </w:pPr>
    </w:p>
    <w:p w14:paraId="35DD81BD" w14:textId="2C4A3773" w:rsidR="009218A1" w:rsidRPr="00380B98" w:rsidRDefault="009218A1" w:rsidP="009218A1">
      <w:pPr>
        <w:spacing w:before="0"/>
        <w:contextualSpacing/>
        <w:rPr>
          <w:rFonts w:eastAsia="Calibri" w:cs="Arial"/>
        </w:rPr>
      </w:pPr>
      <w:r w:rsidRPr="00380B98">
        <w:rPr>
          <w:rFonts w:cs="Arial"/>
        </w:rPr>
        <w:t xml:space="preserve">Оквирни споразум се закључује на период </w:t>
      </w:r>
      <w:r w:rsidRPr="00380B98">
        <w:rPr>
          <w:rFonts w:cs="Arial"/>
          <w:lang w:val="sr-Cyrl-RS"/>
        </w:rPr>
        <w:t xml:space="preserve">од </w:t>
      </w:r>
      <w:r w:rsidR="00BC0125">
        <w:rPr>
          <w:rFonts w:cs="Arial"/>
          <w:lang w:val="sr-Cyrl-RS"/>
        </w:rPr>
        <w:t xml:space="preserve">две </w:t>
      </w:r>
      <w:r w:rsidRPr="00380B98">
        <w:rPr>
          <w:rFonts w:cs="Arial"/>
          <w:lang w:val="sr-Cyrl-RS"/>
        </w:rPr>
        <w:t>године</w:t>
      </w:r>
      <w:r w:rsidRPr="00380B98">
        <w:rPr>
          <w:rFonts w:cs="Arial"/>
        </w:rPr>
        <w:t>, рачунајући од ступања Оквирног споразума на снагу, а највише до висине планираних средстава за јавну набавку за 20</w:t>
      </w:r>
      <w:r w:rsidR="00BC0125">
        <w:rPr>
          <w:rFonts w:cs="Arial"/>
          <w:lang w:val="sr-Cyrl-RS"/>
        </w:rPr>
        <w:t>20</w:t>
      </w:r>
      <w:r w:rsidRPr="00380B98">
        <w:rPr>
          <w:rFonts w:cs="Arial"/>
        </w:rPr>
        <w:t>.</w:t>
      </w:r>
      <w:r w:rsidRPr="00380B98">
        <w:rPr>
          <w:rFonts w:cs="Arial"/>
          <w:lang w:val="sr-Cyrl-RS"/>
        </w:rPr>
        <w:t xml:space="preserve"> </w:t>
      </w:r>
      <w:r w:rsidRPr="00380B98">
        <w:rPr>
          <w:rFonts w:cs="Arial"/>
        </w:rPr>
        <w:t>годину.</w:t>
      </w:r>
      <w:r w:rsidRPr="00380B98">
        <w:rPr>
          <w:rFonts w:cs="Arial"/>
          <w:lang w:val="sr-Cyrl-RS"/>
        </w:rPr>
        <w:t xml:space="preserve"> </w:t>
      </w:r>
      <w:r w:rsidRPr="00380B98">
        <w:rPr>
          <w:rFonts w:eastAsia="Calibri" w:cs="Arial"/>
        </w:rPr>
        <w:t>Уколико се средства утроше пре истека уговореног рока Оквирни споразум ће се сматрати испуњеним.</w:t>
      </w:r>
    </w:p>
    <w:p w14:paraId="29C24F5A" w14:textId="77777777" w:rsidR="009218A1" w:rsidRPr="00380B98" w:rsidRDefault="009218A1" w:rsidP="009218A1">
      <w:pPr>
        <w:spacing w:before="0"/>
        <w:contextualSpacing/>
        <w:rPr>
          <w:rFonts w:cs="Arial"/>
          <w:b/>
        </w:rPr>
      </w:pPr>
    </w:p>
    <w:p w14:paraId="05C62B04" w14:textId="1B83C8FD" w:rsidR="009218A1" w:rsidRPr="00380B98" w:rsidRDefault="009218A1" w:rsidP="00AF2EFE">
      <w:pPr>
        <w:spacing w:before="0"/>
        <w:contextualSpacing/>
        <w:jc w:val="center"/>
        <w:rPr>
          <w:rFonts w:cs="Arial"/>
          <w:b/>
        </w:rPr>
      </w:pPr>
      <w:r w:rsidRPr="00380B98">
        <w:rPr>
          <w:rFonts w:cs="Arial"/>
          <w:b/>
        </w:rPr>
        <w:t>ЗАВРШНЕ ОДРЕДБЕ</w:t>
      </w:r>
    </w:p>
    <w:p w14:paraId="1E6CFD9D" w14:textId="15B3319E" w:rsidR="009218A1" w:rsidRPr="00380B98" w:rsidRDefault="009218A1" w:rsidP="009218A1">
      <w:pPr>
        <w:spacing w:before="0"/>
        <w:contextualSpacing/>
        <w:jc w:val="center"/>
        <w:rPr>
          <w:rFonts w:cs="Arial"/>
        </w:rPr>
      </w:pPr>
      <w:r w:rsidRPr="00380B98">
        <w:rPr>
          <w:rFonts w:cs="Arial"/>
          <w:b/>
        </w:rPr>
        <w:t>Члан 2</w:t>
      </w:r>
      <w:r w:rsidR="00142883">
        <w:rPr>
          <w:rFonts w:cs="Arial"/>
          <w:b/>
          <w:lang w:val="sr-Cyrl-RS"/>
        </w:rPr>
        <w:t>6</w:t>
      </w:r>
      <w:r w:rsidRPr="00380B98">
        <w:rPr>
          <w:rFonts w:cs="Arial"/>
        </w:rPr>
        <w:t>.</w:t>
      </w:r>
    </w:p>
    <w:p w14:paraId="564A3C9C" w14:textId="77777777" w:rsidR="009218A1" w:rsidRPr="00380B98" w:rsidRDefault="009218A1" w:rsidP="009218A1">
      <w:pPr>
        <w:spacing w:before="0"/>
        <w:contextualSpacing/>
        <w:rPr>
          <w:rFonts w:eastAsia="Calibri" w:cs="Arial"/>
        </w:rPr>
      </w:pPr>
      <w:r w:rsidRPr="00380B98">
        <w:rPr>
          <w:rFonts w:eastAsia="Calibri" w:cs="Arial"/>
        </w:rPr>
        <w:t>Овај Оквирни споразум и његови прилози сачињени су на српском језику.</w:t>
      </w:r>
    </w:p>
    <w:p w14:paraId="79041EEF" w14:textId="77777777" w:rsidR="009218A1" w:rsidRPr="00380B98" w:rsidRDefault="009218A1" w:rsidP="009218A1">
      <w:pPr>
        <w:spacing w:before="0"/>
        <w:contextualSpacing/>
        <w:rPr>
          <w:rFonts w:eastAsia="Calibri" w:cs="Arial"/>
        </w:rPr>
      </w:pPr>
      <w:r w:rsidRPr="00380B98">
        <w:rPr>
          <w:rFonts w:eastAsia="Calibri" w:cs="Arial"/>
        </w:rPr>
        <w:t>На овај Оквирни споразум примењују се закони Републике Србије. У случају спора меродавно је право Републике Србије.</w:t>
      </w:r>
    </w:p>
    <w:p w14:paraId="2E23B71A" w14:textId="77777777" w:rsidR="009218A1" w:rsidRPr="00380B98" w:rsidRDefault="009218A1" w:rsidP="009218A1">
      <w:pPr>
        <w:spacing w:before="0"/>
        <w:contextualSpacing/>
        <w:rPr>
          <w:rFonts w:cs="Arial"/>
          <w:b/>
        </w:rPr>
      </w:pPr>
    </w:p>
    <w:p w14:paraId="2B343916" w14:textId="136F01DB" w:rsidR="009218A1" w:rsidRPr="00380B98" w:rsidRDefault="009218A1" w:rsidP="009218A1">
      <w:pPr>
        <w:spacing w:before="0"/>
        <w:contextualSpacing/>
        <w:jc w:val="center"/>
        <w:rPr>
          <w:rFonts w:cs="Arial"/>
          <w:b/>
        </w:rPr>
      </w:pPr>
      <w:r w:rsidRPr="00380B98">
        <w:rPr>
          <w:rFonts w:cs="Arial"/>
          <w:b/>
        </w:rPr>
        <w:t xml:space="preserve">Члан </w:t>
      </w:r>
      <w:r w:rsidR="00AF2EFE" w:rsidRPr="00380B98">
        <w:rPr>
          <w:rFonts w:cs="Arial"/>
          <w:b/>
          <w:lang w:val="sr-Cyrl-RS"/>
        </w:rPr>
        <w:t>2</w:t>
      </w:r>
      <w:r w:rsidR="00142883">
        <w:rPr>
          <w:rFonts w:cs="Arial"/>
          <w:b/>
          <w:lang w:val="sr-Cyrl-RS"/>
        </w:rPr>
        <w:t>7</w:t>
      </w:r>
      <w:r w:rsidRPr="00380B98">
        <w:rPr>
          <w:rFonts w:cs="Arial"/>
          <w:b/>
        </w:rPr>
        <w:t>.</w:t>
      </w:r>
    </w:p>
    <w:p w14:paraId="0D7ED644" w14:textId="77777777" w:rsidR="009218A1" w:rsidRPr="00380B98" w:rsidRDefault="009218A1" w:rsidP="009218A1">
      <w:pPr>
        <w:spacing w:before="0"/>
        <w:contextualSpacing/>
        <w:rPr>
          <w:rFonts w:cs="Arial"/>
          <w:lang w:val="sr-Cyrl-CS"/>
        </w:rPr>
      </w:pPr>
      <w:r w:rsidRPr="00380B98">
        <w:rPr>
          <w:rFonts w:cs="Arial"/>
        </w:rPr>
        <w:t xml:space="preserve">Ниједна </w:t>
      </w:r>
      <w:r w:rsidRPr="00380B98">
        <w:rPr>
          <w:rFonts w:cs="Arial"/>
          <w:lang w:val="sr-Cyrl-CS"/>
        </w:rPr>
        <w:t>С</w:t>
      </w:r>
      <w:r w:rsidRPr="00380B98">
        <w:rPr>
          <w:rFonts w:cs="Arial"/>
        </w:rPr>
        <w:t>трана</w:t>
      </w:r>
      <w:r w:rsidRPr="00380B98">
        <w:rPr>
          <w:rFonts w:cs="Arial"/>
          <w:lang w:val="sr-Cyrl-RS"/>
        </w:rPr>
        <w:t xml:space="preserve"> </w:t>
      </w:r>
      <w:r w:rsidRPr="00380B98">
        <w:rPr>
          <w:rFonts w:cs="Arial"/>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380B98">
        <w:rPr>
          <w:rFonts w:cs="Arial"/>
          <w:lang w:val="sr-Cyrl-CS"/>
        </w:rPr>
        <w:t>Уговорне стране.</w:t>
      </w:r>
    </w:p>
    <w:p w14:paraId="55EE96F0" w14:textId="77777777" w:rsidR="009218A1" w:rsidRPr="00380B98" w:rsidRDefault="009218A1" w:rsidP="009218A1">
      <w:pPr>
        <w:spacing w:before="0"/>
        <w:contextualSpacing/>
        <w:rPr>
          <w:rFonts w:cs="Arial"/>
          <w:b/>
        </w:rPr>
      </w:pPr>
    </w:p>
    <w:p w14:paraId="3D2163C8" w14:textId="2F41E5F0" w:rsidR="009218A1" w:rsidRPr="00380B98" w:rsidRDefault="009218A1" w:rsidP="00AF2EFE">
      <w:pPr>
        <w:spacing w:before="0"/>
        <w:contextualSpacing/>
        <w:jc w:val="center"/>
        <w:rPr>
          <w:rFonts w:cs="Arial"/>
          <w:b/>
        </w:rPr>
      </w:pPr>
      <w:r w:rsidRPr="00380B98">
        <w:rPr>
          <w:rFonts w:cs="Arial"/>
          <w:b/>
        </w:rPr>
        <w:t xml:space="preserve">Члан </w:t>
      </w:r>
      <w:r w:rsidR="00AF2EFE" w:rsidRPr="00380B98">
        <w:rPr>
          <w:rFonts w:cs="Arial"/>
          <w:b/>
          <w:lang w:val="sr-Cyrl-RS"/>
        </w:rPr>
        <w:t>2</w:t>
      </w:r>
      <w:r w:rsidR="00142883">
        <w:rPr>
          <w:rFonts w:cs="Arial"/>
          <w:b/>
          <w:lang w:val="sr-Cyrl-RS"/>
        </w:rPr>
        <w:t>8</w:t>
      </w:r>
      <w:r w:rsidRPr="00380B98">
        <w:rPr>
          <w:rFonts w:cs="Arial"/>
          <w:b/>
        </w:rPr>
        <w:t>.</w:t>
      </w:r>
    </w:p>
    <w:p w14:paraId="44FDCD64" w14:textId="77777777" w:rsidR="009218A1" w:rsidRPr="00380B98" w:rsidRDefault="009218A1" w:rsidP="009218A1">
      <w:pPr>
        <w:spacing w:before="0"/>
        <w:contextualSpacing/>
        <w:rPr>
          <w:rFonts w:cs="Arial"/>
        </w:rPr>
      </w:pPr>
      <w:r w:rsidRPr="00380B98">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57BD5815" w14:textId="77777777" w:rsidR="009218A1" w:rsidRPr="00380B98" w:rsidRDefault="009218A1" w:rsidP="009218A1">
      <w:pPr>
        <w:spacing w:before="0"/>
        <w:contextualSpacing/>
        <w:rPr>
          <w:rFonts w:cs="Arial"/>
        </w:rPr>
      </w:pPr>
    </w:p>
    <w:p w14:paraId="15E906E8" w14:textId="2EDA88B0" w:rsidR="009218A1" w:rsidRPr="00380B98" w:rsidRDefault="009218A1" w:rsidP="009218A1">
      <w:pPr>
        <w:spacing w:before="0"/>
        <w:contextualSpacing/>
        <w:jc w:val="center"/>
        <w:rPr>
          <w:rFonts w:cs="Arial"/>
          <w:b/>
        </w:rPr>
      </w:pPr>
      <w:r w:rsidRPr="00380B98">
        <w:rPr>
          <w:rFonts w:cs="Arial"/>
          <w:b/>
        </w:rPr>
        <w:t xml:space="preserve">Члан </w:t>
      </w:r>
      <w:r w:rsidR="00142883">
        <w:rPr>
          <w:rFonts w:cs="Arial"/>
          <w:b/>
          <w:lang w:val="sr-Cyrl-RS"/>
        </w:rPr>
        <w:t>29</w:t>
      </w:r>
      <w:r w:rsidRPr="00380B98">
        <w:rPr>
          <w:rFonts w:cs="Arial"/>
          <w:b/>
        </w:rPr>
        <w:t>.</w:t>
      </w:r>
    </w:p>
    <w:p w14:paraId="27BAADA0" w14:textId="77777777" w:rsidR="009218A1" w:rsidRPr="00380B98" w:rsidRDefault="009218A1" w:rsidP="009218A1">
      <w:pPr>
        <w:spacing w:before="0"/>
        <w:contextualSpacing/>
        <w:rPr>
          <w:rFonts w:cs="Arial"/>
        </w:rPr>
      </w:pPr>
      <w:r w:rsidRPr="00380B98">
        <w:rPr>
          <w:rFonts w:cs="Arial"/>
        </w:rPr>
        <w:t xml:space="preserve">Уколико у току трајања обавеза из овог Оквирног споразума дође до статусних промена код </w:t>
      </w:r>
      <w:r w:rsidRPr="00380B98">
        <w:rPr>
          <w:rFonts w:cs="Arial"/>
          <w:lang w:val="sr-Cyrl-RS"/>
        </w:rPr>
        <w:t>С</w:t>
      </w:r>
      <w:r w:rsidRPr="00380B98">
        <w:rPr>
          <w:rFonts w:cs="Arial"/>
        </w:rPr>
        <w:t>трана, права и обавезе прелазе на одговарајућег правног следбеника.</w:t>
      </w:r>
    </w:p>
    <w:p w14:paraId="3FA3A792" w14:textId="77777777" w:rsidR="009218A1" w:rsidRPr="00380B98" w:rsidRDefault="009218A1" w:rsidP="009218A1">
      <w:pPr>
        <w:spacing w:before="0"/>
        <w:contextualSpacing/>
        <w:rPr>
          <w:rFonts w:cs="Arial"/>
          <w:lang w:val="sr-Cyrl-CS"/>
        </w:rPr>
      </w:pPr>
    </w:p>
    <w:p w14:paraId="04605AB8" w14:textId="77777777" w:rsidR="009218A1" w:rsidRPr="00380B98" w:rsidRDefault="009218A1" w:rsidP="009218A1">
      <w:pPr>
        <w:spacing w:before="0"/>
        <w:contextualSpacing/>
        <w:rPr>
          <w:rFonts w:cs="Arial"/>
          <w:lang w:val="ru-RU"/>
        </w:rPr>
      </w:pPr>
      <w:r w:rsidRPr="00380B98">
        <w:rPr>
          <w:rFonts w:cs="Arial"/>
          <w:lang w:val="ru-RU"/>
        </w:rPr>
        <w:t xml:space="preserve">Након закључења </w:t>
      </w:r>
      <w:r w:rsidRPr="00380B98">
        <w:rPr>
          <w:rFonts w:cs="Arial"/>
        </w:rPr>
        <w:t xml:space="preserve">и ступања на правну снагу </w:t>
      </w:r>
      <w:r w:rsidRPr="00380B98">
        <w:rPr>
          <w:rFonts w:cs="Arial"/>
          <w:lang w:val="ru-RU"/>
        </w:rPr>
        <w:t xml:space="preserve">овог Оквирног споразума, Корисник услуге може да дозволи, а </w:t>
      </w:r>
      <w:r w:rsidRPr="00380B98">
        <w:rPr>
          <w:rFonts w:cs="Arial"/>
        </w:rPr>
        <w:t>Пружалац</w:t>
      </w:r>
      <w:r w:rsidRPr="00380B98">
        <w:rPr>
          <w:rFonts w:cs="Arial"/>
          <w:lang w:val="sr-Cyrl-RS"/>
        </w:rPr>
        <w:t xml:space="preserve"> услуге </w:t>
      </w:r>
      <w:r w:rsidRPr="00380B98">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F84EDAD" w14:textId="77777777" w:rsidR="009218A1" w:rsidRPr="00380B98" w:rsidRDefault="009218A1" w:rsidP="009218A1">
      <w:pPr>
        <w:spacing w:before="0"/>
        <w:contextualSpacing/>
        <w:jc w:val="center"/>
        <w:rPr>
          <w:rFonts w:cs="Arial"/>
          <w:b/>
        </w:rPr>
      </w:pPr>
    </w:p>
    <w:p w14:paraId="299F05D4" w14:textId="71CE4B87" w:rsidR="009218A1" w:rsidRPr="00380B98" w:rsidRDefault="009218A1" w:rsidP="009218A1">
      <w:pPr>
        <w:spacing w:before="0"/>
        <w:contextualSpacing/>
        <w:jc w:val="center"/>
        <w:rPr>
          <w:rFonts w:cs="Arial"/>
          <w:b/>
        </w:rPr>
      </w:pPr>
      <w:r w:rsidRPr="00380B98">
        <w:rPr>
          <w:rFonts w:cs="Arial"/>
          <w:b/>
        </w:rPr>
        <w:t xml:space="preserve">Члан </w:t>
      </w:r>
      <w:r w:rsidR="00142883">
        <w:rPr>
          <w:rFonts w:cs="Arial"/>
          <w:b/>
          <w:lang w:val="sr-Latn-CS"/>
        </w:rPr>
        <w:t>30</w:t>
      </w:r>
      <w:r w:rsidRPr="00380B98">
        <w:rPr>
          <w:rFonts w:cs="Arial"/>
          <w:b/>
        </w:rPr>
        <w:t>.</w:t>
      </w:r>
    </w:p>
    <w:p w14:paraId="54AF52C8" w14:textId="77777777" w:rsidR="009218A1" w:rsidRPr="00380B98" w:rsidRDefault="009218A1" w:rsidP="009218A1">
      <w:pPr>
        <w:spacing w:before="0"/>
        <w:contextualSpacing/>
        <w:rPr>
          <w:rFonts w:eastAsia="Calibri" w:cs="Arial"/>
          <w:lang w:val="ru-RU"/>
        </w:rPr>
      </w:pPr>
      <w:r w:rsidRPr="00380B98">
        <w:rPr>
          <w:rFonts w:eastAsia="Calibri" w:cs="Arial"/>
        </w:rPr>
        <w:t>Пружалац</w:t>
      </w:r>
      <w:r w:rsidRPr="00380B98">
        <w:rPr>
          <w:rFonts w:eastAsia="Calibri" w:cs="Arial"/>
          <w:lang w:val="sr-Cyrl-RS"/>
        </w:rPr>
        <w:t xml:space="preserve"> </w:t>
      </w:r>
      <w:r w:rsidRPr="00380B98">
        <w:rPr>
          <w:rFonts w:eastAsia="Calibri" w:cs="Arial"/>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380B98">
        <w:rPr>
          <w:rFonts w:eastAsia="TimesNewRomanPSMT" w:cs="Arial"/>
          <w:lang w:val="ru-RU"/>
        </w:rPr>
        <w:t xml:space="preserve">у вези са испуњеношћу услова из поступка јавне </w:t>
      </w:r>
      <w:r w:rsidRPr="00380B98">
        <w:rPr>
          <w:rFonts w:eastAsia="TimesNewRomanPSMT" w:cs="Arial"/>
          <w:lang w:val="ru-RU"/>
        </w:rPr>
        <w:lastRenderedPageBreak/>
        <w:t>набавке</w:t>
      </w:r>
      <w:r w:rsidRPr="00380B98">
        <w:rPr>
          <w:rFonts w:eastAsia="Calibri" w:cs="Arial"/>
          <w:lang w:val="ru-RU"/>
        </w:rPr>
        <w:t xml:space="preserve">, о насталој промени писмено обавести </w:t>
      </w:r>
      <w:r w:rsidRPr="00380B98">
        <w:rPr>
          <w:rFonts w:eastAsia="Calibri" w:cs="Arial"/>
        </w:rPr>
        <w:t>Корисника</w:t>
      </w:r>
      <w:r w:rsidRPr="00380B98">
        <w:rPr>
          <w:rFonts w:eastAsia="Calibri" w:cs="Arial"/>
          <w:lang w:val="sr-Cyrl-RS"/>
        </w:rPr>
        <w:t xml:space="preserve"> </w:t>
      </w:r>
      <w:r w:rsidRPr="00380B98">
        <w:rPr>
          <w:rFonts w:eastAsia="Calibri" w:cs="Arial"/>
          <w:lang w:val="ru-RU"/>
        </w:rPr>
        <w:t>услуге и да је документује на прописан начин.</w:t>
      </w:r>
    </w:p>
    <w:p w14:paraId="6507A868" w14:textId="77777777" w:rsidR="009218A1" w:rsidRPr="00380B98" w:rsidRDefault="009218A1" w:rsidP="009218A1">
      <w:pPr>
        <w:spacing w:before="0"/>
        <w:contextualSpacing/>
        <w:rPr>
          <w:rFonts w:eastAsia="Calibri" w:cs="Arial"/>
          <w:lang w:val="ru-RU"/>
        </w:rPr>
      </w:pPr>
    </w:p>
    <w:p w14:paraId="71D4913E" w14:textId="77777777" w:rsidR="009218A1" w:rsidRPr="00380B98" w:rsidRDefault="009218A1" w:rsidP="009218A1">
      <w:pPr>
        <w:spacing w:before="0"/>
        <w:contextualSpacing/>
        <w:rPr>
          <w:rFonts w:eastAsia="Calibri" w:cs="Arial"/>
          <w:lang w:val="ru-RU"/>
        </w:rPr>
      </w:pPr>
      <w:r w:rsidRPr="00380B98">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2D4F435" w14:textId="77777777" w:rsidR="009218A1" w:rsidRPr="00380B98" w:rsidRDefault="009218A1" w:rsidP="009218A1">
      <w:pPr>
        <w:spacing w:before="0"/>
        <w:contextualSpacing/>
        <w:rPr>
          <w:rFonts w:cs="Arial"/>
          <w:b/>
        </w:rPr>
      </w:pPr>
    </w:p>
    <w:p w14:paraId="3EA95252" w14:textId="35F5768B" w:rsidR="009218A1" w:rsidRPr="00380B98" w:rsidRDefault="00AF2EFE" w:rsidP="009218A1">
      <w:pPr>
        <w:spacing w:before="0"/>
        <w:contextualSpacing/>
        <w:jc w:val="center"/>
        <w:rPr>
          <w:rFonts w:cs="Arial"/>
          <w:b/>
        </w:rPr>
      </w:pPr>
      <w:r w:rsidRPr="00380B98">
        <w:rPr>
          <w:rFonts w:cs="Arial"/>
          <w:b/>
        </w:rPr>
        <w:t>Члан 3</w:t>
      </w:r>
      <w:r w:rsidR="00142883">
        <w:rPr>
          <w:rFonts w:cs="Arial"/>
          <w:b/>
          <w:lang w:val="sr-Cyrl-RS"/>
        </w:rPr>
        <w:t>1</w:t>
      </w:r>
      <w:r w:rsidR="009218A1" w:rsidRPr="00380B98">
        <w:rPr>
          <w:rFonts w:cs="Arial"/>
          <w:b/>
        </w:rPr>
        <w:t>.</w:t>
      </w:r>
    </w:p>
    <w:p w14:paraId="00C7EF0F" w14:textId="77777777" w:rsidR="009218A1" w:rsidRPr="00380B98" w:rsidRDefault="009218A1" w:rsidP="009218A1">
      <w:pPr>
        <w:spacing w:before="0"/>
        <w:contextualSpacing/>
        <w:rPr>
          <w:rFonts w:cs="Arial"/>
          <w:lang w:val="sr-Cyrl-CS"/>
        </w:rPr>
      </w:pPr>
      <w:r w:rsidRPr="00380B98">
        <w:rPr>
          <w:rFonts w:cs="Arial"/>
        </w:rPr>
        <w:t xml:space="preserve">На односе </w:t>
      </w:r>
      <w:r w:rsidRPr="00380B98">
        <w:rPr>
          <w:rFonts w:cs="Arial"/>
          <w:lang w:val="sr-Cyrl-RS"/>
        </w:rPr>
        <w:t>С</w:t>
      </w:r>
      <w:r w:rsidRPr="00380B98">
        <w:rPr>
          <w:rFonts w:cs="Arial"/>
        </w:rPr>
        <w:t>трана</w:t>
      </w:r>
      <w:r w:rsidRPr="00380B98">
        <w:rPr>
          <w:rFonts w:cs="Arial"/>
          <w:lang w:val="sr-Cyrl-CS"/>
        </w:rPr>
        <w:t>,</w:t>
      </w:r>
      <w:r w:rsidRPr="00380B98">
        <w:rPr>
          <w:rFonts w:cs="Arial"/>
        </w:rPr>
        <w:t xml:space="preserve"> који нису уређени овим Оквирним споразумом</w:t>
      </w:r>
      <w:r w:rsidRPr="00380B98">
        <w:rPr>
          <w:rFonts w:cs="Arial"/>
          <w:lang w:val="sr-Cyrl-CS"/>
        </w:rPr>
        <w:t>,</w:t>
      </w:r>
      <w:r w:rsidRPr="00380B98">
        <w:rPr>
          <w:rFonts w:cs="Arial"/>
        </w:rPr>
        <w:t xml:space="preserve"> примењују се одговарајуће одредбе ЗОО</w:t>
      </w:r>
      <w:r w:rsidRPr="00380B98">
        <w:rPr>
          <w:rFonts w:cs="Arial"/>
          <w:lang w:val="pt-BR"/>
        </w:rPr>
        <w:t xml:space="preserve"> и других </w:t>
      </w:r>
      <w:r w:rsidRPr="00380B98">
        <w:rPr>
          <w:rFonts w:cs="Arial"/>
          <w:lang w:val="sr-Cyrl-CS"/>
        </w:rPr>
        <w:t xml:space="preserve">закона, подзаконских аката, стандарда и </w:t>
      </w:r>
      <w:r w:rsidRPr="00380B98">
        <w:rPr>
          <w:rFonts w:cs="Arial"/>
          <w:lang w:val="ru-RU"/>
        </w:rPr>
        <w:t>техни</w:t>
      </w:r>
      <w:r w:rsidRPr="00380B98">
        <w:rPr>
          <w:rFonts w:cs="Arial"/>
          <w:lang w:val="sr-Cyrl-CS"/>
        </w:rPr>
        <w:t>ч</w:t>
      </w:r>
      <w:r w:rsidRPr="00380B98">
        <w:rPr>
          <w:rFonts w:cs="Arial"/>
          <w:lang w:val="ru-RU"/>
        </w:rPr>
        <w:t>ки</w:t>
      </w:r>
      <w:r w:rsidRPr="00380B98">
        <w:rPr>
          <w:rFonts w:cs="Arial"/>
          <w:lang w:val="sr-Cyrl-CS"/>
        </w:rPr>
        <w:t xml:space="preserve">х </w:t>
      </w:r>
      <w:r w:rsidRPr="00380B98">
        <w:rPr>
          <w:rFonts w:cs="Arial"/>
          <w:lang w:val="ru-RU"/>
        </w:rPr>
        <w:t>норматива Републике Србије</w:t>
      </w:r>
      <w:r w:rsidRPr="00380B98">
        <w:rPr>
          <w:rFonts w:cs="Arial"/>
          <w:lang w:val="sr-Cyrl-CS"/>
        </w:rPr>
        <w:t xml:space="preserve"> – примењивих с обзиром на предмет овог Оквирног споразума.</w:t>
      </w:r>
    </w:p>
    <w:p w14:paraId="112ABFB6" w14:textId="77777777" w:rsidR="009218A1" w:rsidRPr="00380B98" w:rsidRDefault="009218A1" w:rsidP="009218A1">
      <w:pPr>
        <w:spacing w:before="0"/>
        <w:contextualSpacing/>
        <w:rPr>
          <w:rFonts w:cs="Arial"/>
          <w:lang w:val="sr-Cyrl-CS"/>
        </w:rPr>
      </w:pPr>
    </w:p>
    <w:p w14:paraId="30095182" w14:textId="1C6D24C6" w:rsidR="009218A1" w:rsidRPr="00380B98" w:rsidRDefault="009218A1" w:rsidP="009218A1">
      <w:pPr>
        <w:spacing w:before="0"/>
        <w:contextualSpacing/>
        <w:jc w:val="center"/>
        <w:rPr>
          <w:rFonts w:cs="Arial"/>
          <w:b/>
        </w:rPr>
      </w:pPr>
      <w:r w:rsidRPr="00380B98">
        <w:rPr>
          <w:rFonts w:cs="Arial"/>
          <w:b/>
          <w:lang w:val="ru-RU"/>
        </w:rPr>
        <w:t xml:space="preserve">Члан </w:t>
      </w:r>
      <w:r w:rsidR="00AF2EFE" w:rsidRPr="00380B98">
        <w:rPr>
          <w:rFonts w:cs="Arial"/>
          <w:b/>
          <w:lang w:val="ru-RU"/>
        </w:rPr>
        <w:t>3</w:t>
      </w:r>
      <w:r w:rsidR="00142883">
        <w:rPr>
          <w:rFonts w:cs="Arial"/>
          <w:b/>
          <w:lang w:val="ru-RU"/>
        </w:rPr>
        <w:t>2</w:t>
      </w:r>
      <w:r w:rsidRPr="00380B98">
        <w:rPr>
          <w:rFonts w:cs="Arial"/>
          <w:b/>
          <w:lang w:val="ru-RU"/>
        </w:rPr>
        <w:t>.</w:t>
      </w:r>
    </w:p>
    <w:p w14:paraId="7088A388" w14:textId="77777777" w:rsidR="009218A1" w:rsidRPr="00380B98" w:rsidRDefault="009218A1" w:rsidP="009218A1">
      <w:pPr>
        <w:spacing w:before="0"/>
        <w:contextualSpacing/>
        <w:rPr>
          <w:rFonts w:cs="Arial"/>
          <w:i/>
          <w:color w:val="548DD4" w:themeColor="text2" w:themeTint="99"/>
        </w:rPr>
      </w:pPr>
      <w:r w:rsidRPr="00380B98">
        <w:rPr>
          <w:rFonts w:cs="Arial"/>
        </w:rPr>
        <w:t xml:space="preserve">Сви неспоразуми који настану из овог Оквирног споразума и поводом њега </w:t>
      </w:r>
      <w:r w:rsidRPr="00380B98">
        <w:rPr>
          <w:rFonts w:cs="Arial"/>
          <w:lang w:val="sr-Cyrl-RS"/>
        </w:rPr>
        <w:t>С</w:t>
      </w:r>
      <w:r w:rsidRPr="00380B98">
        <w:rPr>
          <w:rFonts w:cs="Arial"/>
        </w:rPr>
        <w:t xml:space="preserve">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380B98">
        <w:rPr>
          <w:rFonts w:cs="Arial"/>
          <w:i/>
          <w:color w:val="548DD4" w:themeColor="text2" w:themeTint="99"/>
        </w:rPr>
        <w:t xml:space="preserve">(напомена: коначан текст у Оквирном споразуму зависи од тога да ли је домаћи или страни </w:t>
      </w:r>
      <w:r w:rsidRPr="00380B98">
        <w:rPr>
          <w:rFonts w:cs="Arial"/>
          <w:i/>
          <w:color w:val="548DD4" w:themeColor="text2" w:themeTint="99"/>
          <w:lang w:val="sr-Cyrl-RS"/>
        </w:rPr>
        <w:t>Пружалац услуге</w:t>
      </w:r>
      <w:r w:rsidRPr="00380B98">
        <w:rPr>
          <w:rFonts w:cs="Arial"/>
          <w:i/>
          <w:color w:val="548DD4" w:themeColor="text2" w:themeTint="99"/>
        </w:rPr>
        <w:t>).</w:t>
      </w:r>
    </w:p>
    <w:p w14:paraId="44F67C8C" w14:textId="77777777" w:rsidR="009218A1" w:rsidRPr="00380B98" w:rsidRDefault="009218A1" w:rsidP="009218A1">
      <w:pPr>
        <w:spacing w:before="0"/>
        <w:contextualSpacing/>
        <w:rPr>
          <w:rFonts w:cs="Arial"/>
        </w:rPr>
      </w:pPr>
    </w:p>
    <w:p w14:paraId="3F14EAE4" w14:textId="77777777" w:rsidR="009218A1" w:rsidRPr="00380B98" w:rsidRDefault="009218A1" w:rsidP="009218A1">
      <w:pPr>
        <w:spacing w:before="0"/>
        <w:contextualSpacing/>
        <w:rPr>
          <w:rFonts w:cs="Arial"/>
        </w:rPr>
      </w:pPr>
      <w:r w:rsidRPr="00380B98">
        <w:rPr>
          <w:rFonts w:cs="Arial"/>
        </w:rPr>
        <w:t>У случају спора примењује се материјално и процесно право Републике Србије, а поступак се води на српском језику.</w:t>
      </w:r>
    </w:p>
    <w:p w14:paraId="2083F31D" w14:textId="77777777" w:rsidR="009218A1" w:rsidRPr="00380B98" w:rsidRDefault="009218A1" w:rsidP="009218A1">
      <w:pPr>
        <w:spacing w:before="0"/>
        <w:contextualSpacing/>
        <w:rPr>
          <w:rFonts w:cs="Arial"/>
        </w:rPr>
      </w:pPr>
    </w:p>
    <w:p w14:paraId="0112618D" w14:textId="461ACE6D" w:rsidR="009218A1" w:rsidRPr="00380B98" w:rsidRDefault="009218A1" w:rsidP="009218A1">
      <w:pPr>
        <w:spacing w:before="0"/>
        <w:contextualSpacing/>
        <w:jc w:val="center"/>
        <w:rPr>
          <w:rFonts w:cs="Arial"/>
          <w:b/>
        </w:rPr>
      </w:pPr>
      <w:r w:rsidRPr="00380B98">
        <w:rPr>
          <w:rFonts w:cs="Arial"/>
          <w:b/>
        </w:rPr>
        <w:t xml:space="preserve">Члан </w:t>
      </w:r>
      <w:r w:rsidR="00AF2EFE" w:rsidRPr="00380B98">
        <w:rPr>
          <w:rFonts w:cs="Arial"/>
          <w:b/>
          <w:lang w:val="sr-Cyrl-RS"/>
        </w:rPr>
        <w:t>3</w:t>
      </w:r>
      <w:r w:rsidR="00142883">
        <w:rPr>
          <w:rFonts w:cs="Arial"/>
          <w:b/>
          <w:lang w:val="sr-Cyrl-RS"/>
        </w:rPr>
        <w:t>3</w:t>
      </w:r>
      <w:r w:rsidRPr="00380B98">
        <w:rPr>
          <w:rFonts w:cs="Arial"/>
          <w:b/>
        </w:rPr>
        <w:t>.</w:t>
      </w:r>
    </w:p>
    <w:p w14:paraId="133F46F2" w14:textId="49BA0D42" w:rsidR="009218A1" w:rsidRPr="00380B98" w:rsidRDefault="009218A1" w:rsidP="009218A1">
      <w:pPr>
        <w:spacing w:before="0"/>
        <w:rPr>
          <w:rFonts w:cs="Arial"/>
          <w:lang w:val="sr-Cyrl-CS"/>
        </w:rPr>
      </w:pPr>
      <w:r w:rsidRPr="00380B98">
        <w:rPr>
          <w:rFonts w:cs="Arial"/>
          <w:lang w:val="sr-Cyrl-CS"/>
        </w:rPr>
        <w:t>Саставни део овог Оквирног споразума су и његови прилози, како следи:</w:t>
      </w:r>
    </w:p>
    <w:p w14:paraId="019B7612" w14:textId="77777777" w:rsidR="009218A1" w:rsidRPr="00380B98" w:rsidRDefault="009218A1" w:rsidP="009218A1">
      <w:pPr>
        <w:spacing w:before="0"/>
        <w:rPr>
          <w:rFonts w:cs="Arial"/>
          <w:lang w:val="sr-Cyrl-CS"/>
        </w:rPr>
      </w:pPr>
    </w:p>
    <w:p w14:paraId="7D91713A" w14:textId="77777777" w:rsidR="009218A1" w:rsidRPr="00380B98" w:rsidRDefault="009218A1" w:rsidP="009218A1">
      <w:pPr>
        <w:tabs>
          <w:tab w:val="left" w:pos="0"/>
          <w:tab w:val="left" w:pos="90"/>
          <w:tab w:val="left" w:pos="720"/>
        </w:tabs>
        <w:spacing w:before="0"/>
        <w:ind w:right="-43"/>
        <w:rPr>
          <w:rFonts w:cs="Arial"/>
          <w:lang w:val="sr-Latn-CS"/>
        </w:rPr>
      </w:pPr>
      <w:r w:rsidRPr="00380B98">
        <w:rPr>
          <w:rFonts w:cs="Arial"/>
          <w:lang w:val="sr-Cyrl-CS"/>
        </w:rPr>
        <w:t>Прилог број 1</w:t>
      </w:r>
      <w:r w:rsidRPr="00380B98">
        <w:rPr>
          <w:rFonts w:cs="Arial"/>
          <w:lang w:val="sr-Cyrl-CS"/>
        </w:rPr>
        <w:tab/>
        <w:t>Конкурсна документација;</w:t>
      </w:r>
      <w:r w:rsidRPr="00380B98">
        <w:rPr>
          <w:rFonts w:cs="Arial"/>
          <w:lang w:val="sr-Cyrl-RS"/>
        </w:rPr>
        <w:t>(</w:t>
      </w:r>
      <w:r w:rsidRPr="00380B98">
        <w:rPr>
          <w:rFonts w:cs="Arial"/>
          <w:lang w:val="sr-Latn-CS"/>
        </w:rPr>
        <w:t>www.ujn.gov.rs;šifra:____________)</w:t>
      </w:r>
    </w:p>
    <w:p w14:paraId="4FB1AA91" w14:textId="77777777" w:rsidR="009218A1" w:rsidRPr="00380B98" w:rsidRDefault="009218A1" w:rsidP="009218A1">
      <w:pPr>
        <w:tabs>
          <w:tab w:val="left" w:pos="0"/>
          <w:tab w:val="left" w:pos="90"/>
          <w:tab w:val="left" w:pos="720"/>
        </w:tabs>
        <w:spacing w:before="0"/>
        <w:ind w:right="-43"/>
        <w:rPr>
          <w:rFonts w:cs="Arial"/>
          <w:lang w:val="sr-Latn-CS"/>
        </w:rPr>
      </w:pPr>
      <w:r w:rsidRPr="00380B98">
        <w:rPr>
          <w:rFonts w:cs="Arial"/>
          <w:lang w:val="sr-Latn-CS"/>
        </w:rPr>
        <w:t>Прилог број 2</w:t>
      </w:r>
      <w:r w:rsidRPr="00380B98">
        <w:rPr>
          <w:rFonts w:cs="Arial"/>
          <w:lang w:val="sr-Latn-CS"/>
        </w:rPr>
        <w:tab/>
        <w:t xml:space="preserve">Понуда </w:t>
      </w:r>
      <w:r w:rsidRPr="00380B98">
        <w:rPr>
          <w:rFonts w:cs="Arial"/>
          <w:lang w:val="sr-Cyrl-RS"/>
        </w:rPr>
        <w:t xml:space="preserve">број _____ од _____;                </w:t>
      </w:r>
      <w:r w:rsidRPr="00380B98">
        <w:rPr>
          <w:rFonts w:cs="Arial"/>
          <w:lang w:val="sr-Latn-CS"/>
        </w:rPr>
        <w:tab/>
      </w:r>
    </w:p>
    <w:p w14:paraId="6DE9571D" w14:textId="77777777" w:rsidR="009218A1" w:rsidRPr="00380B98" w:rsidRDefault="009218A1" w:rsidP="009218A1">
      <w:pPr>
        <w:tabs>
          <w:tab w:val="left" w:pos="0"/>
          <w:tab w:val="left" w:pos="90"/>
          <w:tab w:val="left" w:pos="720"/>
        </w:tabs>
        <w:spacing w:before="0"/>
        <w:ind w:right="-43"/>
        <w:rPr>
          <w:rFonts w:cs="Arial"/>
          <w:lang w:val="sr-Latn-CS"/>
        </w:rPr>
      </w:pPr>
      <w:r w:rsidRPr="00380B98">
        <w:rPr>
          <w:rFonts w:cs="Arial"/>
          <w:lang w:val="sr-Latn-CS"/>
        </w:rPr>
        <w:t>Прилог број 3</w:t>
      </w:r>
      <w:r w:rsidRPr="00380B98">
        <w:rPr>
          <w:rFonts w:cs="Arial"/>
          <w:lang w:val="sr-Latn-CS"/>
        </w:rPr>
        <w:tab/>
        <w:t>Структура цене из Понуде;</w:t>
      </w:r>
    </w:p>
    <w:p w14:paraId="2BBFD698" w14:textId="77777777" w:rsidR="009218A1" w:rsidRPr="00380B98" w:rsidRDefault="009218A1" w:rsidP="009218A1">
      <w:pPr>
        <w:tabs>
          <w:tab w:val="left" w:pos="0"/>
          <w:tab w:val="left" w:pos="90"/>
          <w:tab w:val="left" w:pos="720"/>
        </w:tabs>
        <w:spacing w:before="0"/>
        <w:ind w:right="-43"/>
        <w:rPr>
          <w:rFonts w:cs="Arial"/>
          <w:lang w:val="sr-Latn-CS"/>
        </w:rPr>
      </w:pPr>
      <w:r w:rsidRPr="00380B98">
        <w:rPr>
          <w:rFonts w:cs="Arial"/>
          <w:lang w:val="sr-Latn-CS"/>
        </w:rPr>
        <w:t xml:space="preserve">Прилог број </w:t>
      </w:r>
      <w:r w:rsidRPr="00380B98">
        <w:rPr>
          <w:rFonts w:cs="Arial"/>
          <w:lang w:val="sr-Cyrl-RS"/>
        </w:rPr>
        <w:t>4</w:t>
      </w:r>
      <w:r w:rsidRPr="00380B98">
        <w:rPr>
          <w:rFonts w:cs="Arial"/>
          <w:lang w:val="sr-Latn-CS"/>
        </w:rPr>
        <w:tab/>
      </w:r>
      <w:r w:rsidRPr="00380B98">
        <w:rPr>
          <w:rFonts w:cs="Arial"/>
          <w:lang w:val="sr-Cyrl-RS"/>
        </w:rPr>
        <w:t>Техничка спецификација</w:t>
      </w:r>
      <w:r w:rsidRPr="00380B98">
        <w:rPr>
          <w:rFonts w:cs="Arial"/>
          <w:lang w:val="sr-Latn-CS"/>
        </w:rPr>
        <w:t>;</w:t>
      </w:r>
    </w:p>
    <w:p w14:paraId="79983DC9" w14:textId="0D2714DF" w:rsidR="009218A1" w:rsidRPr="00380B98" w:rsidRDefault="00F3746B" w:rsidP="009218A1">
      <w:pPr>
        <w:tabs>
          <w:tab w:val="left" w:pos="0"/>
          <w:tab w:val="left" w:pos="90"/>
          <w:tab w:val="left" w:pos="720"/>
        </w:tabs>
        <w:spacing w:before="0"/>
        <w:ind w:right="-43"/>
        <w:rPr>
          <w:rFonts w:cs="Arial"/>
          <w:lang w:val="sr-Cyrl-RS"/>
        </w:rPr>
      </w:pPr>
      <w:r>
        <w:rPr>
          <w:rFonts w:cs="Arial"/>
          <w:lang w:val="sr-Cyrl-RS"/>
        </w:rPr>
        <w:t>П</w:t>
      </w:r>
      <w:r w:rsidR="00142883">
        <w:rPr>
          <w:rFonts w:cs="Arial"/>
          <w:lang w:val="sr-Cyrl-RS"/>
        </w:rPr>
        <w:t>рилог број 5</w:t>
      </w:r>
      <w:r w:rsidR="009218A1" w:rsidRPr="00380B98">
        <w:rPr>
          <w:rFonts w:cs="Arial"/>
          <w:lang w:val="sr-Latn-CS"/>
        </w:rPr>
        <w:t xml:space="preserve"> Споразум </w:t>
      </w:r>
      <w:r w:rsidR="009218A1" w:rsidRPr="00380B98">
        <w:rPr>
          <w:rFonts w:cs="Arial"/>
          <w:lang w:val="sr-Cyrl-RS"/>
        </w:rPr>
        <w:t xml:space="preserve">учесника заједничке понуде број___од___; </w:t>
      </w:r>
      <w:r w:rsidR="009218A1" w:rsidRPr="00380B98">
        <w:rPr>
          <w:rFonts w:cs="Arial"/>
          <w:i/>
          <w:lang w:val="sr-Cyrl-RS"/>
        </w:rPr>
        <w:t>(у случају  заједничке понуде)</w:t>
      </w:r>
    </w:p>
    <w:p w14:paraId="60874D8A" w14:textId="11D7AC76" w:rsidR="009218A1" w:rsidRPr="00380B98" w:rsidRDefault="00F3746B" w:rsidP="009218A1">
      <w:pPr>
        <w:tabs>
          <w:tab w:val="left" w:pos="0"/>
          <w:tab w:val="left" w:pos="90"/>
          <w:tab w:val="left" w:pos="720"/>
        </w:tabs>
        <w:spacing w:before="0"/>
        <w:ind w:right="-43"/>
        <w:rPr>
          <w:rFonts w:cs="Arial"/>
          <w:lang w:val="sr-Cyrl-RS"/>
        </w:rPr>
      </w:pPr>
      <w:r>
        <w:rPr>
          <w:rFonts w:cs="Arial"/>
          <w:lang w:val="sr-Cyrl-RS"/>
        </w:rPr>
        <w:t xml:space="preserve">Прилог број </w:t>
      </w:r>
      <w:r w:rsidR="00142883">
        <w:rPr>
          <w:rFonts w:cs="Arial"/>
          <w:lang w:val="sr-Cyrl-RS"/>
        </w:rPr>
        <w:t>6</w:t>
      </w:r>
      <w:r w:rsidR="009218A1" w:rsidRPr="00380B98">
        <w:rPr>
          <w:rFonts w:cs="Arial"/>
          <w:lang w:val="sr-Cyrl-RS"/>
        </w:rPr>
        <w:tab/>
        <w:t>Средство финансијског обезбеђења;</w:t>
      </w:r>
    </w:p>
    <w:p w14:paraId="41B69B59" w14:textId="5790AD98" w:rsidR="009218A1" w:rsidRPr="00380B98" w:rsidRDefault="00142883" w:rsidP="009218A1">
      <w:pPr>
        <w:tabs>
          <w:tab w:val="left" w:pos="0"/>
          <w:tab w:val="left" w:pos="90"/>
          <w:tab w:val="left" w:pos="720"/>
        </w:tabs>
        <w:spacing w:before="0"/>
        <w:ind w:right="-43"/>
        <w:rPr>
          <w:rFonts w:cs="Arial"/>
          <w:lang w:val="sr-Cyrl-RS"/>
        </w:rPr>
      </w:pPr>
      <w:r>
        <w:rPr>
          <w:rFonts w:cs="Arial"/>
          <w:lang w:val="sr-Cyrl-RS"/>
        </w:rPr>
        <w:t>Прилог број 7</w:t>
      </w:r>
      <w:r w:rsidR="009218A1" w:rsidRPr="00380B98">
        <w:rPr>
          <w:rFonts w:cs="Arial"/>
          <w:lang w:val="sr-Cyrl-RS"/>
        </w:rPr>
        <w:tab/>
        <w:t>Прилог о безбедности и здрављу на раду;</w:t>
      </w:r>
    </w:p>
    <w:p w14:paraId="204C4642" w14:textId="114730F4" w:rsidR="009218A1" w:rsidRPr="00380B98" w:rsidRDefault="00142883" w:rsidP="009218A1">
      <w:pPr>
        <w:spacing w:before="0"/>
        <w:contextualSpacing/>
        <w:rPr>
          <w:rFonts w:cs="Arial"/>
          <w:lang w:val="sr-Cyrl-RS"/>
        </w:rPr>
      </w:pPr>
      <w:r>
        <w:rPr>
          <w:rFonts w:cs="Arial"/>
          <w:lang w:val="sr-Cyrl-RS"/>
        </w:rPr>
        <w:t>Прилог број 8</w:t>
      </w:r>
      <w:r w:rsidR="009218A1" w:rsidRPr="00380B98">
        <w:rPr>
          <w:rFonts w:cs="Arial"/>
          <w:b/>
          <w:lang w:val="sr-Cyrl-RS"/>
        </w:rPr>
        <w:t xml:space="preserve"> </w:t>
      </w:r>
      <w:r w:rsidR="009218A1" w:rsidRPr="00380B98">
        <w:rPr>
          <w:rFonts w:cs="Arial"/>
          <w:lang w:val="sr-Cyrl-RS"/>
        </w:rPr>
        <w:t>Уговор о чувању пословне тајне и поверљивих информација</w:t>
      </w:r>
      <w:r w:rsidR="009218A1" w:rsidRPr="00380B98">
        <w:rPr>
          <w:rFonts w:cs="Arial"/>
          <w:lang w:val="sr-Cyrl-RS"/>
        </w:rPr>
        <w:tab/>
      </w:r>
      <w:r w:rsidR="009218A1" w:rsidRPr="00380B98">
        <w:rPr>
          <w:rFonts w:cs="Arial"/>
          <w:lang w:val="sr-Cyrl-RS"/>
        </w:rPr>
        <w:tab/>
      </w:r>
    </w:p>
    <w:p w14:paraId="45254117" w14:textId="77777777" w:rsidR="009218A1" w:rsidRPr="00380B98" w:rsidRDefault="009218A1" w:rsidP="009218A1">
      <w:pPr>
        <w:spacing w:before="0"/>
        <w:contextualSpacing/>
        <w:rPr>
          <w:rFonts w:cs="Arial"/>
          <w:lang w:val="sr-Cyrl-CS"/>
        </w:rPr>
      </w:pPr>
    </w:p>
    <w:p w14:paraId="29300C7F" w14:textId="67911D7D" w:rsidR="009218A1" w:rsidRPr="00380B98" w:rsidRDefault="009218A1" w:rsidP="009218A1">
      <w:pPr>
        <w:spacing w:before="0"/>
        <w:contextualSpacing/>
        <w:rPr>
          <w:rFonts w:cs="Arial"/>
          <w:lang w:val="sr-Cyrl-CS"/>
        </w:rPr>
      </w:pPr>
      <w:r w:rsidRPr="00380B98">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335C38A8" w14:textId="77777777" w:rsidR="009218A1" w:rsidRPr="00380B98" w:rsidRDefault="009218A1" w:rsidP="009218A1">
      <w:pPr>
        <w:spacing w:before="0"/>
        <w:contextualSpacing/>
        <w:rPr>
          <w:rFonts w:cs="Arial"/>
          <w:lang w:val="sr-Cyrl-CS"/>
        </w:rPr>
      </w:pPr>
    </w:p>
    <w:p w14:paraId="552EDACF" w14:textId="1DF6A0D2" w:rsidR="009014E0" w:rsidRPr="00380B98" w:rsidRDefault="00CC4988" w:rsidP="001E167D">
      <w:pPr>
        <w:jc w:val="center"/>
        <w:rPr>
          <w:rFonts w:cs="Arial"/>
          <w:b/>
          <w:lang w:val="ru-RU"/>
        </w:rPr>
      </w:pPr>
      <w:r w:rsidRPr="00380B98">
        <w:rPr>
          <w:rFonts w:cs="Arial"/>
          <w:b/>
          <w:lang w:val="ru-RU"/>
        </w:rPr>
        <w:t>Ч</w:t>
      </w:r>
      <w:r w:rsidR="00990C03">
        <w:rPr>
          <w:rFonts w:cs="Arial"/>
          <w:b/>
          <w:lang w:val="ru-RU"/>
        </w:rPr>
        <w:t>лан 34.</w:t>
      </w:r>
    </w:p>
    <w:p w14:paraId="3229E039" w14:textId="619BC66C" w:rsidR="00C438C8" w:rsidRPr="00C438C8" w:rsidRDefault="009218A1" w:rsidP="00C438C8">
      <w:pPr>
        <w:spacing w:before="0"/>
        <w:rPr>
          <w:lang w:val="sr-Cyrl-RS"/>
        </w:rPr>
      </w:pPr>
      <w:r w:rsidRPr="00380B98">
        <w:rPr>
          <w:rFonts w:cs="Arial"/>
        </w:rPr>
        <w:t>Оквирни споразум је сачињен у 6 (словима: шест) истоветних примерка, од којих по 3 (словима: три) за сваку Страну у споразуму</w:t>
      </w:r>
      <w:r w:rsidR="00C438C8" w:rsidRPr="00380B98">
        <w:rPr>
          <w:rFonts w:cs="Arial"/>
          <w:lang w:val="sr-Cyrl-RS"/>
        </w:rPr>
        <w:t>.</w:t>
      </w:r>
    </w:p>
    <w:p w14:paraId="4DEBD352" w14:textId="77777777" w:rsidR="009014E0" w:rsidRDefault="009014E0" w:rsidP="009014E0">
      <w:pPr>
        <w:ind w:firstLine="720"/>
        <w:rPr>
          <w:rFonts w:eastAsia="Arial Unicode MS" w:cs="Arial"/>
          <w:b/>
          <w:lang w:val="sr-Cyrl-RS"/>
        </w:rPr>
      </w:pPr>
    </w:p>
    <w:p w14:paraId="05250F69" w14:textId="77777777" w:rsidR="00796933" w:rsidRPr="00D012A6" w:rsidRDefault="00796933" w:rsidP="00796933">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796933" w:rsidRPr="00D012A6" w14:paraId="0F2EB130" w14:textId="77777777" w:rsidTr="008B7EB1">
        <w:trPr>
          <w:trHeight w:val="20"/>
          <w:jc w:val="center"/>
        </w:trPr>
        <w:tc>
          <w:tcPr>
            <w:tcW w:w="4536" w:type="dxa"/>
          </w:tcPr>
          <w:p w14:paraId="79CCE2D8" w14:textId="77777777" w:rsidR="00796933" w:rsidRPr="00AF2EFE" w:rsidRDefault="00796933" w:rsidP="008B7EB1">
            <w:pPr>
              <w:spacing w:before="0"/>
              <w:jc w:val="center"/>
              <w:rPr>
                <w:rFonts w:cs="Arial"/>
              </w:rPr>
            </w:pPr>
            <w:r w:rsidRPr="00AF2EFE">
              <w:rPr>
                <w:rFonts w:cs="Arial"/>
              </w:rPr>
              <w:t xml:space="preserve">ЗА </w:t>
            </w:r>
            <w:r w:rsidRPr="00AF2EFE">
              <w:rPr>
                <w:rFonts w:cs="Arial"/>
                <w:lang w:val="sr-Cyrl-RS"/>
              </w:rPr>
              <w:t>КОРИСНИКА УСЛУГЕ</w:t>
            </w:r>
            <w:r w:rsidRPr="00AF2EFE">
              <w:rPr>
                <w:rFonts w:cs="Arial"/>
              </w:rPr>
              <w:t>:</w:t>
            </w:r>
          </w:p>
        </w:tc>
        <w:tc>
          <w:tcPr>
            <w:tcW w:w="709" w:type="dxa"/>
          </w:tcPr>
          <w:p w14:paraId="44275F0C" w14:textId="77777777" w:rsidR="00796933" w:rsidRPr="00AF2EFE" w:rsidRDefault="00796933" w:rsidP="008B7EB1">
            <w:pPr>
              <w:spacing w:before="0"/>
              <w:jc w:val="center"/>
              <w:rPr>
                <w:rFonts w:cs="Arial"/>
              </w:rPr>
            </w:pPr>
          </w:p>
        </w:tc>
        <w:tc>
          <w:tcPr>
            <w:tcW w:w="4786" w:type="dxa"/>
          </w:tcPr>
          <w:p w14:paraId="35761C76" w14:textId="77777777" w:rsidR="00796933" w:rsidRPr="00AF2EFE" w:rsidRDefault="00796933" w:rsidP="008B7EB1">
            <w:pPr>
              <w:spacing w:before="0"/>
              <w:jc w:val="center"/>
              <w:rPr>
                <w:rFonts w:cs="Arial"/>
              </w:rPr>
            </w:pPr>
            <w:r w:rsidRPr="00AF2EFE">
              <w:rPr>
                <w:rFonts w:cs="Arial"/>
                <w:lang w:val="sr-Cyrl-RS"/>
              </w:rPr>
              <w:t>З</w:t>
            </w:r>
            <w:r w:rsidRPr="00AF2EFE">
              <w:rPr>
                <w:rFonts w:cs="Arial"/>
              </w:rPr>
              <w:t xml:space="preserve">А </w:t>
            </w:r>
            <w:r w:rsidRPr="00AF2EFE">
              <w:rPr>
                <w:rFonts w:cs="Arial"/>
                <w:lang w:val="sr-Cyrl-RS"/>
              </w:rPr>
              <w:t>ПРУЖАОЦА УСЛУГА</w:t>
            </w:r>
            <w:r w:rsidRPr="00AF2EFE">
              <w:rPr>
                <w:rFonts w:cs="Arial"/>
              </w:rPr>
              <w:t>:</w:t>
            </w:r>
          </w:p>
        </w:tc>
      </w:tr>
      <w:tr w:rsidR="00796933" w:rsidRPr="00FF3B93" w14:paraId="358DE3F8" w14:textId="77777777" w:rsidTr="008B7EB1">
        <w:trPr>
          <w:trHeight w:val="20"/>
          <w:jc w:val="center"/>
        </w:trPr>
        <w:tc>
          <w:tcPr>
            <w:tcW w:w="4536" w:type="dxa"/>
          </w:tcPr>
          <w:p w14:paraId="0D503B82" w14:textId="77777777" w:rsidR="00796933" w:rsidRPr="00AF2EFE" w:rsidRDefault="00796933" w:rsidP="008B7EB1">
            <w:pPr>
              <w:spacing w:before="0"/>
              <w:jc w:val="center"/>
              <w:rPr>
                <w:rFonts w:cs="Arial"/>
                <w:lang w:val="ru-RU"/>
              </w:rPr>
            </w:pPr>
            <w:r w:rsidRPr="00AF2EFE">
              <w:rPr>
                <w:rFonts w:cs="Arial"/>
                <w:lang w:val="ru-RU"/>
              </w:rPr>
              <w:t>Јавно предузеће</w:t>
            </w:r>
          </w:p>
          <w:p w14:paraId="5A079F20" w14:textId="77777777" w:rsidR="00796933" w:rsidRPr="00AF2EFE" w:rsidRDefault="00796933" w:rsidP="008B7EB1">
            <w:pPr>
              <w:spacing w:before="0"/>
              <w:jc w:val="center"/>
              <w:rPr>
                <w:rFonts w:cs="Arial"/>
                <w:lang w:val="ru-RU"/>
              </w:rPr>
            </w:pPr>
            <w:r w:rsidRPr="00AF2EFE">
              <w:rPr>
                <w:rFonts w:cs="Arial"/>
                <w:lang w:val="ru-RU"/>
              </w:rPr>
              <w:t>„Електропривреда</w:t>
            </w:r>
            <w:r w:rsidRPr="00AF2EFE">
              <w:rPr>
                <w:rFonts w:cs="Arial"/>
                <w:lang w:val="sr-Cyrl-RS"/>
              </w:rPr>
              <w:t xml:space="preserve"> </w:t>
            </w:r>
            <w:r w:rsidRPr="00AF2EFE">
              <w:rPr>
                <w:rFonts w:cs="Arial"/>
                <w:lang w:val="ru-RU"/>
              </w:rPr>
              <w:t>Србије“</w:t>
            </w:r>
            <w:r w:rsidRPr="00AF2EFE">
              <w:rPr>
                <w:rFonts w:cs="Arial"/>
                <w:lang w:val="sr-Cyrl-RS"/>
              </w:rPr>
              <w:t xml:space="preserve"> </w:t>
            </w:r>
            <w:r w:rsidRPr="00AF2EFE">
              <w:rPr>
                <w:rFonts w:cs="Arial"/>
                <w:lang w:val="ru-RU"/>
              </w:rPr>
              <w:t>Београд</w:t>
            </w:r>
          </w:p>
        </w:tc>
        <w:tc>
          <w:tcPr>
            <w:tcW w:w="709" w:type="dxa"/>
          </w:tcPr>
          <w:p w14:paraId="7170719A" w14:textId="77777777" w:rsidR="00796933" w:rsidRPr="00AF2EFE" w:rsidRDefault="00796933" w:rsidP="008B7EB1">
            <w:pPr>
              <w:spacing w:before="0"/>
              <w:jc w:val="center"/>
              <w:rPr>
                <w:rFonts w:cs="Arial"/>
                <w:lang w:val="ru-RU"/>
              </w:rPr>
            </w:pPr>
          </w:p>
        </w:tc>
        <w:tc>
          <w:tcPr>
            <w:tcW w:w="4786" w:type="dxa"/>
          </w:tcPr>
          <w:p w14:paraId="01C31F21" w14:textId="77777777" w:rsidR="00796933" w:rsidRPr="00AF2EFE" w:rsidRDefault="00796933" w:rsidP="008B7EB1">
            <w:pPr>
              <w:spacing w:before="0"/>
              <w:jc w:val="center"/>
              <w:rPr>
                <w:rFonts w:cs="Arial"/>
                <w:i/>
                <w:lang w:val="sr-Cyrl-RS"/>
              </w:rPr>
            </w:pPr>
            <w:r w:rsidRPr="00AF2EFE">
              <w:rPr>
                <w:rFonts w:cs="Arial"/>
                <w:i/>
                <w:lang w:val="sr-Cyrl-RS"/>
              </w:rPr>
              <w:t>(Назив Пружаоца услуга)</w:t>
            </w:r>
          </w:p>
        </w:tc>
      </w:tr>
      <w:tr w:rsidR="00796933" w:rsidRPr="00FF3B93" w14:paraId="14D57B26" w14:textId="77777777" w:rsidTr="008B7EB1">
        <w:trPr>
          <w:trHeight w:val="624"/>
          <w:jc w:val="center"/>
        </w:trPr>
        <w:tc>
          <w:tcPr>
            <w:tcW w:w="4536" w:type="dxa"/>
            <w:tcBorders>
              <w:bottom w:val="single" w:sz="4" w:space="0" w:color="auto"/>
            </w:tcBorders>
          </w:tcPr>
          <w:p w14:paraId="1F6F76AB" w14:textId="77777777" w:rsidR="00796933" w:rsidRPr="00AF2EFE" w:rsidRDefault="00796933" w:rsidP="008B7EB1">
            <w:pPr>
              <w:spacing w:before="0"/>
              <w:jc w:val="center"/>
              <w:rPr>
                <w:rFonts w:cs="Arial"/>
                <w:lang w:val="sr-Cyrl-RS"/>
              </w:rPr>
            </w:pPr>
          </w:p>
        </w:tc>
        <w:tc>
          <w:tcPr>
            <w:tcW w:w="709" w:type="dxa"/>
          </w:tcPr>
          <w:p w14:paraId="122832E0" w14:textId="77777777" w:rsidR="00796933" w:rsidRPr="00AF2EFE" w:rsidRDefault="00796933" w:rsidP="008B7EB1">
            <w:pPr>
              <w:spacing w:before="0"/>
              <w:jc w:val="center"/>
              <w:rPr>
                <w:rFonts w:cs="Arial"/>
                <w:lang w:val="ru-RU"/>
              </w:rPr>
            </w:pPr>
          </w:p>
        </w:tc>
        <w:tc>
          <w:tcPr>
            <w:tcW w:w="4786" w:type="dxa"/>
            <w:tcBorders>
              <w:bottom w:val="single" w:sz="4" w:space="0" w:color="auto"/>
            </w:tcBorders>
          </w:tcPr>
          <w:p w14:paraId="2B346A0F" w14:textId="77777777" w:rsidR="00796933" w:rsidRPr="00AF2EFE" w:rsidRDefault="00796933" w:rsidP="008B7EB1">
            <w:pPr>
              <w:spacing w:before="0"/>
              <w:jc w:val="center"/>
              <w:rPr>
                <w:rFonts w:cs="Arial"/>
                <w:lang w:val="ru-RU"/>
              </w:rPr>
            </w:pPr>
          </w:p>
        </w:tc>
      </w:tr>
      <w:tr w:rsidR="00796933" w:rsidRPr="004179EB" w14:paraId="76E9F2CF" w14:textId="77777777" w:rsidTr="008B7EB1">
        <w:trPr>
          <w:trHeight w:val="20"/>
          <w:jc w:val="center"/>
        </w:trPr>
        <w:tc>
          <w:tcPr>
            <w:tcW w:w="4536" w:type="dxa"/>
            <w:tcBorders>
              <w:top w:val="single" w:sz="4" w:space="0" w:color="auto"/>
            </w:tcBorders>
          </w:tcPr>
          <w:p w14:paraId="5CE20F09" w14:textId="77777777" w:rsidR="00796933" w:rsidRPr="00AF2EFE" w:rsidRDefault="00796933" w:rsidP="008B7EB1">
            <w:pPr>
              <w:spacing w:before="0"/>
              <w:jc w:val="center"/>
              <w:rPr>
                <w:rFonts w:cs="Arial"/>
                <w:lang w:val="sr-Cyrl-RS"/>
              </w:rPr>
            </w:pPr>
            <w:r w:rsidRPr="00AF2EFE">
              <w:rPr>
                <w:rFonts w:cs="Arial"/>
                <w:lang w:val="sr-Cyrl-RS"/>
              </w:rPr>
              <w:t>Милорад Грчић, в.д. директора</w:t>
            </w:r>
          </w:p>
        </w:tc>
        <w:tc>
          <w:tcPr>
            <w:tcW w:w="709" w:type="dxa"/>
          </w:tcPr>
          <w:p w14:paraId="6767A8E1" w14:textId="77777777" w:rsidR="00796933" w:rsidRPr="00AF2EFE" w:rsidRDefault="00796933" w:rsidP="008B7EB1">
            <w:pPr>
              <w:spacing w:before="0"/>
              <w:jc w:val="center"/>
              <w:rPr>
                <w:rFonts w:cs="Arial"/>
                <w:lang w:val="ru-RU"/>
              </w:rPr>
            </w:pPr>
          </w:p>
        </w:tc>
        <w:tc>
          <w:tcPr>
            <w:tcW w:w="4786" w:type="dxa"/>
            <w:tcBorders>
              <w:top w:val="single" w:sz="4" w:space="0" w:color="auto"/>
            </w:tcBorders>
          </w:tcPr>
          <w:p w14:paraId="0EC6AD10" w14:textId="77777777" w:rsidR="00796933" w:rsidRPr="00AF2EFE" w:rsidRDefault="00796933" w:rsidP="008B7EB1">
            <w:pPr>
              <w:spacing w:before="0"/>
              <w:jc w:val="center"/>
              <w:rPr>
                <w:rFonts w:cs="Arial"/>
                <w:lang w:val="sr-Cyrl-RS"/>
              </w:rPr>
            </w:pPr>
            <w:r w:rsidRPr="00AF2EFE">
              <w:rPr>
                <w:rFonts w:cs="Arial"/>
                <w:i/>
                <w:lang w:val="sr-Cyrl-RS"/>
              </w:rPr>
              <w:t>(Име и презиме, финкција)</w:t>
            </w:r>
          </w:p>
        </w:tc>
      </w:tr>
    </w:tbl>
    <w:p w14:paraId="0EA01584" w14:textId="77777777" w:rsidR="009014E0" w:rsidRPr="009014E0" w:rsidRDefault="009014E0" w:rsidP="009014E0">
      <w:pPr>
        <w:spacing w:before="0"/>
        <w:rPr>
          <w:rFonts w:eastAsia="Arial Unicode MS" w:cs="Arial"/>
          <w:b/>
          <w:lang w:val="sr-Cyrl-CS"/>
        </w:rPr>
      </w:pPr>
    </w:p>
    <w:p w14:paraId="0F6347C0" w14:textId="61C0AA41" w:rsidR="00074BDE" w:rsidRDefault="00722E04" w:rsidP="00663B6C">
      <w:pPr>
        <w:pStyle w:val="Heading10"/>
        <w:jc w:val="center"/>
        <w:rPr>
          <w:lang w:val="sr-Cyrl-RS"/>
        </w:rPr>
      </w:pPr>
      <w:r>
        <w:br w:type="page"/>
      </w:r>
      <w:r w:rsidR="00074BDE" w:rsidRPr="009014E0">
        <w:lastRenderedPageBreak/>
        <w:t>МОДЕЛ OКВИРНОГ СПОРАЗУМА</w:t>
      </w:r>
    </w:p>
    <w:p w14:paraId="6EC43AB5" w14:textId="216F7C52" w:rsidR="00074BDE" w:rsidRPr="009014E0" w:rsidRDefault="00074BDE" w:rsidP="008B7EB1">
      <w:pPr>
        <w:keepNext/>
        <w:tabs>
          <w:tab w:val="left" w:pos="567"/>
        </w:tabs>
        <w:spacing w:before="0"/>
        <w:jc w:val="center"/>
        <w:rPr>
          <w:rFonts w:cs="Arial"/>
          <w:b/>
          <w:i/>
          <w:lang w:val="sr-Cyrl-RS"/>
        </w:rPr>
      </w:pPr>
      <w:r>
        <w:rPr>
          <w:rFonts w:cs="Arial"/>
          <w:b/>
          <w:lang w:val="sr-Cyrl-RS"/>
        </w:rPr>
        <w:t xml:space="preserve"> </w:t>
      </w:r>
      <w:r w:rsidRPr="009014E0">
        <w:rPr>
          <w:rFonts w:cs="Arial"/>
          <w:b/>
          <w:lang w:val="sr-Cyrl-RS"/>
        </w:rPr>
        <w:t xml:space="preserve">Партија </w:t>
      </w:r>
      <w:r>
        <w:rPr>
          <w:rFonts w:cs="Arial"/>
          <w:b/>
          <w:lang w:val="sr-Cyrl-RS"/>
        </w:rPr>
        <w:t xml:space="preserve">2. </w:t>
      </w:r>
      <w:r w:rsidRPr="008B7EB1">
        <w:rPr>
          <w:rFonts w:cs="Arial"/>
          <w:b/>
          <w:lang w:val="sr-Cyrl-RS"/>
        </w:rPr>
        <w:t>Одржавање</w:t>
      </w:r>
      <w:r w:rsidRPr="00A13B17">
        <w:rPr>
          <w:rFonts w:eastAsia="TimesNewRomanPSMT"/>
          <w:b/>
          <w:bCs/>
          <w:lang w:val="sr-Cyrl-RS"/>
        </w:rPr>
        <w:t xml:space="preserve"> </w:t>
      </w:r>
      <w:r>
        <w:rPr>
          <w:rFonts w:eastAsia="TimesNewRomanPSMT"/>
          <w:b/>
          <w:bCs/>
          <w:lang w:val="sr-Cyrl-RS"/>
        </w:rPr>
        <w:t xml:space="preserve">софтвера </w:t>
      </w:r>
      <w:r w:rsidR="00663B6C">
        <w:rPr>
          <w:rFonts w:eastAsia="TimesNewRomanPSMT"/>
          <w:b/>
          <w:bCs/>
          <w:lang w:val="sr-Cyrl-RS"/>
        </w:rPr>
        <w:t>за билинг ТЦ Краљево</w:t>
      </w:r>
    </w:p>
    <w:p w14:paraId="66B79011" w14:textId="77777777" w:rsidR="00AF2EFE" w:rsidRPr="002505AF" w:rsidRDefault="00AF2EFE" w:rsidP="00AF2EFE">
      <w:pPr>
        <w:pStyle w:val="KDParagraf"/>
        <w:spacing w:before="0"/>
        <w:rPr>
          <w:rFonts w:cs="Arial"/>
          <w:color w:val="000000"/>
        </w:rPr>
      </w:pPr>
      <w:r w:rsidRPr="009014E0">
        <w:rPr>
          <w:rFonts w:cs="Arial"/>
          <w:i/>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r w:rsidRPr="009218A1">
        <w:rPr>
          <w:rFonts w:cs="Arial"/>
          <w:i/>
          <w:lang w:val="sr-Cyrl-RS"/>
        </w:rPr>
        <w:t xml:space="preserve"> </w:t>
      </w:r>
      <w:r w:rsidRPr="00DA5589">
        <w:rPr>
          <w:rFonts w:cs="Arial"/>
          <w:i/>
          <w:lang w:val="sr-Cyrl-RS"/>
        </w:rPr>
        <w:t xml:space="preserve">Приликом сачињавања </w:t>
      </w:r>
      <w:r>
        <w:rPr>
          <w:rFonts w:cs="Arial"/>
          <w:i/>
          <w:lang w:val="sr-Cyrl-RS"/>
        </w:rPr>
        <w:t>Оквирног споразума</w:t>
      </w:r>
      <w:r w:rsidRPr="00DA5589">
        <w:rPr>
          <w:rFonts w:cs="Arial"/>
          <w:i/>
          <w:lang w:val="sr-Cyrl-RS"/>
        </w:rPr>
        <w:t xml:space="preserve">, дати </w:t>
      </w:r>
      <w:r>
        <w:rPr>
          <w:rFonts w:cs="Arial"/>
          <w:i/>
          <w:lang w:val="sr-Cyrl-RS"/>
        </w:rPr>
        <w:t>Модел Оквирног споразума</w:t>
      </w:r>
      <w:r w:rsidRPr="00DA5589">
        <w:rPr>
          <w:rFonts w:cs="Arial"/>
          <w:i/>
          <w:lang w:val="sr-Cyrl-RS"/>
        </w:rPr>
        <w:t xml:space="preserve">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2B1ED736" w14:textId="77777777" w:rsidR="00AF2EFE" w:rsidRPr="009014E0" w:rsidRDefault="00AF2EFE" w:rsidP="00AF2EFE">
      <w:pPr>
        <w:rPr>
          <w:rFonts w:cs="Arial"/>
          <w:lang w:val="ru-RU"/>
        </w:rPr>
      </w:pPr>
    </w:p>
    <w:p w14:paraId="5932EFD5" w14:textId="77777777" w:rsidR="00AF2EFE" w:rsidRPr="009014E0" w:rsidRDefault="00AF2EFE" w:rsidP="00AF2EFE">
      <w:pPr>
        <w:rPr>
          <w:rFonts w:cs="Arial"/>
          <w:lang w:val="ru-RU"/>
        </w:rPr>
      </w:pPr>
      <w:r w:rsidRPr="009014E0">
        <w:rPr>
          <w:rFonts w:cs="Arial"/>
          <w:b/>
          <w:lang w:val="ru-RU"/>
        </w:rPr>
        <w:t>СТРАНЕ У ОКВИРНОМ СПОРАЗУМУ:</w:t>
      </w:r>
    </w:p>
    <w:p w14:paraId="1227A795" w14:textId="77777777" w:rsidR="00AF2EFE" w:rsidRPr="009014E0" w:rsidRDefault="00AF2EFE" w:rsidP="00AF2EFE">
      <w:pPr>
        <w:rPr>
          <w:rFonts w:cs="Arial"/>
          <w:lang w:val="ru-RU"/>
        </w:rPr>
      </w:pPr>
      <w:r w:rsidRPr="009014E0">
        <w:rPr>
          <w:rFonts w:cs="Arial"/>
          <w:lang w:val="ru-RU"/>
        </w:rPr>
        <w:t xml:space="preserve">1. Јавно предузеће „Електропривреда Србије“ Београд, </w:t>
      </w:r>
      <w:r>
        <w:rPr>
          <w:rFonts w:cs="Arial"/>
          <w:lang w:val="ru-RU"/>
        </w:rPr>
        <w:t>улица Балканска бр. 13</w:t>
      </w:r>
      <w:r w:rsidRPr="009014E0">
        <w:rPr>
          <w:rFonts w:cs="Arial"/>
          <w:lang w:val="ru-RU"/>
        </w:rPr>
        <w:t xml:space="preserve">, матични број: 20053658, ПИБ 103920327, текући рачун 160-700-13, </w:t>
      </w:r>
      <w:r w:rsidRPr="009014E0">
        <w:rPr>
          <w:rFonts w:cs="Arial"/>
        </w:rPr>
        <w:t>Banca</w:t>
      </w:r>
      <w:r w:rsidRPr="009014E0">
        <w:rPr>
          <w:rFonts w:cs="Arial"/>
          <w:lang w:val="ru-RU"/>
        </w:rPr>
        <w:t xml:space="preserve"> </w:t>
      </w:r>
      <w:r w:rsidRPr="009014E0">
        <w:rPr>
          <w:rFonts w:cs="Arial"/>
        </w:rPr>
        <w:t>Intes</w:t>
      </w:r>
      <w:r w:rsidRPr="009014E0">
        <w:rPr>
          <w:rFonts w:cs="Arial"/>
          <w:lang w:val="ru-RU"/>
        </w:rPr>
        <w:t>а, а.д. Београд, које заступа законски заступник</w:t>
      </w:r>
      <w:r w:rsidRPr="009014E0">
        <w:rPr>
          <w:rFonts w:cs="Arial"/>
          <w:lang w:val="sr-Cyrl-RS"/>
        </w:rPr>
        <w:t xml:space="preserve"> Милорад Грчић</w:t>
      </w:r>
      <w:r w:rsidRPr="009014E0">
        <w:rPr>
          <w:rFonts w:cs="Arial"/>
          <w:lang w:val="ru-RU"/>
        </w:rPr>
        <w:t xml:space="preserve">, </w:t>
      </w:r>
      <w:r w:rsidRPr="009014E0">
        <w:rPr>
          <w:rFonts w:cs="Arial"/>
          <w:lang w:val="sr-Cyrl-RS"/>
        </w:rPr>
        <w:t xml:space="preserve">в.д. </w:t>
      </w:r>
      <w:r w:rsidRPr="009014E0">
        <w:rPr>
          <w:rFonts w:cs="Arial"/>
          <w:lang w:val="ru-RU"/>
        </w:rPr>
        <w:t>директор</w:t>
      </w:r>
      <w:r w:rsidRPr="009014E0">
        <w:rPr>
          <w:rFonts w:cs="Arial"/>
          <w:lang w:val="sr-Cyrl-RS"/>
        </w:rPr>
        <w:t>а</w:t>
      </w:r>
      <w:r w:rsidRPr="009014E0">
        <w:rPr>
          <w:rFonts w:cs="Arial"/>
          <w:lang w:val="ru-RU"/>
        </w:rPr>
        <w:t xml:space="preserve"> (у даљем тексту: Корисник услуге)</w:t>
      </w:r>
    </w:p>
    <w:p w14:paraId="1654B382" w14:textId="77777777" w:rsidR="00AF2EFE" w:rsidRPr="009014E0" w:rsidRDefault="00AF2EFE" w:rsidP="00AF2EFE">
      <w:pPr>
        <w:rPr>
          <w:rFonts w:cs="Arial"/>
          <w:lang w:val="ru-RU"/>
        </w:rPr>
      </w:pPr>
      <w:r w:rsidRPr="009014E0">
        <w:rPr>
          <w:rFonts w:cs="Arial"/>
          <w:lang w:val="ru-RU"/>
        </w:rPr>
        <w:t>и</w:t>
      </w:r>
    </w:p>
    <w:p w14:paraId="4A77346E" w14:textId="77777777" w:rsidR="00AF2EFE" w:rsidRPr="009014E0" w:rsidRDefault="00AF2EFE" w:rsidP="00AF2EFE">
      <w:pPr>
        <w:rPr>
          <w:rFonts w:eastAsia="Calibri" w:cs="Arial"/>
          <w:lang w:val="ru-RU"/>
        </w:rPr>
      </w:pPr>
      <w:r w:rsidRPr="009014E0">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5A232E42" w14:textId="429E3E6F" w:rsidR="00AF2EFE" w:rsidRPr="009014E0" w:rsidRDefault="00AF2EFE" w:rsidP="00AF2EFE">
      <w:pPr>
        <w:rPr>
          <w:rFonts w:cs="Arial"/>
          <w:lang w:val="ru-RU"/>
        </w:rPr>
      </w:pPr>
      <w:r>
        <w:rPr>
          <w:rFonts w:cs="Arial"/>
          <w:lang w:val="ru-RU"/>
        </w:rPr>
        <w:t>Док су чланови групе</w:t>
      </w:r>
      <w:r w:rsidR="00DC2601">
        <w:rPr>
          <w:rFonts w:cs="Arial"/>
          <w:lang w:val="ru-RU"/>
        </w:rPr>
        <w:t>/подизвођачи</w:t>
      </w:r>
      <w:r>
        <w:rPr>
          <w:rFonts w:cs="Arial"/>
          <w:lang w:val="ru-RU"/>
        </w:rPr>
        <w:t>:</w:t>
      </w:r>
    </w:p>
    <w:p w14:paraId="12B29310" w14:textId="77777777" w:rsidR="00AF2EFE" w:rsidRPr="009014E0" w:rsidRDefault="00AF2EFE" w:rsidP="00AF2EFE">
      <w:pPr>
        <w:rPr>
          <w:rFonts w:eastAsia="Calibri" w:cs="Arial"/>
          <w:lang w:val="sr-Cyrl-BA"/>
        </w:rPr>
      </w:pPr>
      <w:r w:rsidRPr="009014E0">
        <w:rPr>
          <w:rFonts w:eastAsia="Calibri" w:cs="Arial"/>
          <w:lang w:val="ru-RU"/>
        </w:rPr>
        <w:t>2а)________________________________________из</w:t>
      </w:r>
      <w:r w:rsidRPr="009014E0">
        <w:rPr>
          <w:rFonts w:eastAsia="Calibri" w:cs="Arial"/>
          <w:lang w:val="ru-RU"/>
        </w:rPr>
        <w:tab/>
        <w:t>_____________, улица</w:t>
      </w:r>
    </w:p>
    <w:p w14:paraId="67C094AB" w14:textId="77777777" w:rsidR="00AF2EFE" w:rsidRPr="009014E0" w:rsidRDefault="00AF2EFE" w:rsidP="00AF2EFE">
      <w:pPr>
        <w:rPr>
          <w:rFonts w:eastAsia="Calibri" w:cs="Arial"/>
          <w:lang w:val="ru-RU"/>
        </w:rPr>
      </w:pPr>
      <w:r w:rsidRPr="009014E0">
        <w:rPr>
          <w:rFonts w:eastAsia="Calibri" w:cs="Arial"/>
          <w:lang w:val="ru-RU"/>
        </w:rPr>
        <w:t xml:space="preserve"> ___________________ бр. ___, ПИБ: _____________, матични број _____________, </w:t>
      </w:r>
      <w:r w:rsidRPr="009014E0">
        <w:rPr>
          <w:rFonts w:cs="Arial"/>
          <w:lang w:val="ru-RU"/>
        </w:rPr>
        <w:t>Текући рачун ____________,банка ______________ ,</w:t>
      </w:r>
      <w:r w:rsidRPr="009014E0">
        <w:rPr>
          <w:rFonts w:eastAsia="Calibri" w:cs="Arial"/>
          <w:lang w:val="ru-RU"/>
        </w:rPr>
        <w:t>кога заступа __________________________, (члан групе понуђача или подизвођач)</w:t>
      </w:r>
    </w:p>
    <w:p w14:paraId="62144560" w14:textId="77777777" w:rsidR="00AF2EFE" w:rsidRPr="009014E0" w:rsidRDefault="00AF2EFE" w:rsidP="00AF2EFE">
      <w:pPr>
        <w:rPr>
          <w:rFonts w:eastAsia="Calibri" w:cs="Arial"/>
          <w:lang w:val="sr-Cyrl-BA"/>
        </w:rPr>
      </w:pPr>
      <w:r w:rsidRPr="009014E0">
        <w:rPr>
          <w:rFonts w:eastAsia="Calibri" w:cs="Arial"/>
          <w:lang w:val="ru-RU"/>
        </w:rPr>
        <w:t>2б)_______________________________________из</w:t>
      </w:r>
      <w:r w:rsidRPr="009014E0">
        <w:rPr>
          <w:rFonts w:eastAsia="Calibri" w:cs="Arial"/>
          <w:lang w:val="ru-RU"/>
        </w:rPr>
        <w:tab/>
        <w:t>_____________, улица</w:t>
      </w:r>
    </w:p>
    <w:p w14:paraId="3EB66B3C" w14:textId="77777777" w:rsidR="00AF2EFE" w:rsidRPr="009014E0" w:rsidRDefault="00AF2EFE" w:rsidP="00AF2EFE">
      <w:pPr>
        <w:rPr>
          <w:rFonts w:eastAsia="Calibri" w:cs="Arial"/>
          <w:lang w:val="ru-RU"/>
        </w:rPr>
      </w:pPr>
      <w:r w:rsidRPr="009014E0">
        <w:rPr>
          <w:rFonts w:eastAsia="Calibri" w:cs="Arial"/>
          <w:lang w:val="ru-RU"/>
        </w:rPr>
        <w:t xml:space="preserve"> ___________________ бр. ___, ПИБ: _____________, матични број _____________, </w:t>
      </w:r>
    </w:p>
    <w:p w14:paraId="773CC432" w14:textId="77777777" w:rsidR="00AF2EFE" w:rsidRPr="009014E0" w:rsidRDefault="00AF2EFE" w:rsidP="00AF2EFE">
      <w:pPr>
        <w:rPr>
          <w:rFonts w:eastAsia="Calibri" w:cs="Arial"/>
          <w:lang w:val="ru-RU"/>
        </w:rPr>
      </w:pPr>
      <w:r w:rsidRPr="009014E0">
        <w:rPr>
          <w:rFonts w:cs="Arial"/>
          <w:lang w:val="ru-RU"/>
        </w:rPr>
        <w:t>Текући рачун ____________,банка ______________ ,</w:t>
      </w:r>
      <w:r w:rsidRPr="009014E0">
        <w:rPr>
          <w:rFonts w:eastAsia="Calibri" w:cs="Arial"/>
          <w:lang w:val="ru-RU"/>
        </w:rPr>
        <w:t>кога  заступа _______________________, (члан групе понуђача или подизвођач)</w:t>
      </w:r>
    </w:p>
    <w:p w14:paraId="713FA57A" w14:textId="77777777" w:rsidR="00AF2EFE" w:rsidRPr="009014E0" w:rsidRDefault="00AF2EFE" w:rsidP="00AF2EFE">
      <w:pPr>
        <w:rPr>
          <w:rFonts w:cs="Arial"/>
          <w:lang w:val="ru-RU"/>
        </w:rPr>
      </w:pPr>
      <w:r w:rsidRPr="009014E0">
        <w:rPr>
          <w:rFonts w:cs="Arial"/>
          <w:lang w:val="ru-RU"/>
        </w:rPr>
        <w:t>(у даљем тексту заједно: стране)</w:t>
      </w:r>
    </w:p>
    <w:p w14:paraId="31BC2824" w14:textId="77777777" w:rsidR="00AF2EFE" w:rsidRPr="009014E0" w:rsidRDefault="00AF2EFE" w:rsidP="00AF2EFE">
      <w:pPr>
        <w:rPr>
          <w:rFonts w:cs="Arial"/>
          <w:lang w:val="ru-RU"/>
        </w:rPr>
      </w:pPr>
      <w:r w:rsidRPr="009014E0">
        <w:rPr>
          <w:rFonts w:cs="Arial"/>
          <w:lang w:val="ru-RU"/>
        </w:rPr>
        <w:t>закључиле су следећи:</w:t>
      </w:r>
    </w:p>
    <w:p w14:paraId="1A5CB96F" w14:textId="77777777" w:rsidR="00AF2EFE" w:rsidRPr="009014E0" w:rsidRDefault="00AF2EFE" w:rsidP="00AF2EFE">
      <w:pPr>
        <w:rPr>
          <w:rFonts w:cs="Arial"/>
          <w:lang w:val="ru-RU"/>
        </w:rPr>
      </w:pPr>
    </w:p>
    <w:p w14:paraId="72428E52" w14:textId="77777777" w:rsidR="00AF2EFE" w:rsidRDefault="00AF2EFE" w:rsidP="00AF2EFE">
      <w:pPr>
        <w:tabs>
          <w:tab w:val="left" w:pos="567"/>
        </w:tabs>
        <w:spacing w:before="0"/>
        <w:jc w:val="center"/>
        <w:rPr>
          <w:rFonts w:eastAsia="Calibri" w:cs="Arial"/>
          <w:b/>
          <w:noProof/>
        </w:rPr>
      </w:pPr>
      <w:r w:rsidRPr="009014E0">
        <w:rPr>
          <w:rFonts w:eastAsia="Calibri" w:cs="Arial"/>
          <w:b/>
          <w:noProof/>
          <w:lang w:val="ru-RU"/>
        </w:rPr>
        <w:t>ОКВИРНИ СПОРАЗУМ О ПРУЖАЊУ УСЛУГ</w:t>
      </w:r>
      <w:r w:rsidRPr="009014E0">
        <w:rPr>
          <w:rFonts w:eastAsia="Calibri" w:cs="Arial"/>
          <w:b/>
          <w:noProof/>
        </w:rPr>
        <w:t>A</w:t>
      </w:r>
    </w:p>
    <w:p w14:paraId="7E5AC610" w14:textId="51BFFB3A" w:rsidR="00AF2EFE" w:rsidRPr="009218A1" w:rsidRDefault="00AF2EFE" w:rsidP="00AF2EFE">
      <w:pPr>
        <w:tabs>
          <w:tab w:val="left" w:pos="567"/>
        </w:tabs>
        <w:spacing w:before="0"/>
        <w:jc w:val="center"/>
        <w:rPr>
          <w:rFonts w:eastAsia="Calibri" w:cs="Arial"/>
          <w:b/>
          <w:noProof/>
          <w:lang w:val="sr-Cyrl-RS"/>
        </w:rPr>
      </w:pPr>
      <w:r>
        <w:rPr>
          <w:rFonts w:eastAsia="Calibri" w:cs="Arial"/>
          <w:b/>
          <w:noProof/>
          <w:lang w:val="sr-Cyrl-RS"/>
        </w:rPr>
        <w:t>Одржавање софтвера за билинг, Партија 2 Одржавање со</w:t>
      </w:r>
      <w:r w:rsidR="00EC1997">
        <w:rPr>
          <w:rFonts w:eastAsia="Calibri" w:cs="Arial"/>
          <w:b/>
          <w:noProof/>
          <w:lang w:val="sr-Cyrl-RS"/>
        </w:rPr>
        <w:t>фтвера за билинг за ТЦ Краљево</w:t>
      </w:r>
    </w:p>
    <w:p w14:paraId="7B6D51C3" w14:textId="77777777" w:rsidR="00AF2EFE" w:rsidRPr="009014E0" w:rsidRDefault="00AF2EFE" w:rsidP="00AF2EFE">
      <w:pPr>
        <w:tabs>
          <w:tab w:val="left" w:pos="567"/>
        </w:tabs>
        <w:spacing w:before="0"/>
        <w:jc w:val="center"/>
        <w:rPr>
          <w:rFonts w:eastAsia="Calibri" w:cs="Arial"/>
          <w:b/>
          <w:noProof/>
          <w:lang w:val="ru-RU"/>
        </w:rPr>
      </w:pPr>
    </w:p>
    <w:p w14:paraId="2BE6B315" w14:textId="77777777" w:rsidR="00AF2EFE" w:rsidRPr="009014E0" w:rsidRDefault="00AF2EFE" w:rsidP="00AF2EFE">
      <w:pPr>
        <w:spacing w:before="0"/>
        <w:rPr>
          <w:rFonts w:cs="Arial"/>
          <w:lang w:val="ru-RU"/>
        </w:rPr>
      </w:pPr>
      <w:r w:rsidRPr="009014E0">
        <w:rPr>
          <w:rFonts w:cs="Arial"/>
          <w:lang w:val="ru-RU"/>
        </w:rPr>
        <w:t>Уговорне стране констатују:</w:t>
      </w:r>
    </w:p>
    <w:p w14:paraId="4C70EF3D" w14:textId="087BC786"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 да је Наручилац у складу са Конкурсном документацијом а сагласно члану 32. и 40.Закона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w:t>
      </w:r>
      <w:r w:rsidRPr="009218A1">
        <w:rPr>
          <w:rFonts w:ascii="Arial" w:hAnsi="Arial" w:cs="Arial"/>
          <w:lang w:val="sr-Cyrl-RS"/>
        </w:rPr>
        <w:t xml:space="preserve"> </w:t>
      </w:r>
      <w:r w:rsidRPr="009218A1">
        <w:rPr>
          <w:rFonts w:ascii="Arial" w:hAnsi="Arial" w:cs="Arial"/>
          <w:lang w:val="ru-RU"/>
        </w:rPr>
        <w:t xml:space="preserve">године бр. </w:t>
      </w:r>
      <w:r w:rsidRPr="009218A1">
        <w:rPr>
          <w:rFonts w:ascii="Arial" w:eastAsia="Arial" w:hAnsi="Arial" w:cs="Arial"/>
          <w:color w:val="000000"/>
          <w:lang w:val="sr-Cyrl-RS" w:eastAsia="sr-Latn-RS"/>
        </w:rPr>
        <w:t xml:space="preserve">ЈНО/8000/0047/2020 (505/2020), </w:t>
      </w:r>
      <w:r w:rsidRPr="009218A1">
        <w:rPr>
          <w:rFonts w:ascii="Arial" w:hAnsi="Arial" w:cs="Arial"/>
          <w:lang w:val="ru-RU"/>
        </w:rPr>
        <w:t xml:space="preserve">ради набавке услуга и то:  </w:t>
      </w:r>
      <w:r w:rsidRPr="009218A1">
        <w:rPr>
          <w:rFonts w:ascii="Arial" w:hAnsi="Arial" w:cs="Arial"/>
          <w:lang w:val="sr-Latn-RS"/>
        </w:rPr>
        <w:t xml:space="preserve">Одржавање </w:t>
      </w:r>
      <w:r w:rsidRPr="009218A1">
        <w:rPr>
          <w:rFonts w:ascii="Arial" w:hAnsi="Arial" w:cs="Arial"/>
          <w:lang w:val="sr-Cyrl-RS"/>
        </w:rPr>
        <w:t>софтвера за билинг</w:t>
      </w:r>
      <w:r w:rsidRPr="009218A1">
        <w:rPr>
          <w:rFonts w:ascii="Arial" w:eastAsia="TimesNewRomanPS-BoldMT" w:hAnsi="Arial" w:cs="Arial"/>
          <w:bCs/>
          <w:color w:val="000000" w:themeColor="text1"/>
          <w:lang w:val="sr-Cyrl-RS"/>
        </w:rPr>
        <w:t xml:space="preserve">, </w:t>
      </w:r>
      <w:r>
        <w:rPr>
          <w:rFonts w:ascii="Arial" w:eastAsia="TimesNewRomanPS-BoldMT" w:hAnsi="Arial" w:cs="Arial"/>
          <w:bCs/>
          <w:color w:val="000000" w:themeColor="text1"/>
          <w:lang w:val="sr-Cyrl-RS"/>
        </w:rPr>
        <w:t>партија 2</w:t>
      </w:r>
      <w:r w:rsidRPr="009218A1">
        <w:rPr>
          <w:rFonts w:ascii="Arial" w:eastAsia="TimesNewRomanPS-BoldMT" w:hAnsi="Arial" w:cs="Arial"/>
          <w:bCs/>
          <w:color w:val="000000" w:themeColor="text1"/>
          <w:lang w:val="sr-Cyrl-RS"/>
        </w:rPr>
        <w:t xml:space="preserve">. </w:t>
      </w:r>
      <w:r w:rsidRPr="009218A1">
        <w:rPr>
          <w:rFonts w:ascii="Arial" w:eastAsia="TimesNewRomanPSMT" w:hAnsi="Arial" w:cs="Arial"/>
          <w:bCs/>
          <w:lang w:val="sr-Cyrl-RS"/>
        </w:rPr>
        <w:t xml:space="preserve">Одржавање софтвера за билинг ТЦ </w:t>
      </w:r>
      <w:r>
        <w:rPr>
          <w:rFonts w:ascii="Arial" w:eastAsia="TimesNewRomanPSMT" w:hAnsi="Arial" w:cs="Arial"/>
          <w:bCs/>
          <w:lang w:val="sr-Cyrl-RS"/>
        </w:rPr>
        <w:t>Краљево</w:t>
      </w:r>
      <w:r w:rsidRPr="009218A1">
        <w:rPr>
          <w:rFonts w:ascii="Arial" w:hAnsi="Arial" w:cs="Arial"/>
          <w:lang w:val="ru-RU"/>
        </w:rPr>
        <w:t>.</w:t>
      </w:r>
    </w:p>
    <w:p w14:paraId="2396E35C" w14:textId="77777777"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w:t>
      </w:r>
      <w:r w:rsidRPr="009218A1">
        <w:rPr>
          <w:rFonts w:ascii="Arial" w:hAnsi="Arial" w:cs="Arial"/>
        </w:rPr>
        <w:t>Корисника услуг</w:t>
      </w:r>
      <w:r w:rsidRPr="009218A1">
        <w:rPr>
          <w:rFonts w:ascii="Arial" w:hAnsi="Arial" w:cs="Arial"/>
          <w:lang w:val="sr-Cyrl-RS"/>
        </w:rPr>
        <w:t>е</w:t>
      </w:r>
      <w:r w:rsidRPr="009218A1">
        <w:rPr>
          <w:rFonts w:ascii="Arial" w:hAnsi="Arial" w:cs="Arial"/>
          <w:lang w:val="ru-RU"/>
        </w:rPr>
        <w:t xml:space="preserve"> и на </w:t>
      </w:r>
      <w:r w:rsidRPr="009218A1">
        <w:rPr>
          <w:rFonts w:ascii="Arial" w:hAnsi="Arial" w:cs="Arial"/>
        </w:rPr>
        <w:t>П</w:t>
      </w:r>
      <w:r w:rsidRPr="009218A1">
        <w:rPr>
          <w:rFonts w:ascii="Arial" w:hAnsi="Arial" w:cs="Arial"/>
          <w:lang w:val="ru-RU"/>
        </w:rPr>
        <w:t>орталу Службених гласила и база прописа</w:t>
      </w:r>
      <w:r w:rsidRPr="009218A1">
        <w:rPr>
          <w:rFonts w:ascii="Arial" w:hAnsi="Arial" w:cs="Arial"/>
        </w:rPr>
        <w:t>;</w:t>
      </w:r>
    </w:p>
    <w:p w14:paraId="6E9CFEFC" w14:textId="77777777"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да Понуда Понуђача </w:t>
      </w:r>
      <w:r w:rsidRPr="009218A1">
        <w:rPr>
          <w:rFonts w:ascii="Arial" w:hAnsi="Arial" w:cs="Arial"/>
        </w:rPr>
        <w:t>(у даљем тексту: Пружалац услуг</w:t>
      </w:r>
      <w:r w:rsidRPr="009218A1">
        <w:rPr>
          <w:rFonts w:ascii="Arial" w:hAnsi="Arial" w:cs="Arial"/>
          <w:lang w:val="sr-Cyrl-RS"/>
        </w:rPr>
        <w:t>е</w:t>
      </w:r>
      <w:r w:rsidRPr="009218A1">
        <w:rPr>
          <w:rFonts w:ascii="Arial" w:hAnsi="Arial" w:cs="Arial"/>
        </w:rPr>
        <w:t>)</w:t>
      </w:r>
      <w:r w:rsidRPr="009218A1">
        <w:rPr>
          <w:rFonts w:ascii="Arial" w:hAnsi="Arial" w:cs="Arial"/>
          <w:lang w:val="ru-RU"/>
        </w:rPr>
        <w:t xml:space="preserve">, која је заведена код </w:t>
      </w:r>
      <w:r w:rsidRPr="009218A1">
        <w:rPr>
          <w:rFonts w:ascii="Arial" w:hAnsi="Arial" w:cs="Arial"/>
        </w:rPr>
        <w:t xml:space="preserve">Корисника услуга </w:t>
      </w:r>
      <w:r w:rsidRPr="009218A1">
        <w:rPr>
          <w:rFonts w:ascii="Arial" w:hAnsi="Arial" w:cs="Arial"/>
          <w:lang w:val="ru-RU"/>
        </w:rPr>
        <w:t>по</w:t>
      </w:r>
      <w:r>
        <w:rPr>
          <w:rFonts w:ascii="Arial" w:hAnsi="Arial" w:cs="Arial"/>
          <w:lang w:val="ru-RU"/>
        </w:rPr>
        <w:t>д бројем ________ од ________2020</w:t>
      </w:r>
      <w:r w:rsidRPr="009218A1">
        <w:rPr>
          <w:rFonts w:ascii="Arial" w:hAnsi="Arial" w:cs="Arial"/>
          <w:lang w:val="ru-RU"/>
        </w:rPr>
        <w:t>.</w:t>
      </w:r>
      <w:r w:rsidRPr="009218A1">
        <w:rPr>
          <w:rFonts w:ascii="Arial" w:hAnsi="Arial" w:cs="Arial"/>
        </w:rPr>
        <w:t xml:space="preserve"> </w:t>
      </w:r>
      <w:r w:rsidRPr="009218A1">
        <w:rPr>
          <w:rFonts w:ascii="Arial" w:hAnsi="Arial" w:cs="Arial"/>
          <w:lang w:val="ru-RU"/>
        </w:rPr>
        <w:t xml:space="preserve">године, у потпуности одговара захтеву </w:t>
      </w:r>
      <w:r w:rsidRPr="009218A1">
        <w:rPr>
          <w:rFonts w:ascii="Arial" w:hAnsi="Arial" w:cs="Arial"/>
        </w:rPr>
        <w:t>Корисника услуг</w:t>
      </w:r>
      <w:r w:rsidRPr="009218A1">
        <w:rPr>
          <w:rFonts w:ascii="Arial" w:hAnsi="Arial" w:cs="Arial"/>
          <w:lang w:val="sr-Cyrl-RS"/>
        </w:rPr>
        <w:t>е</w:t>
      </w:r>
      <w:r w:rsidRPr="009218A1">
        <w:rPr>
          <w:rFonts w:ascii="Arial" w:hAnsi="Arial" w:cs="Arial"/>
          <w:lang w:val="ru-RU"/>
        </w:rPr>
        <w:t xml:space="preserve"> из Позива за подношење понуда и Конкурсне документације;</w:t>
      </w:r>
    </w:p>
    <w:p w14:paraId="17EEFD17" w14:textId="77777777"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lang w:val="ru-RU"/>
        </w:rPr>
        <w:t xml:space="preserve">да је </w:t>
      </w:r>
      <w:r w:rsidRPr="009218A1">
        <w:rPr>
          <w:rFonts w:ascii="Arial" w:hAnsi="Arial" w:cs="Arial"/>
        </w:rPr>
        <w:t>Корисник услуг</w:t>
      </w:r>
      <w:r w:rsidRPr="009218A1">
        <w:rPr>
          <w:rFonts w:ascii="Arial" w:hAnsi="Arial" w:cs="Arial"/>
          <w:lang w:val="sr-Cyrl-RS"/>
        </w:rPr>
        <w:t>е</w:t>
      </w:r>
      <w:r w:rsidRPr="009218A1">
        <w:rPr>
          <w:rFonts w:ascii="Arial" w:hAnsi="Arial" w:cs="Arial"/>
        </w:rPr>
        <w:t xml:space="preserve"> </w:t>
      </w:r>
      <w:r w:rsidRPr="009218A1">
        <w:rPr>
          <w:rFonts w:ascii="Arial" w:hAnsi="Arial" w:cs="Arial"/>
          <w:lang w:val="sr-Cyrl-RS"/>
        </w:rPr>
        <w:t>донео</w:t>
      </w:r>
      <w:r w:rsidRPr="009218A1">
        <w:rPr>
          <w:rFonts w:ascii="Arial" w:hAnsi="Arial" w:cs="Arial"/>
          <w:lang w:val="sr-Latn-CS"/>
        </w:rPr>
        <w:t xml:space="preserve"> </w:t>
      </w:r>
      <w:r w:rsidRPr="009218A1">
        <w:rPr>
          <w:rFonts w:ascii="Arial" w:hAnsi="Arial" w:cs="Arial"/>
          <w:lang w:val="ru-RU"/>
        </w:rPr>
        <w:t xml:space="preserve">Одлуку о </w:t>
      </w:r>
      <w:r w:rsidRPr="009218A1">
        <w:rPr>
          <w:rFonts w:ascii="Arial" w:hAnsi="Arial" w:cs="Arial"/>
        </w:rPr>
        <w:t>закључењу Оквирног споразума</w:t>
      </w:r>
      <w:r>
        <w:rPr>
          <w:rFonts w:ascii="Arial" w:hAnsi="Arial" w:cs="Arial"/>
          <w:lang w:val="ru-RU"/>
        </w:rPr>
        <w:t xml:space="preserve"> бр. ____________ од __.__.2020</w:t>
      </w:r>
      <w:r w:rsidRPr="009218A1">
        <w:rPr>
          <w:rFonts w:ascii="Arial" w:hAnsi="Arial" w:cs="Arial"/>
          <w:lang w:val="ru-RU"/>
        </w:rPr>
        <w:t xml:space="preserve">. године којом је изабрао понуду </w:t>
      </w:r>
      <w:r w:rsidRPr="009218A1">
        <w:rPr>
          <w:rFonts w:ascii="Arial" w:hAnsi="Arial" w:cs="Arial"/>
        </w:rPr>
        <w:t>Пружаоца услуг</w:t>
      </w:r>
      <w:r w:rsidRPr="009218A1">
        <w:rPr>
          <w:rFonts w:ascii="Arial" w:hAnsi="Arial" w:cs="Arial"/>
          <w:lang w:val="sr-Cyrl-RS"/>
        </w:rPr>
        <w:t>е за реализацију услуга;</w:t>
      </w:r>
    </w:p>
    <w:p w14:paraId="4670126D" w14:textId="77777777"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rPr>
        <w:t>да овај Оквирни споразум не представља обавезу Корисника услуг</w:t>
      </w:r>
      <w:r w:rsidRPr="009218A1">
        <w:rPr>
          <w:rFonts w:ascii="Arial" w:hAnsi="Arial" w:cs="Arial"/>
          <w:lang w:val="sr-Cyrl-RS"/>
        </w:rPr>
        <w:t>е</w:t>
      </w:r>
      <w:r w:rsidRPr="009218A1">
        <w:rPr>
          <w:rFonts w:ascii="Arial" w:hAnsi="Arial" w:cs="Arial"/>
        </w:rPr>
        <w:t>;</w:t>
      </w:r>
    </w:p>
    <w:p w14:paraId="547FCCD8" w14:textId="77777777" w:rsidR="00AF2EFE" w:rsidRPr="009218A1" w:rsidRDefault="00AF2EFE" w:rsidP="00D43935">
      <w:pPr>
        <w:pStyle w:val="ListParagraph"/>
        <w:numPr>
          <w:ilvl w:val="0"/>
          <w:numId w:val="44"/>
        </w:numPr>
        <w:spacing w:before="0" w:after="0" w:line="240" w:lineRule="auto"/>
        <w:ind w:left="0" w:firstLine="567"/>
        <w:rPr>
          <w:rFonts w:ascii="Arial" w:hAnsi="Arial" w:cs="Arial"/>
          <w:lang w:val="ru-RU"/>
        </w:rPr>
      </w:pPr>
      <w:r w:rsidRPr="009218A1">
        <w:rPr>
          <w:rFonts w:ascii="Arial" w:hAnsi="Arial" w:cs="Arial"/>
        </w:rPr>
        <w:t xml:space="preserve">да обавеза настаје </w:t>
      </w:r>
      <w:r w:rsidRPr="009218A1">
        <w:rPr>
          <w:rFonts w:ascii="Arial" w:hAnsi="Arial" w:cs="Arial"/>
          <w:lang w:val="sr-Cyrl-RS"/>
        </w:rPr>
        <w:t>потписивањем Уговора, а</w:t>
      </w:r>
      <w:r w:rsidRPr="009218A1">
        <w:rPr>
          <w:rFonts w:ascii="Arial" w:hAnsi="Arial" w:cs="Arial"/>
        </w:rPr>
        <w:t xml:space="preserve"> на основу Оквирног споразума, од стране Пружаоца</w:t>
      </w:r>
      <w:r w:rsidRPr="009218A1">
        <w:rPr>
          <w:rFonts w:ascii="Arial" w:hAnsi="Arial" w:cs="Arial"/>
          <w:lang w:val="sr-Cyrl-RS"/>
        </w:rPr>
        <w:t xml:space="preserve"> услуге</w:t>
      </w:r>
      <w:r w:rsidRPr="009218A1">
        <w:rPr>
          <w:rFonts w:ascii="Arial" w:hAnsi="Arial" w:cs="Arial"/>
        </w:rPr>
        <w:t>.</w:t>
      </w:r>
    </w:p>
    <w:p w14:paraId="15D1F77F" w14:textId="77777777" w:rsidR="00AF2EFE" w:rsidRPr="009014E0" w:rsidRDefault="00AF2EFE" w:rsidP="00AF2EFE">
      <w:pPr>
        <w:jc w:val="center"/>
        <w:rPr>
          <w:rFonts w:cs="Arial"/>
          <w:b/>
          <w:lang w:val="sr-Cyrl-BA"/>
        </w:rPr>
      </w:pPr>
      <w:r w:rsidRPr="009014E0">
        <w:rPr>
          <w:rFonts w:cs="Arial"/>
          <w:b/>
          <w:lang w:val="ru-RU"/>
        </w:rPr>
        <w:lastRenderedPageBreak/>
        <w:t xml:space="preserve">ПРЕДМЕТ  </w:t>
      </w:r>
      <w:r w:rsidRPr="009014E0">
        <w:rPr>
          <w:rFonts w:cs="Arial"/>
          <w:b/>
          <w:lang w:val="sr-Cyrl-BA"/>
        </w:rPr>
        <w:t>ОКВИРНОГ СПОРАЗУМА</w:t>
      </w:r>
    </w:p>
    <w:p w14:paraId="33107F4E" w14:textId="77777777" w:rsidR="00AF2EFE" w:rsidRPr="009014E0" w:rsidRDefault="00AF2EFE" w:rsidP="00AF2EFE">
      <w:pPr>
        <w:jc w:val="center"/>
        <w:rPr>
          <w:rFonts w:cs="Arial"/>
          <w:b/>
          <w:lang w:val="ru-RU"/>
        </w:rPr>
      </w:pPr>
      <w:r w:rsidRPr="009014E0">
        <w:rPr>
          <w:rFonts w:cs="Arial"/>
          <w:b/>
          <w:lang w:val="ru-RU"/>
        </w:rPr>
        <w:t>Члан 1.</w:t>
      </w:r>
    </w:p>
    <w:p w14:paraId="1AF0A7B5" w14:textId="55225848" w:rsidR="00AF2EFE" w:rsidRDefault="00AF2EFE" w:rsidP="00AF2EFE">
      <w:pPr>
        <w:tabs>
          <w:tab w:val="left" w:pos="0"/>
          <w:tab w:val="left" w:pos="90"/>
          <w:tab w:val="left" w:pos="720"/>
        </w:tabs>
        <w:spacing w:before="0"/>
        <w:ind w:right="-43"/>
        <w:rPr>
          <w:rFonts w:cs="Arial"/>
          <w:lang w:val="ru-RU"/>
        </w:rPr>
      </w:pPr>
      <w:r w:rsidRPr="009218A1">
        <w:rPr>
          <w:rFonts w:cs="Arial"/>
          <w:lang w:val="sr-Cyrl-CS"/>
        </w:rPr>
        <w:t>Предмет овог Оквирног споразума о пружању услуге је утврђивање услова ради закључења појединачних уговора, у вези пружања услуга:</w:t>
      </w:r>
      <w:r w:rsidRPr="009218A1">
        <w:rPr>
          <w:rFonts w:cs="Arial"/>
          <w:lang w:val="sr-Cyrl-RS"/>
        </w:rPr>
        <w:t xml:space="preserve"> </w:t>
      </w:r>
      <w:r w:rsidRPr="009218A1">
        <w:rPr>
          <w:rFonts w:cs="Arial"/>
          <w:lang w:val="sr-Latn-RS"/>
        </w:rPr>
        <w:t xml:space="preserve">Одржавање </w:t>
      </w:r>
      <w:r w:rsidRPr="009218A1">
        <w:rPr>
          <w:rFonts w:cs="Arial"/>
          <w:lang w:val="sr-Cyrl-RS"/>
        </w:rPr>
        <w:t>софтвера за билинг</w:t>
      </w:r>
      <w:r w:rsidRPr="009218A1">
        <w:rPr>
          <w:rFonts w:eastAsia="TimesNewRomanPS-BoldMT" w:cs="Arial"/>
          <w:bCs/>
          <w:color w:val="000000" w:themeColor="text1"/>
          <w:lang w:val="sr-Cyrl-RS"/>
        </w:rPr>
        <w:t xml:space="preserve">, </w:t>
      </w:r>
      <w:r w:rsidRPr="009218A1">
        <w:rPr>
          <w:rFonts w:cs="Arial"/>
          <w:iCs/>
          <w:lang w:val="sr-Cyrl-RS"/>
        </w:rPr>
        <w:t>Партија број</w:t>
      </w:r>
      <w:r w:rsidRPr="009218A1">
        <w:rPr>
          <w:rFonts w:eastAsia="TimesNewRomanPSMT"/>
          <w:bCs/>
          <w:lang w:val="sr-Cyrl-RS"/>
        </w:rPr>
        <w:t xml:space="preserve"> </w:t>
      </w:r>
      <w:r>
        <w:rPr>
          <w:rFonts w:eastAsia="TimesNewRomanPSMT"/>
          <w:bCs/>
          <w:lang w:val="sr-Cyrl-RS"/>
        </w:rPr>
        <w:t>2</w:t>
      </w:r>
      <w:r w:rsidRPr="009218A1">
        <w:rPr>
          <w:rFonts w:eastAsia="TimesNewRomanPSMT"/>
          <w:bCs/>
          <w:lang w:val="sr-Cyrl-RS"/>
        </w:rPr>
        <w:t xml:space="preserve">. </w:t>
      </w:r>
      <w:r w:rsidR="00663B6C">
        <w:rPr>
          <w:rFonts w:eastAsia="TimesNewRomanPSMT"/>
          <w:bCs/>
          <w:lang w:val="sr-Cyrl-RS"/>
        </w:rPr>
        <w:t xml:space="preserve">Одржавање софтвера за билиниг </w:t>
      </w:r>
      <w:r w:rsidRPr="009218A1">
        <w:rPr>
          <w:rFonts w:eastAsia="TimesNewRomanPSMT"/>
          <w:bCs/>
          <w:lang w:val="sr-Cyrl-RS"/>
        </w:rPr>
        <w:t xml:space="preserve"> ТЦ </w:t>
      </w:r>
      <w:r>
        <w:rPr>
          <w:rFonts w:eastAsia="TimesNewRomanPSMT"/>
          <w:bCs/>
          <w:lang w:val="sr-Cyrl-RS"/>
        </w:rPr>
        <w:t>Краљево</w:t>
      </w:r>
      <w:r w:rsidRPr="009218A1">
        <w:rPr>
          <w:rFonts w:cs="Arial"/>
          <w:lang w:val="ru-RU"/>
        </w:rPr>
        <w:t>.</w:t>
      </w:r>
    </w:p>
    <w:p w14:paraId="1D5E9276" w14:textId="77777777" w:rsidR="00AF2EFE" w:rsidRPr="009218A1" w:rsidRDefault="00AF2EFE" w:rsidP="00AF2EFE">
      <w:pPr>
        <w:tabs>
          <w:tab w:val="left" w:pos="0"/>
          <w:tab w:val="left" w:pos="90"/>
          <w:tab w:val="left" w:pos="720"/>
        </w:tabs>
        <w:spacing w:before="0"/>
        <w:ind w:right="-43"/>
        <w:rPr>
          <w:rFonts w:cs="Arial"/>
          <w:lang w:val="ru-RU"/>
        </w:rPr>
      </w:pPr>
    </w:p>
    <w:p w14:paraId="50258C30" w14:textId="4C400BE3" w:rsidR="00AF2EFE" w:rsidRPr="009218A1" w:rsidRDefault="00AF2EFE" w:rsidP="00AF2EFE">
      <w:pPr>
        <w:pStyle w:val="KDParagraf"/>
        <w:spacing w:before="0"/>
        <w:contextualSpacing/>
        <w:rPr>
          <w:rFonts w:cs="Arial"/>
        </w:rPr>
      </w:pPr>
      <w:r w:rsidRPr="009218A1">
        <w:rPr>
          <w:rFonts w:eastAsia="Calibri" w:cs="Arial"/>
        </w:rPr>
        <w:t>Пружалац</w:t>
      </w:r>
      <w:r w:rsidRPr="009218A1">
        <w:rPr>
          <w:rFonts w:eastAsia="Calibri" w:cs="Arial"/>
          <w:lang w:val="sr-Cyrl-RS"/>
        </w:rPr>
        <w:t xml:space="preserve"> услуге</w:t>
      </w:r>
      <w:r w:rsidRPr="009218A1">
        <w:rPr>
          <w:rFonts w:eastAsia="Calibri" w:cs="Arial"/>
        </w:rPr>
        <w:t xml:space="preserve"> се обавезује да за потребе Корисника</w:t>
      </w:r>
      <w:r w:rsidRPr="009218A1">
        <w:rPr>
          <w:rFonts w:eastAsia="Calibri" w:cs="Arial"/>
          <w:lang w:val="sr-Cyrl-RS"/>
        </w:rPr>
        <w:t xml:space="preserve"> услуге</w:t>
      </w:r>
      <w:r w:rsidRPr="009218A1">
        <w:rPr>
          <w:rFonts w:eastAsia="Calibri" w:cs="Arial"/>
        </w:rPr>
        <w:t xml:space="preserve">, по настанку истих, </w:t>
      </w:r>
      <w:r w:rsidRPr="009218A1">
        <w:rPr>
          <w:rFonts w:eastAsia="Calibri" w:cs="Arial"/>
          <w:lang w:val="sr-Cyrl-RS"/>
        </w:rPr>
        <w:t>а на основу закључених појединачних уговора</w:t>
      </w:r>
      <w:r w:rsidRPr="009218A1">
        <w:rPr>
          <w:rFonts w:eastAsia="Calibri" w:cs="Arial"/>
        </w:rPr>
        <w:t xml:space="preserve"> изврши уговорене услуге из става 1.</w:t>
      </w:r>
      <w:r w:rsidRPr="009218A1">
        <w:rPr>
          <w:rFonts w:eastAsia="Calibri" w:cs="Arial"/>
          <w:lang w:val="sr-Cyrl-RS"/>
        </w:rPr>
        <w:t xml:space="preserve"> </w:t>
      </w:r>
      <w:r w:rsidRPr="009218A1">
        <w:rPr>
          <w:rFonts w:eastAsia="Calibri" w:cs="Arial"/>
        </w:rPr>
        <w:t xml:space="preserve">овог члана у року дефинисаном у </w:t>
      </w:r>
      <w:r w:rsidRPr="009218A1">
        <w:rPr>
          <w:rFonts w:eastAsia="Calibri" w:cs="Arial"/>
          <w:lang w:val="sr-Cyrl-RS"/>
        </w:rPr>
        <w:t xml:space="preserve">овом </w:t>
      </w:r>
      <w:r w:rsidRPr="009218A1">
        <w:rPr>
          <w:rFonts w:eastAsia="Calibri" w:cs="Arial"/>
        </w:rPr>
        <w:t>Оквирном споразуму</w:t>
      </w:r>
      <w:r w:rsidRPr="009218A1">
        <w:rPr>
          <w:rFonts w:eastAsia="Calibri" w:cs="Arial"/>
          <w:lang w:val="sr-Cyrl-RS"/>
        </w:rPr>
        <w:t xml:space="preserve"> и </w:t>
      </w:r>
      <w:r>
        <w:rPr>
          <w:rFonts w:eastAsia="Calibri" w:cs="Arial"/>
          <w:lang w:val="sr-Cyrl-RS"/>
        </w:rPr>
        <w:t>Уговору</w:t>
      </w:r>
      <w:r w:rsidRPr="009218A1">
        <w:rPr>
          <w:rFonts w:eastAsia="Calibri" w:cs="Arial"/>
        </w:rPr>
        <w:t xml:space="preserve">, у свему </w:t>
      </w:r>
      <w:r w:rsidRPr="009218A1">
        <w:rPr>
          <w:rFonts w:eastAsia="Calibri" w:cs="Arial"/>
          <w:lang w:val="sr-Cyrl-CS"/>
        </w:rPr>
        <w:t xml:space="preserve">према захтевима и </w:t>
      </w:r>
      <w:r w:rsidRPr="009218A1">
        <w:rPr>
          <w:rFonts w:cs="Arial"/>
        </w:rPr>
        <w:t>у</w:t>
      </w:r>
      <w:r w:rsidRPr="009218A1">
        <w:rPr>
          <w:rFonts w:cs="Arial"/>
          <w:lang w:val="sr-Cyrl-CS"/>
        </w:rPr>
        <w:t xml:space="preserve">словима из </w:t>
      </w:r>
      <w:r w:rsidRPr="009218A1">
        <w:rPr>
          <w:rFonts w:cs="Arial"/>
        </w:rPr>
        <w:t>Конкурсне документације J</w:t>
      </w:r>
      <w:r w:rsidRPr="009218A1">
        <w:rPr>
          <w:rFonts w:cs="Arial"/>
          <w:lang w:val="sr-Cyrl-CS"/>
        </w:rPr>
        <w:t xml:space="preserve">Н </w:t>
      </w:r>
      <w:r w:rsidRPr="009218A1">
        <w:rPr>
          <w:rFonts w:cs="Arial"/>
        </w:rPr>
        <w:t xml:space="preserve">број </w:t>
      </w:r>
      <w:r>
        <w:rPr>
          <w:rFonts w:cs="Arial"/>
          <w:lang w:val="sr-Cyrl-CS"/>
        </w:rPr>
        <w:t>ЈНО/8000/0047/2020 ЈАНА 505/2020</w:t>
      </w:r>
      <w:r w:rsidRPr="009218A1">
        <w:rPr>
          <w:rFonts w:cs="Arial"/>
          <w:lang w:val="sr-Cyrl-CS"/>
        </w:rPr>
        <w:t xml:space="preserve">, </w:t>
      </w:r>
      <w:r w:rsidRPr="009218A1">
        <w:rPr>
          <w:rFonts w:cs="Arial"/>
        </w:rPr>
        <w:t>Понуд</w:t>
      </w:r>
      <w:r w:rsidRPr="009218A1">
        <w:rPr>
          <w:rFonts w:cs="Arial"/>
          <w:lang w:val="sr-Cyrl-RS"/>
        </w:rPr>
        <w:t>е</w:t>
      </w:r>
      <w:r w:rsidRPr="009218A1">
        <w:rPr>
          <w:rFonts w:cs="Arial"/>
        </w:rPr>
        <w:t xml:space="preserve"> Пружаоца услуг</w:t>
      </w:r>
      <w:r w:rsidRPr="009218A1">
        <w:rPr>
          <w:rFonts w:cs="Arial"/>
          <w:lang w:val="sr-Cyrl-RS"/>
        </w:rPr>
        <w:t>е</w:t>
      </w:r>
      <w:r w:rsidRPr="009218A1">
        <w:rPr>
          <w:rFonts w:cs="Arial"/>
        </w:rPr>
        <w:t xml:space="preserve"> број ____од ____године, Структуром цене,</w:t>
      </w:r>
      <w:r w:rsidRPr="009218A1">
        <w:rPr>
          <w:rFonts w:cs="Arial"/>
          <w:lang w:val="sr-Cyrl-RS"/>
        </w:rPr>
        <w:t xml:space="preserve"> Техничком спецификацијом</w:t>
      </w:r>
      <w:r w:rsidRPr="009218A1">
        <w:rPr>
          <w:rFonts w:cs="Arial"/>
        </w:rPr>
        <w:t xml:space="preserve"> који као Прилог 1, Прилог 2, Прилог 3</w:t>
      </w:r>
      <w:r w:rsidRPr="009218A1">
        <w:rPr>
          <w:rFonts w:cs="Arial"/>
          <w:lang w:val="sr-Cyrl-RS"/>
        </w:rPr>
        <w:t xml:space="preserve"> и Прилог 4</w:t>
      </w:r>
      <w:r w:rsidRPr="009218A1">
        <w:rPr>
          <w:rFonts w:cs="Arial"/>
        </w:rPr>
        <w:t xml:space="preserve"> чине саставни део овог Оквирног споразума.</w:t>
      </w:r>
    </w:p>
    <w:p w14:paraId="58C00DD9" w14:textId="77777777" w:rsidR="00074BDE" w:rsidRPr="009014E0" w:rsidRDefault="00074BDE" w:rsidP="00074BDE">
      <w:pPr>
        <w:rPr>
          <w:rFonts w:eastAsia="Calibri" w:cs="Arial"/>
          <w:lang w:val="ru-RU"/>
        </w:rPr>
      </w:pPr>
    </w:p>
    <w:p w14:paraId="5AE011E7" w14:textId="77777777" w:rsidR="00074BDE" w:rsidRPr="009014E0" w:rsidRDefault="00074BDE" w:rsidP="00074BDE">
      <w:pPr>
        <w:spacing w:before="0"/>
        <w:jc w:val="center"/>
        <w:rPr>
          <w:rFonts w:cs="Arial"/>
          <w:b/>
          <w:lang w:val="ru-RU"/>
        </w:rPr>
      </w:pPr>
      <w:r w:rsidRPr="009014E0">
        <w:rPr>
          <w:rFonts w:cs="Arial"/>
          <w:b/>
          <w:lang w:val="ru-RU"/>
        </w:rPr>
        <w:t>ВРЕДНОСТ ОКВИРНОГ СПОРАЗУМА</w:t>
      </w:r>
    </w:p>
    <w:p w14:paraId="611BA894" w14:textId="77777777" w:rsidR="00074BDE" w:rsidRPr="009014E0" w:rsidRDefault="00074BDE" w:rsidP="00074BDE">
      <w:pPr>
        <w:spacing w:before="0"/>
        <w:jc w:val="center"/>
        <w:rPr>
          <w:rFonts w:cs="Arial"/>
          <w:b/>
          <w:lang w:val="ru-RU"/>
        </w:rPr>
      </w:pPr>
      <w:r w:rsidRPr="009014E0">
        <w:rPr>
          <w:rFonts w:cs="Arial"/>
          <w:b/>
          <w:lang w:val="ru-RU"/>
        </w:rPr>
        <w:t xml:space="preserve">Члан </w:t>
      </w:r>
      <w:r>
        <w:rPr>
          <w:rFonts w:cs="Arial"/>
          <w:b/>
          <w:lang w:val="ru-RU"/>
        </w:rPr>
        <w:t>2</w:t>
      </w:r>
      <w:r w:rsidRPr="009014E0">
        <w:rPr>
          <w:rFonts w:cs="Arial"/>
          <w:b/>
          <w:lang w:val="ru-RU"/>
        </w:rPr>
        <w:t>.</w:t>
      </w:r>
    </w:p>
    <w:p w14:paraId="40F97282" w14:textId="392B42CB" w:rsidR="00AF2EFE" w:rsidRDefault="00AF2EFE" w:rsidP="00AF2EFE">
      <w:pPr>
        <w:spacing w:before="0"/>
        <w:rPr>
          <w:rFonts w:cs="Arial"/>
          <w:lang w:val="sr-Cyrl-RS"/>
        </w:rPr>
      </w:pPr>
      <w:r w:rsidRPr="009014E0">
        <w:rPr>
          <w:rFonts w:cs="Arial"/>
          <w:lang w:val="ru-RU"/>
        </w:rPr>
        <w:t xml:space="preserve">Укупна вредност овог Оквирног споразума из члана 1.без обрачунатог ПДВ износи  </w:t>
      </w:r>
      <w:r>
        <w:rPr>
          <w:rFonts w:cs="Arial"/>
          <w:lang w:val="ru-RU"/>
        </w:rPr>
        <w:t>____________________</w:t>
      </w:r>
      <w:r w:rsidRPr="009014E0">
        <w:rPr>
          <w:rFonts w:cs="Arial"/>
          <w:lang w:val="ru-RU"/>
        </w:rPr>
        <w:t xml:space="preserve"> </w:t>
      </w:r>
      <w:r w:rsidRPr="00814614">
        <w:rPr>
          <w:rFonts w:cs="Arial"/>
          <w:lang w:val="ru-RU"/>
        </w:rPr>
        <w:t>(словима:</w:t>
      </w:r>
      <w:r>
        <w:rPr>
          <w:rFonts w:cs="Arial"/>
          <w:lang w:val="ru-RU"/>
        </w:rPr>
        <w:t>____</w:t>
      </w:r>
      <w:r>
        <w:rPr>
          <w:rFonts w:cs="Arial"/>
          <w:i/>
          <w:lang w:val="sr-Cyrl-RS"/>
        </w:rPr>
        <w:t>_______________________</w:t>
      </w:r>
      <w:r w:rsidRPr="00814614">
        <w:rPr>
          <w:rFonts w:cs="Arial"/>
          <w:lang w:val="sr-Cyrl-RS"/>
        </w:rPr>
        <w:t>)</w:t>
      </w:r>
      <w:r w:rsidRPr="009218A1">
        <w:rPr>
          <w:rFonts w:cs="Arial"/>
          <w:lang w:val="sr-Cyrl-RS"/>
        </w:rPr>
        <w:t xml:space="preserve"> </w:t>
      </w:r>
      <w:r w:rsidRPr="001E04AB">
        <w:rPr>
          <w:rFonts w:cs="Arial"/>
          <w:lang w:val="sr-Cyrl-RS"/>
        </w:rPr>
        <w:t>динара/EUR</w:t>
      </w:r>
      <w:r>
        <w:rPr>
          <w:rFonts w:cs="Arial"/>
          <w:lang w:val="sr-Cyrl-RS"/>
        </w:rPr>
        <w:t>, што представља процењену вредност ове јавне набавке за партију број 2.</w:t>
      </w:r>
    </w:p>
    <w:p w14:paraId="3CAAB58D" w14:textId="77777777" w:rsidR="00AF2EFE" w:rsidRDefault="00AF2EFE" w:rsidP="00AF2EFE">
      <w:pPr>
        <w:spacing w:before="0"/>
        <w:rPr>
          <w:rFonts w:cs="Arial"/>
          <w:lang w:val="sr-Cyrl-RS"/>
        </w:rPr>
      </w:pPr>
    </w:p>
    <w:p w14:paraId="7C03B145" w14:textId="77777777" w:rsidR="00AF2EFE" w:rsidRDefault="00AF2EFE" w:rsidP="00AF2EFE">
      <w:pPr>
        <w:spacing w:before="0"/>
        <w:rPr>
          <w:rFonts w:cs="Arial"/>
          <w:lang w:val="sr-Cyrl-RS"/>
        </w:rPr>
      </w:pPr>
      <w:r w:rsidRPr="001E04AB">
        <w:rPr>
          <w:rFonts w:cs="Arial"/>
          <w:lang w:val="sr-Cyrl-RS"/>
        </w:rPr>
        <w:t>Страни Пружалац услуге цену исказује у eврима, и уговорена вредност ће бити у еврима, као и плаћање.</w:t>
      </w:r>
    </w:p>
    <w:p w14:paraId="34B4961C" w14:textId="77777777" w:rsidR="00AF2EFE" w:rsidRDefault="00AF2EFE" w:rsidP="00AF2EFE">
      <w:pPr>
        <w:spacing w:before="0"/>
        <w:rPr>
          <w:rFonts w:cs="Arial"/>
          <w:lang w:val="sr-Cyrl-RS"/>
        </w:rPr>
      </w:pPr>
    </w:p>
    <w:p w14:paraId="0EEF7556" w14:textId="77777777" w:rsidR="00AF2EFE" w:rsidRDefault="00AF2EFE" w:rsidP="00AF2EFE">
      <w:pPr>
        <w:spacing w:before="0"/>
        <w:rPr>
          <w:rFonts w:cs="Arial"/>
          <w:lang w:val="sr-Cyrl-RS"/>
        </w:rPr>
      </w:pPr>
      <w:r w:rsidRPr="001E04AB">
        <w:rPr>
          <w:rFonts w:cs="Arial"/>
          <w:lang w:val="sr-Cyrl-RS"/>
        </w:rPr>
        <w:t>Домаћи Пружалац услуге уговерну вредност исказују у динарима</w:t>
      </w:r>
      <w:r>
        <w:rPr>
          <w:rFonts w:cs="Arial"/>
          <w:lang w:val="sr-Cyrl-RS"/>
        </w:rPr>
        <w:t>.</w:t>
      </w:r>
    </w:p>
    <w:p w14:paraId="13750A75" w14:textId="77777777" w:rsidR="00AF2EFE" w:rsidRPr="009014E0" w:rsidRDefault="00AF2EFE" w:rsidP="00AF2EFE">
      <w:pPr>
        <w:spacing w:before="0"/>
        <w:rPr>
          <w:rFonts w:cs="Arial"/>
          <w:lang w:val="ru-RU"/>
        </w:rPr>
      </w:pPr>
    </w:p>
    <w:p w14:paraId="0C1EF669" w14:textId="77777777" w:rsidR="00AF2EFE" w:rsidRDefault="00AF2EFE" w:rsidP="00AF2EFE">
      <w:pPr>
        <w:spacing w:before="0"/>
        <w:rPr>
          <w:rFonts w:cs="Arial"/>
          <w:lang w:val="ru-RU"/>
        </w:rPr>
      </w:pPr>
      <w:r w:rsidRPr="009014E0">
        <w:rPr>
          <w:rFonts w:cs="Arial"/>
          <w:lang w:val="ru-RU"/>
        </w:rPr>
        <w:t>Корисник услуга није у обавези да реализује целокупну вредност Оквирног споразума.</w:t>
      </w:r>
    </w:p>
    <w:p w14:paraId="1ADFCDB3" w14:textId="77777777" w:rsidR="00AF2EFE" w:rsidRPr="009014E0" w:rsidRDefault="00AF2EFE" w:rsidP="00AF2EFE">
      <w:pPr>
        <w:spacing w:before="0"/>
        <w:rPr>
          <w:rFonts w:cs="Arial"/>
          <w:lang w:val="ru-RU"/>
        </w:rPr>
      </w:pPr>
    </w:p>
    <w:p w14:paraId="16E2FE4F" w14:textId="77777777" w:rsidR="00AF2EFE" w:rsidRDefault="00AF2EFE" w:rsidP="00AF2EFE">
      <w:pPr>
        <w:spacing w:before="0"/>
        <w:rPr>
          <w:rFonts w:eastAsia="Calibri" w:cs="Arial"/>
          <w:lang w:val="ru-RU"/>
        </w:rPr>
      </w:pPr>
      <w:r w:rsidRPr="009014E0">
        <w:rPr>
          <w:rFonts w:cs="Arial"/>
          <w:lang w:val="ru-RU"/>
        </w:rPr>
        <w:t>Стране су сагласне да је</w:t>
      </w:r>
      <w:r w:rsidRPr="009014E0">
        <w:rPr>
          <w:rFonts w:cs="Arial"/>
          <w:lang w:val="sr-Cyrl-RS"/>
        </w:rPr>
        <w:t xml:space="preserve"> </w:t>
      </w:r>
      <w:r w:rsidRPr="009014E0">
        <w:rPr>
          <w:rFonts w:cs="Arial"/>
          <w:lang w:val="ru-RU"/>
        </w:rPr>
        <w:t>обим услуга</w:t>
      </w:r>
      <w:r w:rsidRPr="009014E0">
        <w:rPr>
          <w:rFonts w:eastAsia="Calibri" w:cs="Arial"/>
          <w:lang w:val="ru-RU"/>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D42CB9B" w14:textId="77777777" w:rsidR="00AF2EFE" w:rsidRPr="009014E0" w:rsidRDefault="00AF2EFE" w:rsidP="00AF2EFE">
      <w:pPr>
        <w:spacing w:before="0"/>
        <w:rPr>
          <w:rFonts w:eastAsia="Calibri" w:cs="Arial"/>
          <w:lang w:val="ru-RU"/>
        </w:rPr>
      </w:pPr>
    </w:p>
    <w:p w14:paraId="2689C7E9" w14:textId="77777777" w:rsidR="00AF2EFE" w:rsidRDefault="00AF2EFE" w:rsidP="00AF2EFE">
      <w:pPr>
        <w:spacing w:before="0"/>
        <w:rPr>
          <w:rFonts w:eastAsia="Calibri" w:cs="Arial"/>
          <w:lang w:val="ru-RU"/>
        </w:rPr>
      </w:pPr>
      <w:r w:rsidRPr="009014E0">
        <w:rPr>
          <w:rFonts w:eastAsia="Calibri" w:cs="Arial"/>
          <w:lang w:val="ru-RU"/>
        </w:rPr>
        <w:t>Коначна вредност извршених услуга утврдиће се применом јединичних цена на стварно извршени обим услуга, а по основу закључених Уговора.</w:t>
      </w:r>
    </w:p>
    <w:p w14:paraId="0EC6FDE1" w14:textId="77777777" w:rsidR="00AF2EFE" w:rsidRDefault="00AF2EFE" w:rsidP="00AF2EFE">
      <w:pPr>
        <w:spacing w:before="0"/>
        <w:rPr>
          <w:rFonts w:eastAsia="Calibri" w:cs="Arial"/>
          <w:lang w:val="ru-RU"/>
        </w:rPr>
      </w:pPr>
    </w:p>
    <w:p w14:paraId="0306581D" w14:textId="77777777" w:rsidR="00AF2EFE" w:rsidRPr="009218A1" w:rsidRDefault="00AF2EFE" w:rsidP="00AF2EFE">
      <w:pPr>
        <w:tabs>
          <w:tab w:val="left" w:pos="567"/>
        </w:tabs>
        <w:spacing w:before="0"/>
        <w:rPr>
          <w:rFonts w:cs="Arial"/>
          <w:lang w:val="ru-RU"/>
        </w:rPr>
      </w:pPr>
      <w:r w:rsidRPr="009218A1">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256F0CEE" w14:textId="77777777" w:rsidR="00AF2EFE" w:rsidRPr="009218A1" w:rsidRDefault="00AF2EFE" w:rsidP="00AF2EFE">
      <w:pPr>
        <w:tabs>
          <w:tab w:val="left" w:pos="567"/>
        </w:tabs>
        <w:spacing w:before="0"/>
        <w:rPr>
          <w:rFonts w:cs="Arial"/>
          <w:lang w:val="sr-Cyrl-RS"/>
        </w:rPr>
      </w:pPr>
    </w:p>
    <w:p w14:paraId="304FC960" w14:textId="77777777" w:rsidR="00AF2EFE" w:rsidRPr="009218A1" w:rsidRDefault="00AF2EFE" w:rsidP="00AF2EFE">
      <w:pPr>
        <w:tabs>
          <w:tab w:val="left" w:pos="567"/>
        </w:tabs>
        <w:rPr>
          <w:rFonts w:cs="Arial"/>
          <w:i/>
          <w:lang w:val="sr-Cyrl-RS"/>
        </w:rPr>
      </w:pPr>
      <w:r w:rsidRPr="009218A1">
        <w:rPr>
          <w:rFonts w:cs="Arial"/>
          <w:i/>
          <w:lang w:val="sr-Cyrl-RS"/>
        </w:rPr>
        <w:t>Напомена у вези са услугама уколико их обавља страно лице:</w:t>
      </w:r>
    </w:p>
    <w:p w14:paraId="7FED3A38" w14:textId="77777777" w:rsidR="00AF2EFE" w:rsidRPr="009218A1" w:rsidRDefault="00AF2EFE" w:rsidP="00AF2EFE">
      <w:pPr>
        <w:tabs>
          <w:tab w:val="left" w:pos="567"/>
        </w:tabs>
        <w:rPr>
          <w:rFonts w:cs="Arial"/>
          <w:i/>
          <w:lang w:val="sr-Cyrl-RS"/>
        </w:rPr>
      </w:pPr>
      <w:r w:rsidRPr="009218A1">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ADF6816" w14:textId="77777777" w:rsidR="00AF2EFE" w:rsidRPr="009218A1" w:rsidRDefault="00AF2EFE" w:rsidP="00AF2EFE">
      <w:pPr>
        <w:tabs>
          <w:tab w:val="left" w:pos="567"/>
        </w:tabs>
        <w:rPr>
          <w:rFonts w:cs="Arial"/>
          <w:i/>
          <w:lang w:val="sr-Cyrl-RS"/>
        </w:rPr>
      </w:pPr>
      <w:r w:rsidRPr="009218A1">
        <w:rPr>
          <w:rFonts w:cs="Arial"/>
          <w:i/>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77A8E3A3" w14:textId="77777777" w:rsidR="00AF2EFE" w:rsidRPr="009218A1" w:rsidRDefault="00AF2EFE" w:rsidP="00AF2EFE">
      <w:pPr>
        <w:tabs>
          <w:tab w:val="left" w:pos="567"/>
        </w:tabs>
        <w:rPr>
          <w:rFonts w:cs="Arial"/>
          <w:i/>
          <w:lang w:val="sr-Cyrl-RS"/>
        </w:rPr>
      </w:pPr>
      <w:r w:rsidRPr="009218A1">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2531E7A4" w14:textId="77777777" w:rsidR="00AF2EFE" w:rsidRPr="009218A1" w:rsidRDefault="00AF2EFE" w:rsidP="00AF2EFE">
      <w:pPr>
        <w:tabs>
          <w:tab w:val="left" w:pos="567"/>
        </w:tabs>
        <w:rPr>
          <w:rFonts w:cs="Arial"/>
          <w:i/>
          <w:lang w:val="sr-Cyrl-RS"/>
        </w:rPr>
      </w:pPr>
      <w:r w:rsidRPr="009218A1">
        <w:rPr>
          <w:rFonts w:cs="Arial"/>
          <w:i/>
          <w:lang w:val="sr-Cyrl-RS"/>
        </w:rPr>
        <w:t>Пружалац услуга</w:t>
      </w:r>
      <w:r w:rsidRPr="009218A1">
        <w:rPr>
          <w:rFonts w:cs="Arial"/>
          <w:i/>
        </w:rPr>
        <w:t xml:space="preserve"> </w:t>
      </w:r>
      <w:r w:rsidRPr="009218A1">
        <w:rPr>
          <w:rFonts w:cs="Arial"/>
          <w:i/>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06904923" w14:textId="77777777" w:rsidR="00AF2EFE" w:rsidRPr="009218A1" w:rsidRDefault="00AF2EFE" w:rsidP="00AF2EFE">
      <w:pPr>
        <w:tabs>
          <w:tab w:val="left" w:pos="567"/>
        </w:tabs>
        <w:rPr>
          <w:rFonts w:cs="Arial"/>
          <w:i/>
          <w:lang w:val="sr-Cyrl-RS"/>
        </w:rPr>
      </w:pPr>
      <w:r w:rsidRPr="009218A1">
        <w:rPr>
          <w:rFonts w:cs="Arial"/>
          <w:i/>
          <w:lang w:val="sr-Cyrl-RS"/>
        </w:rPr>
        <w:lastRenderedPageBreak/>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8526CEC" w14:textId="77777777" w:rsidR="00AF2EFE" w:rsidRPr="009218A1" w:rsidRDefault="00AF2EFE" w:rsidP="00AF2EFE">
      <w:pPr>
        <w:tabs>
          <w:tab w:val="left" w:pos="567"/>
        </w:tabs>
        <w:rPr>
          <w:rFonts w:cs="Arial"/>
          <w:i/>
          <w:lang w:val="sr-Cyrl-RS"/>
        </w:rPr>
      </w:pPr>
      <w:r w:rsidRPr="009218A1">
        <w:rPr>
          <w:rFonts w:cs="Arial"/>
          <w:i/>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D299631" w14:textId="77777777" w:rsidR="00AF2EFE" w:rsidRPr="009218A1" w:rsidRDefault="00AF2EFE" w:rsidP="00AF2EFE">
      <w:pPr>
        <w:tabs>
          <w:tab w:val="left" w:pos="567"/>
        </w:tabs>
        <w:rPr>
          <w:rFonts w:cs="Arial"/>
          <w:i/>
          <w:lang w:val="sr-Cyrl-RS"/>
        </w:rPr>
      </w:pPr>
      <w:r w:rsidRPr="009218A1">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73A452" w14:textId="77777777" w:rsidR="00AF2EFE" w:rsidRPr="009218A1" w:rsidRDefault="00AF2EFE" w:rsidP="00AF2EFE">
      <w:pPr>
        <w:tabs>
          <w:tab w:val="left" w:pos="567"/>
        </w:tabs>
        <w:rPr>
          <w:rFonts w:cs="Arial"/>
          <w:i/>
          <w:lang w:val="sr-Cyrl-RS"/>
        </w:rPr>
      </w:pPr>
      <w:r w:rsidRPr="009218A1">
        <w:rPr>
          <w:rFonts w:cs="Arial"/>
          <w:i/>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1273EBC8" w14:textId="77777777" w:rsidR="00AF2EFE" w:rsidRDefault="00AF2EFE" w:rsidP="00AF2EFE">
      <w:pPr>
        <w:spacing w:before="0"/>
        <w:rPr>
          <w:rFonts w:cs="Arial"/>
          <w:i/>
          <w:lang w:val="sr-Cyrl-RS"/>
        </w:rPr>
      </w:pPr>
      <w:r w:rsidRPr="009218A1">
        <w:rPr>
          <w:rFonts w:cs="Arial"/>
          <w:i/>
          <w:lang w:val="sr-Cyrl-RS"/>
        </w:rPr>
        <w:t>(Напомена: коначан текст овог члана ће се усагласити након доделе уговора уколико се уговор закључује са страним лицем)</w:t>
      </w:r>
      <w:r>
        <w:rPr>
          <w:rFonts w:cs="Arial"/>
          <w:i/>
          <w:lang w:val="sr-Cyrl-RS"/>
        </w:rPr>
        <w:t>.</w:t>
      </w:r>
    </w:p>
    <w:p w14:paraId="0429133A" w14:textId="77777777" w:rsidR="00AF2EFE" w:rsidRPr="009014E0" w:rsidRDefault="00AF2EFE" w:rsidP="00AF2EFE">
      <w:pPr>
        <w:spacing w:before="0"/>
        <w:rPr>
          <w:rFonts w:eastAsia="Calibri" w:cs="Arial"/>
          <w:lang w:val="ru-RU"/>
        </w:rPr>
      </w:pPr>
    </w:p>
    <w:p w14:paraId="36D35B0F" w14:textId="77777777" w:rsidR="00AF2EFE" w:rsidRDefault="00AF2EFE" w:rsidP="00AF2EFE">
      <w:pPr>
        <w:spacing w:before="0"/>
        <w:rPr>
          <w:rFonts w:eastAsia="Calibri" w:cs="Arial"/>
          <w:lang w:val="sr-Cyrl-RS"/>
        </w:rPr>
      </w:pPr>
      <w:r w:rsidRPr="009218A1">
        <w:rPr>
          <w:rFonts w:eastAsia="Calibri" w:cs="Arial"/>
          <w:lang w:val="sr-Cyrl-CS"/>
        </w:rPr>
        <w:t>Јединичне цене из усвојене понуде су фиксне и не могу се мењати</w:t>
      </w:r>
      <w:r w:rsidRPr="009218A1">
        <w:rPr>
          <w:rFonts w:eastAsia="Calibri" w:cs="Arial"/>
        </w:rPr>
        <w:t xml:space="preserve"> за све време </w:t>
      </w:r>
      <w:r w:rsidRPr="009218A1">
        <w:rPr>
          <w:rFonts w:eastAsia="Calibri" w:cs="Arial"/>
          <w:lang w:val="sr-Cyrl-RS"/>
        </w:rPr>
        <w:t>важења Оквирног споразума.</w:t>
      </w:r>
    </w:p>
    <w:p w14:paraId="655910C2" w14:textId="77777777" w:rsidR="00AF2EFE" w:rsidRPr="009218A1" w:rsidRDefault="00AF2EFE" w:rsidP="00AF2EFE">
      <w:pPr>
        <w:spacing w:before="0"/>
        <w:rPr>
          <w:rFonts w:eastAsia="Calibri" w:cs="Arial"/>
          <w:lang w:val="ru-RU"/>
        </w:rPr>
      </w:pPr>
    </w:p>
    <w:p w14:paraId="24E4D92A" w14:textId="77777777" w:rsidR="00AF2EFE" w:rsidRDefault="00AF2EFE" w:rsidP="00AF2EFE">
      <w:pPr>
        <w:spacing w:before="0"/>
        <w:rPr>
          <w:rFonts w:cs="Arial"/>
          <w:lang w:val="ru-RU"/>
        </w:rPr>
      </w:pPr>
      <w:r w:rsidRPr="009014E0">
        <w:rPr>
          <w:rFonts w:cs="Arial"/>
          <w:lang w:val="ru-RU"/>
        </w:rPr>
        <w:t>У цену су урачунати сви трошкови везани за реализацију Услуге</w:t>
      </w:r>
      <w:r>
        <w:rPr>
          <w:rFonts w:cs="Arial"/>
          <w:lang w:val="ru-RU"/>
        </w:rPr>
        <w:t>.</w:t>
      </w:r>
    </w:p>
    <w:p w14:paraId="3D81B015" w14:textId="77777777" w:rsidR="00074BDE" w:rsidRPr="009014E0" w:rsidRDefault="00074BDE" w:rsidP="00074BDE">
      <w:pPr>
        <w:jc w:val="center"/>
        <w:rPr>
          <w:rFonts w:eastAsia="Calibri" w:cs="Arial"/>
          <w:b/>
          <w:lang w:val="ru-RU"/>
        </w:rPr>
      </w:pPr>
      <w:r w:rsidRPr="009014E0">
        <w:rPr>
          <w:rFonts w:eastAsia="Calibri" w:cs="Arial"/>
          <w:b/>
          <w:lang w:val="ru-RU"/>
        </w:rPr>
        <w:t>НАЧИН ЗАКЉУЧЕЊА УГОВОРА</w:t>
      </w:r>
    </w:p>
    <w:p w14:paraId="334CEDF8" w14:textId="77777777" w:rsidR="00074BDE" w:rsidRPr="009014E0" w:rsidRDefault="00074BDE" w:rsidP="00074BDE">
      <w:pPr>
        <w:spacing w:before="0"/>
        <w:jc w:val="center"/>
        <w:rPr>
          <w:rFonts w:cs="Arial"/>
          <w:b/>
          <w:lang w:val="ru-RU"/>
        </w:rPr>
      </w:pPr>
      <w:r w:rsidRPr="009014E0">
        <w:rPr>
          <w:rFonts w:cs="Arial"/>
          <w:b/>
          <w:lang w:val="ru-RU"/>
        </w:rPr>
        <w:t xml:space="preserve">Члан </w:t>
      </w:r>
      <w:r>
        <w:rPr>
          <w:rFonts w:cs="Arial"/>
          <w:b/>
          <w:lang w:val="ru-RU"/>
        </w:rPr>
        <w:t>3</w:t>
      </w:r>
      <w:r w:rsidRPr="009014E0">
        <w:rPr>
          <w:rFonts w:cs="Arial"/>
          <w:b/>
          <w:lang w:val="ru-RU"/>
        </w:rPr>
        <w:t>.</w:t>
      </w:r>
    </w:p>
    <w:p w14:paraId="6C03B051" w14:textId="77777777" w:rsidR="00AF2EFE" w:rsidRPr="009C7823" w:rsidRDefault="00AF2EFE" w:rsidP="00AF2EFE">
      <w:pPr>
        <w:tabs>
          <w:tab w:val="left" w:pos="0"/>
          <w:tab w:val="left" w:pos="90"/>
          <w:tab w:val="left" w:pos="720"/>
        </w:tabs>
        <w:spacing w:before="0"/>
        <w:rPr>
          <w:rFonts w:cs="Arial"/>
          <w:lang w:val="sr-Cyrl-RS"/>
        </w:rPr>
      </w:pPr>
      <w:r w:rsidRPr="009C7823">
        <w:rPr>
          <w:rFonts w:cs="Arial"/>
          <w:lang w:val="sr-Cyrl-RS"/>
        </w:rPr>
        <w:t>Услуге из члана 1. овог Оквирног споразума ће се реализовати закључивањем појединачних уговора у складу са потребама Корисника услуге за пружањем услуга, а под условима у погледу предмета, цена, начина и рока плаћања, гарантног рока и осталих елемената дефинисаних Оквирним споразумом.</w:t>
      </w:r>
    </w:p>
    <w:p w14:paraId="648FF4FB" w14:textId="77777777" w:rsidR="00AF2EFE" w:rsidRPr="009C7823" w:rsidRDefault="00AF2EFE" w:rsidP="00AF2EFE">
      <w:pPr>
        <w:spacing w:before="0"/>
        <w:rPr>
          <w:lang w:val="ru-RU"/>
        </w:rPr>
      </w:pPr>
      <w:r w:rsidRPr="009C7823">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FB564E4" w14:textId="01B62E35" w:rsidR="00074BDE" w:rsidRPr="009C7823" w:rsidRDefault="00AF2EFE" w:rsidP="00AF2EFE">
      <w:pPr>
        <w:spacing w:before="0"/>
        <w:rPr>
          <w:b/>
          <w:bCs/>
          <w:lang w:val="sr-Cyrl-RS"/>
        </w:rPr>
      </w:pPr>
      <w:r w:rsidRPr="009C7823">
        <w:rPr>
          <w:lang w:val="ru-RU"/>
        </w:rPr>
        <w:t>У уговорима се не могу мењати битни услови Оквирног споразума</w:t>
      </w:r>
      <w:r w:rsidR="00074BDE" w:rsidRPr="009C7823">
        <w:rPr>
          <w:lang w:val="ru-RU"/>
        </w:rPr>
        <w:t>.</w:t>
      </w:r>
    </w:p>
    <w:p w14:paraId="5CEC4449" w14:textId="77777777" w:rsidR="00074BDE" w:rsidRPr="009014E0" w:rsidRDefault="00074BDE" w:rsidP="00074BDE">
      <w:pPr>
        <w:rPr>
          <w:rFonts w:eastAsia="Calibri" w:cs="Arial"/>
          <w:lang w:val="sr-Cyrl-RS"/>
        </w:rPr>
      </w:pPr>
    </w:p>
    <w:p w14:paraId="2E68B74E" w14:textId="4539B263" w:rsidR="00AF2EFE" w:rsidRPr="009218A1" w:rsidRDefault="00B46F41" w:rsidP="00AF2EFE">
      <w:pPr>
        <w:spacing w:before="0"/>
        <w:jc w:val="center"/>
        <w:rPr>
          <w:rFonts w:cs="Arial"/>
          <w:b/>
          <w:lang w:val="ru-RU"/>
        </w:rPr>
      </w:pPr>
      <w:r>
        <w:rPr>
          <w:rFonts w:eastAsia="Calibri" w:cs="Arial"/>
          <w:b/>
          <w:lang w:val="sr-Cyrl-RS"/>
        </w:rPr>
        <w:t>РОК И НАЧИН ПЛАЋАЊА</w:t>
      </w:r>
    </w:p>
    <w:p w14:paraId="024CF67E" w14:textId="77777777" w:rsidR="00AF2EFE" w:rsidRDefault="00AF2EFE" w:rsidP="00AF2EFE">
      <w:pPr>
        <w:spacing w:before="0"/>
        <w:jc w:val="center"/>
        <w:rPr>
          <w:rFonts w:cs="Arial"/>
          <w:b/>
          <w:lang w:val="ru-RU"/>
        </w:rPr>
      </w:pPr>
      <w:r w:rsidRPr="009014E0">
        <w:rPr>
          <w:rFonts w:cs="Arial"/>
          <w:b/>
          <w:lang w:val="ru-RU"/>
        </w:rPr>
        <w:t xml:space="preserve">Члан </w:t>
      </w:r>
      <w:r>
        <w:rPr>
          <w:rFonts w:cs="Arial"/>
          <w:b/>
          <w:lang w:val="ru-RU"/>
        </w:rPr>
        <w:t>4</w:t>
      </w:r>
      <w:r w:rsidRPr="009014E0">
        <w:rPr>
          <w:rFonts w:cs="Arial"/>
          <w:b/>
          <w:lang w:val="ru-RU"/>
        </w:rPr>
        <w:t>.</w:t>
      </w:r>
    </w:p>
    <w:p w14:paraId="50C9C3A3" w14:textId="77777777" w:rsidR="00AF2EFE" w:rsidRPr="00864EED" w:rsidRDefault="00AF2EFE" w:rsidP="00AF2EFE">
      <w:pPr>
        <w:spacing w:before="0"/>
        <w:contextualSpacing/>
        <w:rPr>
          <w:rFonts w:cs="Arial"/>
          <w:lang w:val="sr-Cyrl-RS"/>
        </w:rPr>
      </w:pPr>
      <w:r w:rsidRPr="00864EED">
        <w:rPr>
          <w:rFonts w:eastAsia="Calibri" w:cs="Arial"/>
          <w:lang w:val="sr-Cyrl-RS"/>
        </w:rPr>
        <w:t xml:space="preserve">Пружалац услуге се обавезује да, по извршеној услузи, испостави исправан рачун директно </w:t>
      </w:r>
      <w:r>
        <w:rPr>
          <w:rFonts w:eastAsia="Calibri" w:cs="Arial"/>
          <w:lang w:val="sr-Cyrl-RS"/>
        </w:rPr>
        <w:t>Кориснику услуге</w:t>
      </w:r>
      <w:r w:rsidRPr="00864EED">
        <w:rPr>
          <w:rFonts w:eastAsia="Calibri" w:cs="Arial"/>
          <w:lang w:val="sr-Cyrl-RS"/>
        </w:rPr>
        <w:t xml:space="preserve">, у року од 3 (словима: три) дана, од дана извршене услуге </w:t>
      </w:r>
      <w:r w:rsidRPr="00864EED">
        <w:rPr>
          <w:rFonts w:cs="Arial"/>
          <w:lang w:val="sr-Cyrl-RS"/>
        </w:rPr>
        <w:t>и потписивања Записника о квантитативном и квалитативном пријему</w:t>
      </w:r>
      <w:r w:rsidRPr="00864EED">
        <w:rPr>
          <w:rFonts w:eastAsia="Calibri" w:cs="Arial"/>
          <w:lang w:val="sr-Cyrl-RS"/>
        </w:rPr>
        <w:t xml:space="preserve"> </w:t>
      </w:r>
      <w:r w:rsidRPr="00864EED">
        <w:rPr>
          <w:rFonts w:cs="Arial"/>
          <w:lang w:val="sr-Cyrl-RS"/>
        </w:rPr>
        <w:t>услуга.</w:t>
      </w:r>
    </w:p>
    <w:p w14:paraId="67632CBD" w14:textId="77777777" w:rsidR="00AF2EFE" w:rsidRPr="00864EED" w:rsidRDefault="00AF2EFE" w:rsidP="00AF2EFE">
      <w:pPr>
        <w:spacing w:before="0"/>
        <w:contextualSpacing/>
        <w:rPr>
          <w:rFonts w:cs="Arial"/>
          <w:lang w:val="sr-Cyrl-RS"/>
        </w:rPr>
      </w:pPr>
    </w:p>
    <w:p w14:paraId="62B83768" w14:textId="77777777" w:rsidR="00AF2EFE" w:rsidRPr="001E6229" w:rsidRDefault="00AF2EFE" w:rsidP="00AF2EFE">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50328E6F" w14:textId="77777777" w:rsidR="00AF2EFE" w:rsidRPr="001E6229" w:rsidRDefault="00AF2EFE" w:rsidP="00AF2EFE">
      <w:pPr>
        <w:spacing w:before="0"/>
        <w:contextualSpacing/>
        <w:rPr>
          <w:rFonts w:eastAsia="Calibri" w:cs="Arial"/>
          <w:lang w:val="sr-Cyrl-RS"/>
        </w:rPr>
      </w:pPr>
    </w:p>
    <w:p w14:paraId="3E8F299E" w14:textId="77777777" w:rsidR="00AF2EFE" w:rsidRDefault="00AF2EFE" w:rsidP="00AF2EFE">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Pr>
          <w:rFonts w:eastAsia="Calibri" w:cs="Arial"/>
          <w:lang w:val="sr-Cyrl-RS"/>
        </w:rPr>
        <w:t xml:space="preserve"> услуге</w:t>
      </w:r>
      <w:r w:rsidRPr="001E6229">
        <w:rPr>
          <w:rFonts w:eastAsia="Calibri" w:cs="Arial"/>
          <w:lang w:val="sr-Cyrl-RS"/>
        </w:rPr>
        <w:t xml:space="preserve">: </w:t>
      </w:r>
    </w:p>
    <w:p w14:paraId="153C5E74" w14:textId="1FA1CE53" w:rsidR="00AF2EFE" w:rsidRDefault="00AF2EFE" w:rsidP="00AF2EFE">
      <w:pPr>
        <w:spacing w:before="0"/>
        <w:contextualSpacing/>
        <w:rPr>
          <w:rFonts w:eastAsia="Calibri" w:cs="Arial"/>
          <w:lang w:val="sr-Cyrl-RS"/>
        </w:rPr>
      </w:pPr>
      <w:r w:rsidRPr="001E6229">
        <w:rPr>
          <w:rFonts w:eastAsia="Calibri" w:cs="Arial"/>
          <w:lang w:val="sr-Cyrl-RS"/>
        </w:rPr>
        <w:t>Јавно предузеће „Е</w:t>
      </w:r>
      <w:r>
        <w:rPr>
          <w:rFonts w:eastAsia="Calibri" w:cs="Arial"/>
          <w:lang w:val="sr-Cyrl-RS"/>
        </w:rPr>
        <w:t>лектропривреда Србије“ Београд</w:t>
      </w:r>
      <w:r w:rsidRPr="001E6229">
        <w:rPr>
          <w:rFonts w:eastAsia="Calibri" w:cs="Arial"/>
          <w:lang w:val="sr-Cyrl-RS"/>
        </w:rPr>
        <w:t xml:space="preserve">, Технички центар </w:t>
      </w:r>
      <w:r w:rsidR="00380B98">
        <w:rPr>
          <w:rFonts w:eastAsia="Calibri" w:cs="Arial"/>
          <w:lang w:val="sr-Cyrl-RS"/>
        </w:rPr>
        <w:t>Краљево</w:t>
      </w:r>
      <w:r>
        <w:rPr>
          <w:rFonts w:eastAsia="Calibri" w:cs="Arial"/>
          <w:lang w:val="sr-Cyrl-RS"/>
        </w:rPr>
        <w:t xml:space="preserve">, </w:t>
      </w:r>
      <w:r w:rsidR="00380B98">
        <w:rPr>
          <w:rFonts w:eastAsia="Calibri" w:cs="Arial"/>
          <w:lang w:val="sr-Cyrl-RS"/>
        </w:rPr>
        <w:t>Димитрија Туцовића 5</w:t>
      </w:r>
      <w:r>
        <w:rPr>
          <w:rFonts w:eastAsia="Calibri" w:cs="Arial"/>
          <w:lang w:val="sr-Cyrl-RS"/>
        </w:rPr>
        <w:t xml:space="preserve">, </w:t>
      </w:r>
      <w:r w:rsidR="00380B98">
        <w:rPr>
          <w:rFonts w:eastAsia="Calibri" w:cs="Arial"/>
          <w:lang w:val="sr-Cyrl-RS"/>
        </w:rPr>
        <w:t>Краљево</w:t>
      </w:r>
      <w:r>
        <w:rPr>
          <w:rFonts w:eastAsia="Calibri" w:cs="Arial"/>
          <w:lang w:val="sr-Cyrl-RS"/>
        </w:rPr>
        <w:t xml:space="preserve"> </w:t>
      </w:r>
      <w:r w:rsidRPr="004D336D">
        <w:rPr>
          <w:rFonts w:eastAsia="Calibri" w:cs="Arial"/>
          <w:lang w:val="sr-Cyrl-RS"/>
        </w:rPr>
        <w:t xml:space="preserve">у коме </w:t>
      </w:r>
      <w:r>
        <w:rPr>
          <w:rFonts w:cs="Arial"/>
          <w:lang w:val="ru-RU"/>
        </w:rPr>
        <w:t>Пружалац услуге обавезно наводи број Оквирног споразума и У</w:t>
      </w:r>
      <w:r w:rsidRPr="00160678">
        <w:rPr>
          <w:rFonts w:cs="Arial"/>
          <w:lang w:val="ru-RU"/>
        </w:rPr>
        <w:t>говора по којем су услуге извршене</w:t>
      </w:r>
      <w:r>
        <w:rPr>
          <w:rFonts w:cs="Arial"/>
          <w:lang w:val="ru-RU"/>
        </w:rPr>
        <w:t xml:space="preserve">, </w:t>
      </w:r>
      <w:r w:rsidRPr="001E6229">
        <w:rPr>
          <w:rFonts w:eastAsia="Calibri" w:cs="Arial"/>
        </w:rPr>
        <w:t>са обавезним прило</w:t>
      </w:r>
      <w:r w:rsidRPr="001E6229">
        <w:rPr>
          <w:rFonts w:eastAsia="Calibri" w:cs="Arial"/>
          <w:lang w:val="sr-Cyrl-RS"/>
        </w:rPr>
        <w:t>гом обострано потписаним З</w:t>
      </w:r>
      <w:r w:rsidRPr="001E6229">
        <w:rPr>
          <w:rFonts w:eastAsia="Calibri" w:cs="Arial"/>
        </w:rPr>
        <w:t>аписник</w:t>
      </w:r>
      <w:r w:rsidRPr="001E6229">
        <w:rPr>
          <w:rFonts w:eastAsia="Calibri" w:cs="Arial"/>
          <w:lang w:val="sr-Cyrl-RS"/>
        </w:rPr>
        <w:t>ом</w:t>
      </w:r>
      <w:r w:rsidRPr="001E6229">
        <w:rPr>
          <w:rFonts w:eastAsia="Calibri" w:cs="Arial"/>
        </w:rPr>
        <w:t xml:space="preserve"> о квантитативном и квалитативном пријему услуга – без примедби</w:t>
      </w:r>
      <w:r w:rsidRPr="001E6229">
        <w:rPr>
          <w:rFonts w:eastAsia="Calibri" w:cs="Arial"/>
          <w:lang w:val="sr-Cyrl-RS"/>
        </w:rPr>
        <w:t>.</w:t>
      </w:r>
    </w:p>
    <w:p w14:paraId="480049A1" w14:textId="77777777" w:rsidR="00AF2EFE" w:rsidRDefault="00AF2EFE" w:rsidP="00AF2EFE">
      <w:pPr>
        <w:spacing w:before="0"/>
        <w:contextualSpacing/>
        <w:rPr>
          <w:rFonts w:eastAsia="Calibri" w:cs="Arial"/>
          <w:lang w:val="sr-Cyrl-RS"/>
        </w:rPr>
      </w:pPr>
    </w:p>
    <w:p w14:paraId="4E1575E3" w14:textId="77777777" w:rsidR="00AF2EFE" w:rsidRPr="00864EED" w:rsidRDefault="00AF2EFE" w:rsidP="00AF2EFE">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28585B7C" w14:textId="77777777" w:rsidR="00AF2EFE" w:rsidRPr="00864EED" w:rsidRDefault="00AF2EFE" w:rsidP="00AF2EFE">
      <w:pPr>
        <w:spacing w:before="0"/>
        <w:contextualSpacing/>
        <w:rPr>
          <w:rFonts w:eastAsia="Calibri" w:cs="Arial"/>
          <w:lang w:val="sr-Cyrl-RS"/>
        </w:rPr>
      </w:pPr>
    </w:p>
    <w:p w14:paraId="60BA6B9A" w14:textId="77777777" w:rsidR="00AF2EFE" w:rsidRDefault="00AF2EFE" w:rsidP="00AF2EFE">
      <w:pPr>
        <w:pStyle w:val="KDParagraf"/>
        <w:tabs>
          <w:tab w:val="left" w:pos="90"/>
        </w:tabs>
        <w:rPr>
          <w:rFonts w:cs="Arial"/>
          <w:lang w:val="sr-Cyrl-CS"/>
        </w:rPr>
      </w:pPr>
      <w:r w:rsidRPr="00864EED">
        <w:rPr>
          <w:rFonts w:cs="Arial"/>
          <w:lang w:val="sr-Cyrl-CS"/>
        </w:rPr>
        <w:t xml:space="preserve">У испостављеном рачуну, </w:t>
      </w:r>
      <w:r>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DB89515" w14:textId="77777777" w:rsidR="008816C3" w:rsidRDefault="008816C3" w:rsidP="00AF2EFE">
      <w:pPr>
        <w:spacing w:before="0"/>
        <w:rPr>
          <w:rFonts w:cs="Arial"/>
          <w:i/>
        </w:rPr>
      </w:pPr>
    </w:p>
    <w:p w14:paraId="37720DC9" w14:textId="5D338D17" w:rsidR="00AF2EFE" w:rsidRPr="001E04AB" w:rsidRDefault="00AF2EFE" w:rsidP="00AF2EFE">
      <w:pPr>
        <w:spacing w:before="0"/>
        <w:rPr>
          <w:rFonts w:cs="Arial"/>
          <w:i/>
        </w:rPr>
      </w:pPr>
      <w:r w:rsidRPr="001E04AB">
        <w:rPr>
          <w:rFonts w:cs="Arial"/>
          <w:i/>
        </w:rPr>
        <w:lastRenderedPageBreak/>
        <w:t>Фактурисање у случају заједничке понуде</w:t>
      </w:r>
    </w:p>
    <w:p w14:paraId="2D87978F" w14:textId="77777777" w:rsidR="00AF2EFE" w:rsidRPr="001E04AB" w:rsidRDefault="00AF2EFE" w:rsidP="00AF2EFE">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45CE23FD" w14:textId="77777777" w:rsidR="00AF2EFE" w:rsidRPr="001E04AB" w:rsidRDefault="00AF2EFE" w:rsidP="00AF2EFE">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10476EFD" w14:textId="77777777" w:rsidR="00AF2EFE" w:rsidRPr="001E04AB" w:rsidRDefault="00AF2EFE" w:rsidP="00AF2EFE">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1F799DBA" w14:textId="77777777" w:rsidR="00AF2EFE" w:rsidRPr="001E04AB" w:rsidRDefault="00AF2EFE" w:rsidP="00AF2EFE">
      <w:pPr>
        <w:spacing w:before="0"/>
        <w:contextualSpacing/>
        <w:rPr>
          <w:rFonts w:eastAsia="Calibri"/>
          <w:color w:val="548DD4" w:themeColor="text2" w:themeTint="99"/>
          <w:lang w:val="sr-Cyrl-RS"/>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17A4BCCB" w14:textId="77777777" w:rsidR="00AF2EFE" w:rsidRPr="0076409E" w:rsidRDefault="00AF2EFE" w:rsidP="008816C3">
      <w:pPr>
        <w:tabs>
          <w:tab w:val="left" w:pos="567"/>
        </w:tabs>
        <w:spacing w:before="0"/>
        <w:rPr>
          <w:rFonts w:cs="Arial"/>
          <w:lang w:val="sr-Cyrl-RS"/>
        </w:rPr>
      </w:pPr>
    </w:p>
    <w:p w14:paraId="546EB084" w14:textId="77777777" w:rsidR="00AF2EFE" w:rsidRPr="009218A1" w:rsidRDefault="00AF2EFE" w:rsidP="008816C3">
      <w:pPr>
        <w:spacing w:before="0"/>
        <w:jc w:val="center"/>
        <w:rPr>
          <w:rFonts w:cs="Arial"/>
          <w:b/>
          <w:lang w:val="sr-Cyrl-RS"/>
        </w:rPr>
      </w:pPr>
      <w:r w:rsidRPr="009218A1">
        <w:rPr>
          <w:rFonts w:cs="Arial"/>
          <w:b/>
          <w:lang w:val="sr-Cyrl-RS"/>
        </w:rPr>
        <w:t>Члан 5.</w:t>
      </w:r>
    </w:p>
    <w:p w14:paraId="20902CBF" w14:textId="77777777" w:rsidR="00AF2EFE" w:rsidRDefault="00AF2EFE" w:rsidP="008816C3">
      <w:pPr>
        <w:pStyle w:val="KDParagraf"/>
        <w:tabs>
          <w:tab w:val="left" w:pos="90"/>
        </w:tabs>
        <w:spacing w:before="0"/>
        <w:rPr>
          <w:rFonts w:cs="Arial"/>
          <w:lang w:val="ru-RU"/>
        </w:rPr>
      </w:pPr>
      <w:r w:rsidRPr="006F75E9">
        <w:rPr>
          <w:rFonts w:eastAsia="Calibri" w:cs="Arial"/>
          <w:lang w:val="sr-Cyrl-RS"/>
        </w:rPr>
        <w:t xml:space="preserve">Плаћање </w:t>
      </w:r>
      <w:r w:rsidRPr="006F75E9">
        <w:rPr>
          <w:rFonts w:cs="Arial"/>
          <w:lang w:val="ru-RU"/>
        </w:rPr>
        <w:t>за пружене услуге које су предмет ове јавне набавке изврши</w:t>
      </w:r>
      <w:r>
        <w:rPr>
          <w:rFonts w:cs="Arial"/>
          <w:lang w:val="ru-RU"/>
        </w:rPr>
        <w:t xml:space="preserve">ће се на текући рачун Пружаоца услуге </w:t>
      </w:r>
      <w:r w:rsidRPr="006F75E9">
        <w:rPr>
          <w:rFonts w:cs="Arial"/>
          <w:lang w:val="ru-RU"/>
        </w:rPr>
        <w:t xml:space="preserve">сукцесивно, након </w:t>
      </w:r>
      <w:r>
        <w:rPr>
          <w:rFonts w:cs="Arial"/>
          <w:lang w:val="sr-Cyrl-RS"/>
        </w:rPr>
        <w:t>извршене У</w:t>
      </w:r>
      <w:r w:rsidRPr="006F75E9">
        <w:rPr>
          <w:rFonts w:cs="Arial"/>
          <w:lang w:val="sr-Cyrl-RS"/>
        </w:rPr>
        <w:t>слуге и</w:t>
      </w:r>
      <w:r w:rsidRPr="006F75E9">
        <w:rPr>
          <w:rFonts w:cs="Arial"/>
          <w:lang w:val="ru-RU"/>
        </w:rPr>
        <w:t xml:space="preserve"> након потписивања Записника о квантитативно-квалитативном пријему услуга </w:t>
      </w:r>
      <w:r w:rsidRPr="006F75E9">
        <w:rPr>
          <w:rFonts w:eastAsia="Calibri" w:cs="Arial"/>
          <w:lang w:val="ru-RU"/>
        </w:rPr>
        <w:t xml:space="preserve">од стране овлашћених представника </w:t>
      </w:r>
      <w:r>
        <w:rPr>
          <w:rFonts w:cs="Arial"/>
          <w:lang w:val="ru-RU"/>
        </w:rPr>
        <w:t>Корисника услуге и Пружаоца услуге</w:t>
      </w:r>
      <w:r w:rsidRPr="006F75E9">
        <w:rPr>
          <w:rFonts w:cs="Arial"/>
          <w:lang w:val="ru-RU"/>
        </w:rPr>
        <w:t xml:space="preserve"> - без примедби, у року од 45 (словима: четрдесетпет) дана од</w:t>
      </w:r>
      <w:r>
        <w:rPr>
          <w:rFonts w:cs="Arial"/>
          <w:lang w:val="ru-RU"/>
        </w:rPr>
        <w:t xml:space="preserve"> дана пријема исправног рачуна</w:t>
      </w:r>
      <w:r w:rsidRPr="006F75E9">
        <w:rPr>
          <w:rFonts w:cs="Arial"/>
          <w:lang w:val="ru-RU"/>
        </w:rPr>
        <w:t>.</w:t>
      </w:r>
    </w:p>
    <w:p w14:paraId="5611723A" w14:textId="77777777" w:rsidR="00AF2EFE" w:rsidRPr="007E539D" w:rsidRDefault="00AF2EFE" w:rsidP="00AF2EFE">
      <w:pPr>
        <w:pStyle w:val="KDParagraf"/>
        <w:tabs>
          <w:tab w:val="left" w:pos="90"/>
        </w:tabs>
        <w:rPr>
          <w:rFonts w:cs="Arial"/>
          <w:lang w:val="ru-RU"/>
        </w:rPr>
      </w:pPr>
    </w:p>
    <w:p w14:paraId="765808EA" w14:textId="77777777" w:rsidR="00AF2EFE" w:rsidRPr="00A353F9" w:rsidRDefault="00AF2EFE" w:rsidP="00AF2EFE">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2A5ADDCA" w14:textId="77777777" w:rsidR="00AF2EFE" w:rsidRPr="00A353F9" w:rsidRDefault="00AF2EFE" w:rsidP="00AF2EFE">
      <w:pPr>
        <w:autoSpaceDE w:val="0"/>
        <w:autoSpaceDN w:val="0"/>
        <w:adjustRightInd w:val="0"/>
        <w:spacing w:before="0"/>
        <w:ind w:right="68"/>
        <w:contextualSpacing/>
        <w:rPr>
          <w:rFonts w:cs="Arial"/>
          <w:i/>
          <w:lang w:val="sr-Cyrl-RS"/>
        </w:rPr>
      </w:pPr>
    </w:p>
    <w:p w14:paraId="06DDB8C3" w14:textId="3C5ED6DB" w:rsidR="00074BDE" w:rsidRDefault="00AF2EFE" w:rsidP="00AF2EFE">
      <w:pPr>
        <w:spacing w:before="0"/>
        <w:rPr>
          <w:rFonts w:cs="Arial"/>
          <w:i/>
          <w:lang w:val="sr-Cyrl-RS"/>
        </w:rPr>
      </w:pPr>
      <w:r w:rsidRPr="00A353F9">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1D65558B" w14:textId="77777777" w:rsidR="00380B98" w:rsidRPr="009014E0" w:rsidRDefault="00380B98" w:rsidP="00AF2EFE">
      <w:pPr>
        <w:spacing w:before="0"/>
        <w:rPr>
          <w:rFonts w:cs="Arial"/>
          <w:lang w:val="sr-Cyrl-RS"/>
        </w:rPr>
      </w:pPr>
    </w:p>
    <w:p w14:paraId="0305B33C" w14:textId="77777777" w:rsidR="00074BDE" w:rsidRPr="009014E0" w:rsidRDefault="00074BDE" w:rsidP="00074BDE">
      <w:pPr>
        <w:spacing w:before="0"/>
        <w:jc w:val="center"/>
        <w:rPr>
          <w:rFonts w:cs="Arial"/>
          <w:b/>
          <w:lang w:val="ru-RU"/>
        </w:rPr>
      </w:pPr>
      <w:r w:rsidRPr="00800ADD">
        <w:rPr>
          <w:rFonts w:cs="Arial"/>
          <w:b/>
          <w:lang w:val="ru-RU"/>
        </w:rPr>
        <w:t>РОК И МЕСТО ИЗВРШЕЊА</w:t>
      </w:r>
    </w:p>
    <w:p w14:paraId="0CB9C696" w14:textId="08459B0D" w:rsidR="00074BDE" w:rsidRPr="009014E0" w:rsidRDefault="00074BDE" w:rsidP="00074BDE">
      <w:pPr>
        <w:spacing w:before="0"/>
        <w:jc w:val="center"/>
        <w:rPr>
          <w:rFonts w:cs="Arial"/>
          <w:b/>
          <w:lang w:val="ru-RU"/>
        </w:rPr>
      </w:pPr>
      <w:r w:rsidRPr="009014E0">
        <w:rPr>
          <w:rFonts w:cs="Arial"/>
          <w:b/>
          <w:lang w:val="ru-RU"/>
        </w:rPr>
        <w:t xml:space="preserve">Члан </w:t>
      </w:r>
      <w:r w:rsidR="00380B98">
        <w:rPr>
          <w:rFonts w:cs="Arial"/>
          <w:b/>
          <w:lang w:val="ru-RU"/>
        </w:rPr>
        <w:t>6</w:t>
      </w:r>
      <w:r w:rsidRPr="009014E0">
        <w:rPr>
          <w:rFonts w:cs="Arial"/>
          <w:b/>
          <w:lang w:val="ru-RU"/>
        </w:rPr>
        <w:t>.</w:t>
      </w:r>
    </w:p>
    <w:p w14:paraId="7465829A" w14:textId="77777777" w:rsidR="00380B98" w:rsidRPr="008C0199" w:rsidRDefault="00380B98" w:rsidP="00380B98">
      <w:pPr>
        <w:tabs>
          <w:tab w:val="left" w:pos="8352"/>
        </w:tabs>
        <w:autoSpaceDE w:val="0"/>
        <w:autoSpaceDN w:val="0"/>
        <w:adjustRightInd w:val="0"/>
        <w:spacing w:before="0"/>
        <w:rPr>
          <w:lang w:val="sr-Cyrl-RS"/>
        </w:rPr>
      </w:pPr>
      <w:r w:rsidRPr="005A0E39">
        <w:rPr>
          <w:lang w:val="sr-Cyrl-RS"/>
        </w:rPr>
        <w:t>У</w:t>
      </w:r>
      <w:r w:rsidRPr="008C0199">
        <w:rPr>
          <w:lang w:val="sr-Cyrl-RS"/>
        </w:rPr>
        <w:t>слуг</w:t>
      </w:r>
      <w:r w:rsidRPr="005A0E39">
        <w:rPr>
          <w:lang w:val="sr-Cyrl-RS"/>
        </w:rPr>
        <w:t xml:space="preserve">е које су предмет ове јавне набавке </w:t>
      </w:r>
      <w:r w:rsidRPr="00574F73">
        <w:rPr>
          <w:rFonts w:cs="Arial"/>
          <w:noProof/>
          <w:lang w:val="sr-Cyrl-RS"/>
        </w:rPr>
        <w:t xml:space="preserve">Пружалац успуге </w:t>
      </w:r>
      <w:r w:rsidRPr="008C0199">
        <w:rPr>
          <w:lang w:val="sr-Cyrl-RS"/>
        </w:rPr>
        <w:t>обавља</w:t>
      </w:r>
      <w:r w:rsidRPr="005A0E39">
        <w:rPr>
          <w:lang w:val="sr-Cyrl-RS"/>
        </w:rPr>
        <w:t xml:space="preserve"> сукцесивно, према потреби </w:t>
      </w:r>
      <w:r>
        <w:rPr>
          <w:lang w:val="sr-Cyrl-RS"/>
        </w:rPr>
        <w:t>Корисника услуге</w:t>
      </w:r>
      <w:r w:rsidRPr="005A0E39">
        <w:rPr>
          <w:lang w:val="sr-Cyrl-RS"/>
        </w:rPr>
        <w:t xml:space="preserve"> а на основу сваког </w:t>
      </w:r>
      <w:r w:rsidRPr="008C0199">
        <w:rPr>
          <w:rFonts w:eastAsia="TimesNewRomanPSMT"/>
          <w:bCs/>
          <w:lang w:val="sr-Cyrl-RS"/>
        </w:rPr>
        <w:t xml:space="preserve">појединачно </w:t>
      </w:r>
      <w:r w:rsidRPr="005A0E39">
        <w:rPr>
          <w:rFonts w:eastAsia="TimesNewRomanPSMT"/>
          <w:bCs/>
          <w:lang w:val="sr-Cyrl-RS"/>
        </w:rPr>
        <w:t>з</w:t>
      </w:r>
      <w:r w:rsidRPr="008C0199">
        <w:rPr>
          <w:rFonts w:eastAsia="TimesNewRomanPSMT"/>
          <w:bCs/>
          <w:lang w:val="sr-Cyrl-RS"/>
        </w:rPr>
        <w:t>акључ</w:t>
      </w:r>
      <w:r w:rsidRPr="005A0E39">
        <w:rPr>
          <w:rFonts w:eastAsia="TimesNewRomanPSMT"/>
          <w:bCs/>
          <w:lang w:val="sr-Cyrl-RS"/>
        </w:rPr>
        <w:t>еног</w:t>
      </w:r>
      <w:r w:rsidRPr="008C0199">
        <w:rPr>
          <w:rFonts w:eastAsia="TimesNewRomanPSMT"/>
          <w:bCs/>
          <w:lang w:val="sr-Cyrl-RS"/>
        </w:rPr>
        <w:t xml:space="preserve"> уговора</w:t>
      </w:r>
      <w:r w:rsidRPr="005A0E39">
        <w:rPr>
          <w:lang w:val="sr-Cyrl-RS"/>
        </w:rPr>
        <w:t>.</w:t>
      </w:r>
    </w:p>
    <w:p w14:paraId="755051D1" w14:textId="77777777" w:rsidR="00380B98" w:rsidRPr="008C0199" w:rsidRDefault="00380B98" w:rsidP="00380B98">
      <w:pPr>
        <w:tabs>
          <w:tab w:val="left" w:pos="8352"/>
        </w:tabs>
        <w:spacing w:before="0"/>
        <w:rPr>
          <w:iCs/>
          <w:lang w:val="sr-Cyrl-RS"/>
        </w:rPr>
      </w:pPr>
      <w:r w:rsidRPr="008C0199">
        <w:rPr>
          <w:iCs/>
          <w:lang w:val="sr-Cyrl-RS"/>
        </w:rPr>
        <w:t>Рок за</w:t>
      </w:r>
      <w:r w:rsidRPr="005A0E39">
        <w:rPr>
          <w:iCs/>
          <w:lang w:val="sr-Cyrl-RS"/>
        </w:rPr>
        <w:t xml:space="preserve"> почетак </w:t>
      </w:r>
      <w:r w:rsidRPr="008C0199">
        <w:rPr>
          <w:iCs/>
          <w:lang w:val="sr-Cyrl-RS"/>
        </w:rPr>
        <w:t>вршења услуге</w:t>
      </w:r>
      <w:r w:rsidRPr="005A0E39">
        <w:rPr>
          <w:iCs/>
          <w:lang w:val="sr-Cyrl-RS"/>
        </w:rPr>
        <w:t xml:space="preserve"> </w:t>
      </w:r>
      <w:r w:rsidRPr="008C0199">
        <w:rPr>
          <w:iCs/>
          <w:lang w:val="sr-Cyrl-RS"/>
        </w:rPr>
        <w:t>не може бити дужи од 5 (пет) дана од дана</w:t>
      </w:r>
      <w:r w:rsidRPr="005A0E39">
        <w:rPr>
          <w:iCs/>
          <w:lang w:val="sr-Cyrl-RS"/>
        </w:rPr>
        <w:t xml:space="preserve"> </w:t>
      </w:r>
      <w:r>
        <w:rPr>
          <w:rFonts w:eastAsia="TimesNewRomanPSMT"/>
          <w:bCs/>
          <w:lang w:val="sr-Cyrl-RS"/>
        </w:rPr>
        <w:t>ступања Уговора на снагу.</w:t>
      </w:r>
    </w:p>
    <w:p w14:paraId="255FB324" w14:textId="2A462A96" w:rsidR="00380B98" w:rsidRDefault="008B78AF" w:rsidP="00380B98">
      <w:pPr>
        <w:spacing w:before="0"/>
        <w:ind w:right="-43"/>
        <w:rPr>
          <w:rFonts w:cs="Arial"/>
          <w:bCs/>
          <w:iCs/>
        </w:rPr>
      </w:pPr>
      <w:r w:rsidRPr="00745B76">
        <w:rPr>
          <w:rFonts w:cs="Arial"/>
          <w:bCs/>
          <w:iCs/>
          <w:lang w:val="sr-Cyrl-RS"/>
        </w:rPr>
        <w:t xml:space="preserve">Максимално време одзива и рок за отклањање проблема у раду су дефинисани у </w:t>
      </w:r>
      <w:r>
        <w:rPr>
          <w:rFonts w:cs="Arial"/>
          <w:bCs/>
          <w:iCs/>
          <w:lang w:val="sr-Cyrl-RS"/>
        </w:rPr>
        <w:t xml:space="preserve">Техничкој спецификацији, </w:t>
      </w:r>
      <w:r w:rsidRPr="0031207C">
        <w:rPr>
          <w:rFonts w:cs="Arial"/>
          <w:lang w:val="sr-Cyrl-RS"/>
        </w:rPr>
        <w:t xml:space="preserve">у Одељку 3. Тачка 3.2.1. Табела 3.2.1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745B76">
        <w:rPr>
          <w:rFonts w:cs="Arial"/>
          <w:bCs/>
          <w:iCs/>
          <w:lang w:val="sr-Cyrl-RS"/>
        </w:rPr>
        <w:t xml:space="preserve">, </w:t>
      </w:r>
      <w:r>
        <w:rPr>
          <w:rFonts w:cs="Arial"/>
          <w:bCs/>
          <w:iCs/>
          <w:lang w:val="sr-Cyrl-RS"/>
        </w:rPr>
        <w:t>која као прилог 4 чине саставни део овог Оквирног споразума</w:t>
      </w:r>
      <w:r>
        <w:rPr>
          <w:rFonts w:cs="Arial"/>
          <w:bCs/>
          <w:iCs/>
        </w:rPr>
        <w:t>.</w:t>
      </w:r>
    </w:p>
    <w:p w14:paraId="60DC877E" w14:textId="77777777" w:rsidR="008B78AF" w:rsidRPr="008B78AF" w:rsidRDefault="008B78AF" w:rsidP="00380B98">
      <w:pPr>
        <w:spacing w:before="0"/>
        <w:ind w:right="-43"/>
        <w:rPr>
          <w:rFonts w:cs="Arial"/>
          <w:noProof/>
        </w:rPr>
      </w:pPr>
    </w:p>
    <w:p w14:paraId="63683B6D" w14:textId="77777777" w:rsidR="00380B98" w:rsidRPr="003E0402" w:rsidRDefault="00380B98" w:rsidP="00380B98">
      <w:pPr>
        <w:spacing w:before="0"/>
        <w:ind w:right="-43"/>
        <w:rPr>
          <w:rFonts w:cs="Arial"/>
          <w:noProof/>
          <w:lang w:val="sr-Cyrl-RS"/>
        </w:rPr>
      </w:pPr>
      <w:r w:rsidRPr="00574F73">
        <w:rPr>
          <w:rFonts w:cs="Arial"/>
          <w:noProof/>
          <w:lang w:val="sr-Cyrl-RS"/>
        </w:rPr>
        <w:t xml:space="preserve">У случају да Пружалац успуге не изврши </w:t>
      </w:r>
      <w:r w:rsidRPr="00574F73">
        <w:rPr>
          <w:rFonts w:cs="Arial"/>
          <w:noProof/>
        </w:rPr>
        <w:t>yc</w:t>
      </w:r>
      <w:r w:rsidRPr="00574F73">
        <w:rPr>
          <w:rFonts w:cs="Arial"/>
          <w:noProof/>
          <w:lang w:val="sr-Cyrl-RS"/>
        </w:rPr>
        <w:t xml:space="preserve">лугу у уговореном року, Корисник услуге има право на наплату уговорне казне, средства финансијског обезбеђења за добро извршење </w:t>
      </w:r>
      <w:r w:rsidRPr="00574F73">
        <w:rPr>
          <w:rFonts w:cs="Arial"/>
          <w:noProof/>
          <w:lang w:val="sr-Cyrl-ME"/>
        </w:rPr>
        <w:t>посла</w:t>
      </w:r>
      <w:r w:rsidRPr="00574F73">
        <w:rPr>
          <w:rFonts w:cs="Arial"/>
          <w:noProof/>
          <w:lang w:val="sr-Cyrl-RS"/>
        </w:rPr>
        <w:t>, као и право на раскид Уговора и Оквирног споразума.</w:t>
      </w:r>
    </w:p>
    <w:p w14:paraId="1EF13759" w14:textId="77777777" w:rsidR="00380B98" w:rsidRDefault="00380B98" w:rsidP="008B7EB1">
      <w:pPr>
        <w:spacing w:before="0"/>
        <w:ind w:left="720" w:hanging="709"/>
        <w:jc w:val="left"/>
        <w:rPr>
          <w:rFonts w:cs="Arial"/>
          <w:lang w:val="sr-Cyrl-RS"/>
        </w:rPr>
      </w:pPr>
    </w:p>
    <w:p w14:paraId="0351D128" w14:textId="77777777" w:rsidR="00380B98" w:rsidRDefault="00446594" w:rsidP="00380B98">
      <w:pPr>
        <w:spacing w:before="0"/>
        <w:jc w:val="left"/>
        <w:rPr>
          <w:rFonts w:eastAsia="Arial" w:cs="Arial"/>
          <w:lang w:val="sr-Cyrl-CS" w:eastAsia="ar-SA"/>
        </w:rPr>
      </w:pPr>
      <w:r w:rsidRPr="008B7EB1">
        <w:rPr>
          <w:rFonts w:cs="Arial"/>
          <w:lang w:val="sr-Cyrl-RS"/>
        </w:rPr>
        <w:t>Место</w:t>
      </w:r>
      <w:r>
        <w:rPr>
          <w:rFonts w:eastAsia="Arial" w:cs="Arial"/>
          <w:lang w:val="sr-Cyrl-CS" w:eastAsia="ar-SA"/>
        </w:rPr>
        <w:t xml:space="preserve"> вршења услуга је</w:t>
      </w:r>
      <w:r w:rsidR="00380B98">
        <w:rPr>
          <w:rFonts w:eastAsia="Arial" w:cs="Arial"/>
          <w:lang w:val="sr-Cyrl-CS" w:eastAsia="ar-SA"/>
        </w:rPr>
        <w:t xml:space="preserve">: </w:t>
      </w:r>
    </w:p>
    <w:p w14:paraId="6AF60D64" w14:textId="2AED047C" w:rsidR="00380B98" w:rsidRPr="00BD60DE" w:rsidRDefault="00380B98" w:rsidP="00380B98">
      <w:pPr>
        <w:spacing w:before="0"/>
        <w:jc w:val="left"/>
        <w:rPr>
          <w:rFonts w:cs="Arial"/>
          <w:lang w:val="sr-Cyrl-RS"/>
        </w:rPr>
      </w:pPr>
      <w:r>
        <w:rPr>
          <w:rFonts w:cs="Arial"/>
          <w:lang w:val="sr-Cyrl-RS"/>
        </w:rPr>
        <w:t xml:space="preserve">- </w:t>
      </w:r>
      <w:r w:rsidRPr="00BD60DE">
        <w:rPr>
          <w:rFonts w:cs="Arial"/>
          <w:lang w:val="sr-Cyrl-RS"/>
        </w:rPr>
        <w:t>Технички центар Краљево – Димитрија Туцовића 5, Краљево</w:t>
      </w:r>
    </w:p>
    <w:p w14:paraId="7C6CA20C" w14:textId="32ADBAD2" w:rsidR="00380B98" w:rsidRPr="00BD60DE" w:rsidRDefault="00380B98" w:rsidP="00380B98">
      <w:pPr>
        <w:spacing w:before="0"/>
        <w:jc w:val="left"/>
        <w:rPr>
          <w:rFonts w:cs="Arial"/>
          <w:lang w:val="sr-Cyrl-RS"/>
        </w:rPr>
      </w:pPr>
      <w:r>
        <w:rPr>
          <w:rFonts w:cs="Arial"/>
          <w:lang w:val="sr-Cyrl-RS"/>
        </w:rPr>
        <w:t xml:space="preserve">- </w:t>
      </w:r>
      <w:r w:rsidRPr="00BD60DE">
        <w:rPr>
          <w:rFonts w:cs="Arial"/>
          <w:lang w:val="sr-Cyrl-RS"/>
        </w:rPr>
        <w:t>Технички центар Крагујевац – Слободе 7, Крагујевац</w:t>
      </w:r>
    </w:p>
    <w:p w14:paraId="2951AA25" w14:textId="4EFD555E" w:rsidR="00074BDE" w:rsidRPr="008B7EB1" w:rsidRDefault="00074BDE" w:rsidP="00380B98">
      <w:pPr>
        <w:spacing w:before="0"/>
        <w:ind w:left="720" w:hanging="709"/>
        <w:jc w:val="left"/>
      </w:pPr>
    </w:p>
    <w:p w14:paraId="3CF90F61" w14:textId="77777777" w:rsidR="00074BDE" w:rsidRPr="009014E0" w:rsidRDefault="00074BDE" w:rsidP="00074BDE">
      <w:pPr>
        <w:spacing w:before="0"/>
        <w:jc w:val="center"/>
        <w:rPr>
          <w:rFonts w:cs="Arial"/>
          <w:b/>
          <w:lang w:val="sr-Cyrl-CS"/>
        </w:rPr>
      </w:pPr>
      <w:r w:rsidRPr="009014E0">
        <w:rPr>
          <w:rFonts w:cs="Arial"/>
          <w:b/>
          <w:lang w:val="sr-Cyrl-CS"/>
        </w:rPr>
        <w:t>КВАЛИТАТИВНИ И КВАНТИТАТИВНИ ПРИЈЕМ</w:t>
      </w:r>
    </w:p>
    <w:p w14:paraId="39CFD015" w14:textId="53CBDB96" w:rsidR="00074BDE" w:rsidRPr="009014E0" w:rsidRDefault="00074BDE" w:rsidP="00074BDE">
      <w:pPr>
        <w:spacing w:before="0"/>
        <w:jc w:val="center"/>
        <w:rPr>
          <w:rFonts w:cs="Arial"/>
          <w:b/>
          <w:lang w:val="sr-Cyrl-CS"/>
        </w:rPr>
      </w:pPr>
      <w:r w:rsidRPr="009014E0">
        <w:rPr>
          <w:rFonts w:cs="Arial"/>
          <w:b/>
          <w:lang w:val="sr-Cyrl-CS"/>
        </w:rPr>
        <w:t xml:space="preserve">Члан </w:t>
      </w:r>
      <w:r w:rsidR="00380B98">
        <w:rPr>
          <w:rFonts w:cs="Arial"/>
          <w:b/>
          <w:lang w:val="sr-Cyrl-CS"/>
        </w:rPr>
        <w:t>7</w:t>
      </w:r>
      <w:r w:rsidRPr="009014E0">
        <w:rPr>
          <w:rFonts w:cs="Arial"/>
          <w:b/>
          <w:lang w:val="sr-Cyrl-CS"/>
        </w:rPr>
        <w:t>.</w:t>
      </w:r>
    </w:p>
    <w:p w14:paraId="1B8C8F0D" w14:textId="77777777" w:rsidR="00427B8D" w:rsidRPr="00B7286B" w:rsidRDefault="00427B8D" w:rsidP="00427B8D">
      <w:pPr>
        <w:spacing w:before="0"/>
        <w:rPr>
          <w:rFonts w:cs="Arial"/>
          <w:lang w:val="sr-Cyrl-RS"/>
        </w:rPr>
      </w:pPr>
      <w:r w:rsidRPr="00B7286B">
        <w:rPr>
          <w:rFonts w:cs="Arial"/>
          <w:lang w:val="sr-Cyrl-RS"/>
        </w:rPr>
        <w:t xml:space="preserve">Квантитативни и квалитативни пријем извршених услуга  ће се обавити до 5. (словима: петог) у месецу за реализоване услуге из претходног месеца кроз одговарајући Записник о квантитативном и квалитативном пријему услуга који је потписан од стране овлашћених представника Пружаоца услуге и Корисника услуге. </w:t>
      </w:r>
    </w:p>
    <w:p w14:paraId="7A58A1E3" w14:textId="2D85DBA4" w:rsidR="00427B8D" w:rsidRPr="00B7286B" w:rsidRDefault="00427B8D" w:rsidP="00427B8D">
      <w:pPr>
        <w:spacing w:before="0"/>
        <w:rPr>
          <w:rFonts w:cs="Arial"/>
          <w:lang w:val="sr-Cyrl-RS"/>
        </w:rPr>
      </w:pPr>
      <w:r w:rsidRPr="00B7286B">
        <w:rPr>
          <w:rFonts w:cs="Arial"/>
          <w:lang w:val="sr-Cyrl-RS"/>
        </w:rPr>
        <w:lastRenderedPageBreak/>
        <w:t>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приј</w:t>
      </w:r>
      <w:r w:rsidRPr="00B76218">
        <w:rPr>
          <w:rFonts w:cs="Arial"/>
          <w:lang w:val="sr-Cyrl-RS"/>
        </w:rPr>
        <w:t>е</w:t>
      </w:r>
      <w:r w:rsidR="00D817B7" w:rsidRPr="00B76218">
        <w:rPr>
          <w:rFonts w:cs="Arial"/>
          <w:lang w:val="sr-Cyrl-RS"/>
        </w:rPr>
        <w:t>м</w:t>
      </w:r>
      <w:r w:rsidRPr="00B76218">
        <w:rPr>
          <w:rFonts w:cs="Arial"/>
          <w:lang w:val="sr-Cyrl-RS"/>
        </w:rPr>
        <w:t>у</w:t>
      </w:r>
      <w:r w:rsidRPr="00B7286B">
        <w:rPr>
          <w:rFonts w:cs="Arial"/>
          <w:lang w:val="sr-Cyrl-RS"/>
        </w:rPr>
        <w:t xml:space="preserve"> услуга – без примедби.</w:t>
      </w:r>
    </w:p>
    <w:p w14:paraId="35477C33" w14:textId="77777777" w:rsidR="00427B8D" w:rsidRPr="00B7286B" w:rsidRDefault="00427B8D" w:rsidP="00427B8D">
      <w:pPr>
        <w:spacing w:before="0"/>
        <w:rPr>
          <w:rFonts w:cs="Arial"/>
          <w:lang w:val="sr-Cyrl-RS"/>
        </w:rPr>
      </w:pPr>
    </w:p>
    <w:p w14:paraId="12747863" w14:textId="1954E578" w:rsidR="00427B8D" w:rsidRDefault="00427B8D" w:rsidP="00427B8D">
      <w:pPr>
        <w:spacing w:before="0"/>
        <w:rPr>
          <w:rFonts w:cs="Arial"/>
          <w:lang w:val="sr-Cyrl-RS"/>
        </w:rPr>
      </w:pPr>
      <w:r w:rsidRPr="00B7286B">
        <w:rPr>
          <w:rFonts w:cs="Arial"/>
          <w:lang w:val="sr-Cyrl-RS"/>
        </w:rPr>
        <w:t>Квантитативни и квалитативни пријем унапређења софтвера обухватиће инсталацију софтвера на тестном серверу и тестирање нових функционалности софтвера.</w:t>
      </w:r>
    </w:p>
    <w:p w14:paraId="68F3FCB1" w14:textId="77777777" w:rsidR="00427B8D" w:rsidRPr="00B7286B" w:rsidRDefault="00427B8D" w:rsidP="00427B8D">
      <w:pPr>
        <w:spacing w:before="0"/>
        <w:rPr>
          <w:rFonts w:cs="Arial"/>
          <w:lang w:val="sr-Cyrl-RS"/>
        </w:rPr>
      </w:pPr>
    </w:p>
    <w:p w14:paraId="193B28DC" w14:textId="77777777" w:rsidR="00427B8D" w:rsidRPr="00163F1B" w:rsidRDefault="00427B8D" w:rsidP="00427B8D">
      <w:pPr>
        <w:spacing w:before="0"/>
        <w:rPr>
          <w:rFonts w:cs="Arial"/>
          <w:lang w:val="sr-Cyrl-RS"/>
        </w:rPr>
      </w:pPr>
      <w:r w:rsidRPr="00B7286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67E556E5" w14:textId="77777777" w:rsidR="00074BDE" w:rsidRPr="00F1529B" w:rsidRDefault="00074BDE" w:rsidP="00074BDE">
      <w:pPr>
        <w:spacing w:before="0"/>
        <w:rPr>
          <w:rFonts w:cs="Arial"/>
          <w:b/>
          <w:lang w:val="sr-Cyrl-RS"/>
        </w:rPr>
      </w:pPr>
    </w:p>
    <w:p w14:paraId="0D618B59" w14:textId="77777777" w:rsidR="00380B98" w:rsidRPr="009014E0" w:rsidRDefault="00380B98" w:rsidP="00380B98">
      <w:pPr>
        <w:spacing w:before="0"/>
        <w:jc w:val="center"/>
        <w:rPr>
          <w:rFonts w:cs="Arial"/>
          <w:b/>
          <w:lang w:val="ru-RU"/>
        </w:rPr>
      </w:pPr>
      <w:r w:rsidRPr="00924FE6">
        <w:rPr>
          <w:rFonts w:cs="Arial"/>
          <w:b/>
          <w:lang w:val="ru-RU"/>
        </w:rPr>
        <w:t>ГАРАНТНИ РОК</w:t>
      </w:r>
    </w:p>
    <w:p w14:paraId="722B8489" w14:textId="77777777" w:rsidR="00380B98" w:rsidRPr="009014E0" w:rsidRDefault="00380B98" w:rsidP="00380B98">
      <w:pPr>
        <w:spacing w:before="0"/>
        <w:jc w:val="center"/>
        <w:rPr>
          <w:rFonts w:cs="Arial"/>
          <w:b/>
          <w:lang w:val="ru-RU"/>
        </w:rPr>
      </w:pPr>
      <w:r w:rsidRPr="009014E0">
        <w:rPr>
          <w:rFonts w:cs="Arial"/>
          <w:b/>
          <w:lang w:val="ru-RU"/>
        </w:rPr>
        <w:t xml:space="preserve">Члан </w:t>
      </w:r>
      <w:r>
        <w:rPr>
          <w:rFonts w:cs="Arial"/>
          <w:b/>
          <w:lang w:val="ru-RU"/>
        </w:rPr>
        <w:t>8</w:t>
      </w:r>
      <w:r w:rsidRPr="009014E0">
        <w:rPr>
          <w:rFonts w:cs="Arial"/>
          <w:b/>
          <w:lang w:val="ru-RU"/>
        </w:rPr>
        <w:t>.</w:t>
      </w:r>
    </w:p>
    <w:p w14:paraId="0A887D40" w14:textId="6F9F1961" w:rsidR="00380B98" w:rsidRPr="00A75456" w:rsidRDefault="00380B98" w:rsidP="00380B98">
      <w:pPr>
        <w:spacing w:before="0"/>
        <w:rPr>
          <w:rFonts w:eastAsia="Calibri" w:cs="Arial"/>
          <w:lang w:val="sr-Cyrl-RS" w:eastAsia="sr-Latn-CS"/>
        </w:rPr>
      </w:pPr>
      <w:r w:rsidRPr="00A75456">
        <w:rPr>
          <w:rFonts w:eastAsia="Calibri" w:cs="Arial"/>
          <w:lang w:val="sr-Cyrl-RS" w:eastAsia="sr-Latn-CS"/>
        </w:rPr>
        <w:t>Г</w:t>
      </w:r>
      <w:r>
        <w:rPr>
          <w:rFonts w:eastAsia="Calibri" w:cs="Arial"/>
          <w:lang w:val="sr-Cyrl-RS" w:eastAsia="sr-Latn-CS"/>
        </w:rPr>
        <w:t xml:space="preserve">арантни </w:t>
      </w:r>
      <w:r w:rsidRPr="00D32084">
        <w:rPr>
          <w:rFonts w:cs="Arial"/>
          <w:color w:val="000000" w:themeColor="text1"/>
          <w:lang w:val="sr-Cyrl-RS"/>
        </w:rPr>
        <w:t xml:space="preserve">рок за </w:t>
      </w:r>
      <w:r>
        <w:rPr>
          <w:rFonts w:cs="Arial"/>
          <w:color w:val="000000" w:themeColor="text1"/>
          <w:lang w:val="sr-Cyrl-RS"/>
        </w:rPr>
        <w:t>пружене Услуге је</w:t>
      </w:r>
      <w:r w:rsidRPr="00D32084">
        <w:rPr>
          <w:rFonts w:cs="Arial"/>
          <w:color w:val="000000" w:themeColor="text1"/>
          <w:lang w:val="sr-Cyrl-RS"/>
        </w:rPr>
        <w:t xml:space="preserve"> </w:t>
      </w:r>
      <w:r>
        <w:rPr>
          <w:rFonts w:cs="Arial"/>
          <w:bCs/>
          <w:iCs/>
          <w:lang w:val="sr-Cyrl-CS"/>
        </w:rPr>
        <w:t xml:space="preserve">____ </w:t>
      </w:r>
      <w:r w:rsidR="0011404A">
        <w:rPr>
          <w:rFonts w:cs="Arial"/>
          <w:bCs/>
          <w:i/>
          <w:iCs/>
          <w:lang w:val="sr-Cyrl-CS"/>
        </w:rPr>
        <w:t>(минимално 6</w:t>
      </w:r>
      <w:r>
        <w:rPr>
          <w:rFonts w:cs="Arial"/>
          <w:bCs/>
          <w:i/>
          <w:iCs/>
          <w:lang w:val="sr-Cyrl-CS"/>
        </w:rPr>
        <w:t xml:space="preserve"> (словима</w:t>
      </w:r>
      <w:r w:rsidRPr="00070218">
        <w:rPr>
          <w:rFonts w:cs="Arial"/>
          <w:bCs/>
          <w:i/>
          <w:iCs/>
          <w:lang w:val="sr-Cyrl-CS"/>
        </w:rPr>
        <w:t>:</w:t>
      </w:r>
      <w:r>
        <w:rPr>
          <w:rFonts w:cs="Arial"/>
          <w:bCs/>
          <w:i/>
          <w:iCs/>
          <w:lang w:val="sr-Cyrl-CS"/>
        </w:rPr>
        <w:t xml:space="preserve"> </w:t>
      </w:r>
      <w:r w:rsidR="0011404A">
        <w:rPr>
          <w:rFonts w:cs="Arial"/>
          <w:bCs/>
          <w:i/>
          <w:iCs/>
          <w:lang w:val="sr-Cyrl-CS"/>
        </w:rPr>
        <w:t>шест</w:t>
      </w:r>
      <w:r w:rsidRPr="00070218">
        <w:rPr>
          <w:rFonts w:cs="Arial"/>
          <w:bCs/>
          <w:i/>
          <w:iCs/>
          <w:lang w:val="sr-Cyrl-CS"/>
        </w:rPr>
        <w:t>) месец</w:t>
      </w:r>
      <w:r w:rsidR="0011404A">
        <w:rPr>
          <w:rFonts w:cs="Arial"/>
          <w:bCs/>
          <w:i/>
          <w:iCs/>
          <w:lang w:val="sr-Cyrl-CS"/>
        </w:rPr>
        <w:t>и</w:t>
      </w:r>
      <w:r w:rsidRPr="00070218">
        <w:rPr>
          <w:rFonts w:cs="Arial"/>
          <w:bCs/>
          <w:i/>
          <w:iCs/>
          <w:lang w:val="sr-Cyrl-CS"/>
        </w:rPr>
        <w:t>)</w:t>
      </w:r>
      <w:r w:rsidRPr="00A75456">
        <w:rPr>
          <w:rFonts w:eastAsia="Calibri" w:cs="Arial"/>
          <w:lang w:val="sr-Cyrl-RS" w:eastAsia="sr-Latn-CS"/>
        </w:rPr>
        <w:t xml:space="preserve">, од дана сачињавања, потписивања и верификовања Записника </w:t>
      </w:r>
      <w:r w:rsidRPr="00043FAC">
        <w:rPr>
          <w:rFonts w:cs="Arial"/>
          <w:lang w:val="ru-RU"/>
        </w:rPr>
        <w:t xml:space="preserve">о </w:t>
      </w:r>
      <w:r>
        <w:rPr>
          <w:rFonts w:cs="Arial"/>
          <w:lang w:val="ru-RU"/>
        </w:rPr>
        <w:t>квантитативно-квалитативном пријему</w:t>
      </w:r>
      <w:r w:rsidRPr="00A75456">
        <w:rPr>
          <w:rFonts w:eastAsia="Calibri" w:cs="Arial"/>
          <w:lang w:val="sr-Cyrl-RS" w:eastAsia="sr-Latn-CS"/>
        </w:rPr>
        <w:t xml:space="preserve"> услуга (без примедби). </w:t>
      </w:r>
    </w:p>
    <w:p w14:paraId="3139AEEE" w14:textId="77777777" w:rsidR="00380B98" w:rsidRPr="00A75456" w:rsidRDefault="00380B98" w:rsidP="00380B98">
      <w:pPr>
        <w:spacing w:before="0"/>
        <w:rPr>
          <w:rFonts w:eastAsia="Calibri" w:cs="Arial"/>
          <w:lang w:val="sr-Cyrl-RS" w:eastAsia="sr-Latn-CS"/>
        </w:rPr>
      </w:pPr>
      <w:r w:rsidRPr="00A75456">
        <w:rPr>
          <w:rFonts w:eastAsia="Calibri" w:cs="Arial"/>
          <w:lang w:val="sr-Cyrl-RS"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w:t>
      </w:r>
      <w:r>
        <w:rPr>
          <w:rFonts w:eastAsia="Calibri" w:cs="Arial"/>
          <w:lang w:val="sr-Cyrl-RS" w:eastAsia="sr-Latn-CS"/>
        </w:rPr>
        <w:t>Корисник услуге</w:t>
      </w:r>
      <w:r w:rsidRPr="00A75456">
        <w:rPr>
          <w:rFonts w:eastAsia="Calibri" w:cs="Arial"/>
          <w:lang w:val="sr-Cyrl-RS" w:eastAsia="sr-Latn-CS"/>
        </w:rPr>
        <w:t xml:space="preserve"> ће рекламацију о недостацима доставити </w:t>
      </w:r>
      <w:r>
        <w:rPr>
          <w:rFonts w:eastAsia="Calibri" w:cs="Arial"/>
          <w:lang w:val="sr-Cyrl-RS" w:eastAsia="sr-Latn-CS"/>
        </w:rPr>
        <w:t xml:space="preserve">Пружаоцу услуге </w:t>
      </w:r>
      <w:r w:rsidRPr="00A75456">
        <w:rPr>
          <w:rFonts w:eastAsia="Calibri" w:cs="Arial"/>
          <w:lang w:val="sr-Cyrl-RS" w:eastAsia="sr-Latn-CS"/>
        </w:rPr>
        <w:t xml:space="preserve"> одмах а најкасније у року </w:t>
      </w:r>
      <w:r w:rsidRPr="009B0DEA">
        <w:rPr>
          <w:rFonts w:eastAsia="Calibri" w:cs="Arial"/>
          <w:lang w:val="sr-Cyrl-RS" w:eastAsia="sr-Latn-CS"/>
        </w:rPr>
        <w:t>од 3 (словима</w:t>
      </w:r>
      <w:r w:rsidRPr="00A75456">
        <w:rPr>
          <w:rFonts w:eastAsia="Calibri" w:cs="Arial"/>
          <w:lang w:val="sr-Cyrl-RS" w:eastAsia="sr-Latn-CS"/>
        </w:rPr>
        <w:t xml:space="preserve">: три) дана по утврђивању недостатка. </w:t>
      </w:r>
    </w:p>
    <w:p w14:paraId="0CF8C086" w14:textId="77777777" w:rsidR="00380B98" w:rsidRDefault="00380B98" w:rsidP="00380B98">
      <w:pPr>
        <w:spacing w:before="0" w:line="236" w:lineRule="auto"/>
        <w:rPr>
          <w:rFonts w:eastAsia="Arial" w:cs="Arial"/>
          <w:lang w:val="sr-Cyrl-RS"/>
        </w:rPr>
      </w:pPr>
      <w:r>
        <w:rPr>
          <w:rFonts w:eastAsia="Calibri" w:cs="Arial"/>
          <w:lang w:val="sr-Cyrl-RS" w:eastAsia="sr-Latn-CS"/>
        </w:rPr>
        <w:t>Пружалац услуге</w:t>
      </w:r>
      <w:r w:rsidRPr="00A75456">
        <w:rPr>
          <w:rFonts w:eastAsia="Calibri" w:cs="Arial"/>
          <w:lang w:val="sr-Cyrl-RS" w:eastAsia="sr-Latn-CS"/>
        </w:rPr>
        <w:t xml:space="preserve"> се обавезује да најкасније у року од 3 (словима: три) дана од дана пријема рекламације отклони утврђене недостатке о свом трошку</w:t>
      </w:r>
      <w:r>
        <w:rPr>
          <w:rFonts w:eastAsia="Calibri" w:cs="Arial"/>
          <w:lang w:val="sr-Cyrl-RS" w:eastAsia="sr-Latn-CS"/>
        </w:rPr>
        <w:t>.</w:t>
      </w:r>
    </w:p>
    <w:p w14:paraId="2F0E7CA9" w14:textId="77777777" w:rsidR="00074BDE" w:rsidRPr="009014E0" w:rsidRDefault="00074BDE" w:rsidP="00074BDE">
      <w:pPr>
        <w:spacing w:before="0"/>
        <w:rPr>
          <w:rFonts w:cs="Arial"/>
          <w:i/>
          <w:color w:val="00B0F0"/>
          <w:lang w:val="sr-Cyrl-RS" w:eastAsia="zh-CN"/>
        </w:rPr>
      </w:pPr>
    </w:p>
    <w:p w14:paraId="59D120BB" w14:textId="77777777" w:rsidR="00074BDE" w:rsidRPr="009014E0" w:rsidRDefault="00074BDE" w:rsidP="00074BDE">
      <w:pPr>
        <w:spacing w:before="0"/>
        <w:jc w:val="center"/>
        <w:rPr>
          <w:rFonts w:cs="Arial"/>
          <w:b/>
          <w:lang w:val="sr-Cyrl-BA"/>
        </w:rPr>
      </w:pPr>
      <w:r w:rsidRPr="009014E0">
        <w:rPr>
          <w:rFonts w:cs="Arial"/>
          <w:b/>
          <w:lang w:val="sr-Cyrl-BA"/>
        </w:rPr>
        <w:t>ОБАВЕЗЕ ПРУЖАОЦА УСЛУГЕ</w:t>
      </w:r>
    </w:p>
    <w:p w14:paraId="46E18EC2" w14:textId="30BC2FB6" w:rsidR="00074BDE" w:rsidRPr="009014E0" w:rsidRDefault="00074BDE" w:rsidP="00074BDE">
      <w:pPr>
        <w:spacing w:before="0"/>
        <w:jc w:val="center"/>
        <w:rPr>
          <w:rFonts w:cs="Arial"/>
          <w:b/>
          <w:lang w:val="ru-RU"/>
        </w:rPr>
      </w:pPr>
      <w:r w:rsidRPr="009014E0">
        <w:rPr>
          <w:rFonts w:cs="Arial"/>
          <w:b/>
          <w:lang w:val="ru-RU"/>
        </w:rPr>
        <w:t xml:space="preserve">Члан </w:t>
      </w:r>
      <w:r w:rsidR="00380B98">
        <w:rPr>
          <w:rFonts w:cs="Arial"/>
          <w:b/>
          <w:lang w:val="ru-RU"/>
        </w:rPr>
        <w:t>9</w:t>
      </w:r>
      <w:r w:rsidRPr="009014E0">
        <w:rPr>
          <w:rFonts w:cs="Arial"/>
          <w:b/>
          <w:lang w:val="ru-RU"/>
        </w:rPr>
        <w:t>.</w:t>
      </w:r>
    </w:p>
    <w:p w14:paraId="562E86BC" w14:textId="77777777" w:rsidR="00074BDE" w:rsidRPr="001779A2" w:rsidRDefault="00074BDE" w:rsidP="00074BDE">
      <w:pPr>
        <w:tabs>
          <w:tab w:val="left" w:pos="0"/>
          <w:tab w:val="left" w:pos="90"/>
        </w:tabs>
        <w:spacing w:before="0"/>
        <w:ind w:right="315"/>
        <w:rPr>
          <w:rFonts w:cs="Arial"/>
          <w:b/>
          <w:lang w:val="sr-Cyrl-RS"/>
        </w:rPr>
      </w:pPr>
      <w:r w:rsidRPr="001779A2">
        <w:rPr>
          <w:rFonts w:cs="Arial"/>
          <w:b/>
          <w:lang w:val="sr-Cyrl-RS"/>
        </w:rPr>
        <w:t>Пружалац услуге се обавезује да:</w:t>
      </w:r>
    </w:p>
    <w:p w14:paraId="51F3C777" w14:textId="77777777" w:rsidR="00074BDE" w:rsidRPr="001F3EC3" w:rsidRDefault="00074BDE" w:rsidP="00D43935">
      <w:pPr>
        <w:numPr>
          <w:ilvl w:val="0"/>
          <w:numId w:val="29"/>
        </w:numPr>
        <w:tabs>
          <w:tab w:val="num" w:pos="284"/>
        </w:tabs>
        <w:spacing w:before="0"/>
        <w:rPr>
          <w:rFonts w:cs="Arial"/>
          <w:lang w:val="sr-Cyrl-RS"/>
        </w:rPr>
      </w:pPr>
      <w:r w:rsidRPr="001F3EC3">
        <w:rPr>
          <w:rFonts w:cs="Arial"/>
          <w:lang w:val="sr-Cyrl-RS"/>
        </w:rPr>
        <w:t>Да врши услуге управљања и верзионирања програмског кода (</w:t>
      </w:r>
      <w:r w:rsidRPr="000C795F">
        <w:rPr>
          <w:rFonts w:cs="Arial"/>
          <w:i/>
        </w:rPr>
        <w:t>release</w:t>
      </w:r>
      <w:r w:rsidRPr="001F3EC3">
        <w:rPr>
          <w:rFonts w:cs="Arial"/>
          <w:i/>
          <w:lang w:val="sr-Cyrl-RS"/>
        </w:rPr>
        <w:t xml:space="preserve"> </w:t>
      </w:r>
      <w:r w:rsidRPr="000C795F">
        <w:rPr>
          <w:rFonts w:cs="Arial"/>
          <w:i/>
        </w:rPr>
        <w:t>management</w:t>
      </w:r>
      <w:r w:rsidRPr="001F3EC3">
        <w:rPr>
          <w:rFonts w:cs="Arial"/>
          <w:lang w:val="sr-Cyrl-RS"/>
        </w:rPr>
        <w:t>)</w:t>
      </w:r>
      <w:r w:rsidRPr="000C795F">
        <w:rPr>
          <w:rFonts w:cs="Arial"/>
          <w:lang w:val="sr-Cyrl-RS"/>
        </w:rPr>
        <w:t>,</w:t>
      </w:r>
    </w:p>
    <w:p w14:paraId="10381306" w14:textId="77777777" w:rsidR="00074BDE" w:rsidRPr="001F3EC3" w:rsidRDefault="00074BDE" w:rsidP="00D43935">
      <w:pPr>
        <w:numPr>
          <w:ilvl w:val="0"/>
          <w:numId w:val="29"/>
        </w:numPr>
        <w:tabs>
          <w:tab w:val="num" w:pos="284"/>
        </w:tabs>
        <w:spacing w:before="0"/>
        <w:rPr>
          <w:rFonts w:cs="Arial"/>
          <w:lang w:val="sr-Cyrl-RS"/>
        </w:rPr>
      </w:pPr>
      <w:r w:rsidRPr="001F3EC3">
        <w:rPr>
          <w:rFonts w:cs="Arial"/>
          <w:lang w:val="sr-Cyrl-RS"/>
        </w:rPr>
        <w:t>Да врши услуге  компајлирања и инсталације извршних верзија апликације</w:t>
      </w:r>
      <w:r w:rsidRPr="000C795F">
        <w:rPr>
          <w:rFonts w:cs="Arial"/>
          <w:lang w:val="sr-Cyrl-RS"/>
        </w:rPr>
        <w:t>,</w:t>
      </w:r>
    </w:p>
    <w:p w14:paraId="523E8B25" w14:textId="77777777" w:rsidR="00074BDE" w:rsidRPr="001F3EC3" w:rsidRDefault="00074BDE" w:rsidP="00D43935">
      <w:pPr>
        <w:numPr>
          <w:ilvl w:val="0"/>
          <w:numId w:val="29"/>
        </w:numPr>
        <w:tabs>
          <w:tab w:val="num" w:pos="284"/>
        </w:tabs>
        <w:spacing w:before="0"/>
        <w:rPr>
          <w:rFonts w:cs="Arial"/>
          <w:lang w:val="sr-Cyrl-RS"/>
        </w:rPr>
      </w:pPr>
      <w:r w:rsidRPr="001F3EC3">
        <w:rPr>
          <w:rFonts w:cs="Arial"/>
          <w:lang w:val="sr-Cyrl-RS"/>
        </w:rPr>
        <w:t>Да врши одржавање тестне платформе</w:t>
      </w:r>
      <w:r w:rsidRPr="000C795F">
        <w:rPr>
          <w:rFonts w:cs="Arial"/>
          <w:lang w:val="sr-Cyrl-RS"/>
        </w:rPr>
        <w:t>,</w:t>
      </w:r>
    </w:p>
    <w:p w14:paraId="446CEC99" w14:textId="77777777" w:rsidR="00074BDE" w:rsidRPr="001F3EC3" w:rsidRDefault="00074BDE" w:rsidP="00D43935">
      <w:pPr>
        <w:numPr>
          <w:ilvl w:val="0"/>
          <w:numId w:val="29"/>
        </w:numPr>
        <w:tabs>
          <w:tab w:val="num" w:pos="284"/>
        </w:tabs>
        <w:spacing w:before="0"/>
        <w:rPr>
          <w:rFonts w:cs="Arial"/>
          <w:lang w:val="sr-Cyrl-RS"/>
        </w:rPr>
      </w:pPr>
      <w:r w:rsidRPr="001F3EC3">
        <w:rPr>
          <w:rFonts w:cs="Arial"/>
          <w:lang w:val="sr-Cyrl-RS"/>
        </w:rPr>
        <w:t xml:space="preserve">Да на захтев </w:t>
      </w:r>
      <w:r>
        <w:rPr>
          <w:rFonts w:cs="Arial"/>
          <w:lang w:val="sr-Cyrl-RS"/>
        </w:rPr>
        <w:t>Корисника услуге</w:t>
      </w:r>
      <w:r w:rsidRPr="001F3EC3">
        <w:rPr>
          <w:rFonts w:cs="Arial"/>
          <w:lang w:val="sr-Cyrl-RS"/>
        </w:rPr>
        <w:t xml:space="preserve"> припреми и одржи додатну обуку за коришћење апликације</w:t>
      </w:r>
      <w:r w:rsidRPr="000C795F">
        <w:rPr>
          <w:rFonts w:cs="Arial"/>
          <w:lang w:val="sr-Cyrl-RS"/>
        </w:rPr>
        <w:t>,</w:t>
      </w:r>
    </w:p>
    <w:p w14:paraId="21BD817A" w14:textId="77777777" w:rsidR="00074BDE" w:rsidRDefault="00074BDE" w:rsidP="00D43935">
      <w:pPr>
        <w:numPr>
          <w:ilvl w:val="0"/>
          <w:numId w:val="29"/>
        </w:numPr>
        <w:tabs>
          <w:tab w:val="num" w:pos="284"/>
        </w:tabs>
        <w:spacing w:before="0"/>
        <w:rPr>
          <w:rFonts w:cs="Arial"/>
          <w:lang w:val="sr-Cyrl-RS"/>
        </w:rPr>
      </w:pPr>
      <w:r w:rsidRPr="001F3EC3">
        <w:rPr>
          <w:rFonts w:cs="Arial"/>
          <w:lang w:val="sr-Cyrl-RS"/>
        </w:rPr>
        <w:t xml:space="preserve">Да обезбеди измене корисничких и техничких упутстава у складу са изменама Софтвера. </w:t>
      </w:r>
    </w:p>
    <w:p w14:paraId="7E1CDB44" w14:textId="77777777" w:rsidR="00074BDE" w:rsidRPr="003D243F" w:rsidRDefault="00074BDE" w:rsidP="00D43935">
      <w:pPr>
        <w:numPr>
          <w:ilvl w:val="0"/>
          <w:numId w:val="29"/>
        </w:numPr>
        <w:tabs>
          <w:tab w:val="left" w:pos="8352"/>
        </w:tabs>
        <w:spacing w:before="0"/>
        <w:rPr>
          <w:b/>
          <w:lang w:val="ru-RU"/>
        </w:rPr>
      </w:pPr>
      <w:r>
        <w:rPr>
          <w:lang w:val="sr-Cyrl-RS"/>
        </w:rPr>
        <w:t>Д</w:t>
      </w:r>
      <w:r w:rsidRPr="003D243F">
        <w:rPr>
          <w:lang w:val="ru-RU"/>
        </w:rPr>
        <w:t xml:space="preserve">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64E6D">
        <w:rPr>
          <w:iCs/>
          <w:lang w:val="ru-RU"/>
        </w:rPr>
        <w:t xml:space="preserve"> </w:t>
      </w:r>
      <w:r>
        <w:rPr>
          <w:iCs/>
          <w:lang w:val="sr-Cyrl-RS"/>
        </w:rPr>
        <w:t>м</w:t>
      </w:r>
      <w:r w:rsidRPr="00F64E6D">
        <w:rPr>
          <w:iCs/>
          <w:lang w:val="ru-RU"/>
        </w:rPr>
        <w:t>аксималн</w:t>
      </w:r>
      <w:r>
        <w:rPr>
          <w:iCs/>
          <w:lang w:val="sr-Cyrl-RS"/>
        </w:rPr>
        <w:t>а</w:t>
      </w:r>
      <w:r w:rsidRPr="00F64E6D">
        <w:rPr>
          <w:iCs/>
          <w:lang w:val="ru-RU"/>
        </w:rPr>
        <w:t xml:space="preserve"> време</w:t>
      </w:r>
      <w:r>
        <w:rPr>
          <w:iCs/>
          <w:lang w:val="sr-Cyrl-RS"/>
        </w:rPr>
        <w:t>на</w:t>
      </w:r>
      <w:r w:rsidRPr="00F64E6D">
        <w:rPr>
          <w:iCs/>
          <w:lang w:val="ru-RU"/>
        </w:rPr>
        <w:t xml:space="preserve"> одзива и рок</w:t>
      </w:r>
      <w:r>
        <w:rPr>
          <w:iCs/>
          <w:lang w:val="sr-Cyrl-RS"/>
        </w:rPr>
        <w:t>ови</w:t>
      </w:r>
      <w:r w:rsidRPr="00F64E6D">
        <w:rPr>
          <w:iCs/>
          <w:lang w:val="ru-RU"/>
        </w:rPr>
        <w:t xml:space="preserve"> за отклањање проблема</w:t>
      </w:r>
      <w:r w:rsidRPr="00024D37">
        <w:rPr>
          <w:lang w:val="sr-Cyrl-RS"/>
        </w:rPr>
        <w:t>;</w:t>
      </w:r>
    </w:p>
    <w:p w14:paraId="3414B784" w14:textId="77777777" w:rsidR="00074BDE" w:rsidRPr="003D243F" w:rsidRDefault="00074BDE" w:rsidP="00D43935">
      <w:pPr>
        <w:numPr>
          <w:ilvl w:val="0"/>
          <w:numId w:val="29"/>
        </w:numPr>
        <w:tabs>
          <w:tab w:val="left" w:pos="8352"/>
        </w:tabs>
        <w:spacing w:before="0"/>
        <w:rPr>
          <w:b/>
          <w:lang w:val="ru-RU"/>
        </w:rPr>
      </w:pPr>
      <w:r>
        <w:rPr>
          <w:lang w:val="ru-RU"/>
        </w:rPr>
        <w:t>Д</w:t>
      </w:r>
      <w:r w:rsidRPr="003D243F">
        <w:rPr>
          <w:lang w:val="ru-RU"/>
        </w:rPr>
        <w:t xml:space="preserve">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19D10784" w14:textId="77777777" w:rsidR="00074BDE" w:rsidRPr="003D243F" w:rsidRDefault="00074BDE" w:rsidP="00D43935">
      <w:pPr>
        <w:numPr>
          <w:ilvl w:val="0"/>
          <w:numId w:val="29"/>
        </w:numPr>
        <w:tabs>
          <w:tab w:val="left" w:pos="8352"/>
        </w:tabs>
        <w:spacing w:before="0"/>
        <w:rPr>
          <w:b/>
          <w:lang w:val="ru-RU"/>
        </w:rPr>
      </w:pPr>
      <w:r>
        <w:rPr>
          <w:lang w:val="ru-RU"/>
        </w:rPr>
        <w:t>Д</w:t>
      </w:r>
      <w:r w:rsidRPr="00024D37">
        <w:rPr>
          <w:lang w:val="ru-RU"/>
        </w:rPr>
        <w:t xml:space="preserve">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031A0E27" w14:textId="77777777" w:rsidR="00074BDE" w:rsidRPr="00D75D79" w:rsidRDefault="00074BDE" w:rsidP="00D43935">
      <w:pPr>
        <w:numPr>
          <w:ilvl w:val="0"/>
          <w:numId w:val="29"/>
        </w:numPr>
        <w:tabs>
          <w:tab w:val="left" w:pos="8352"/>
        </w:tabs>
        <w:spacing w:before="0"/>
        <w:rPr>
          <w:b/>
          <w:lang w:val="ru-RU"/>
        </w:rPr>
      </w:pPr>
      <w:r>
        <w:rPr>
          <w:lang w:val="ru-RU"/>
        </w:rPr>
        <w:t>Д</w:t>
      </w:r>
      <w:r w:rsidRPr="003D243F">
        <w:rPr>
          <w:lang w:val="ru-RU"/>
        </w:rPr>
        <w:t xml:space="preserve">а надокнади штету коју приликом извршења предмета јавне </w:t>
      </w:r>
      <w:r>
        <w:rPr>
          <w:lang w:val="ru-RU"/>
        </w:rPr>
        <w:t>набавке причини својом кривицом.</w:t>
      </w:r>
    </w:p>
    <w:p w14:paraId="199D8E51" w14:textId="77777777" w:rsidR="00074BDE" w:rsidRPr="001F3EC3" w:rsidRDefault="00074BDE" w:rsidP="00074BDE">
      <w:pPr>
        <w:spacing w:before="0"/>
        <w:rPr>
          <w:rFonts w:cs="Arial"/>
          <w:b/>
          <w:lang w:val="sr-Cyrl-RS"/>
        </w:rPr>
      </w:pPr>
    </w:p>
    <w:p w14:paraId="4C6969FB" w14:textId="77777777" w:rsidR="00074BDE" w:rsidRDefault="00074BDE" w:rsidP="00074BDE">
      <w:pPr>
        <w:spacing w:before="0"/>
        <w:rPr>
          <w:rFonts w:cs="Arial"/>
          <w:lang w:val="sr-Cyrl-BA"/>
        </w:rPr>
      </w:pPr>
      <w:r w:rsidRPr="009014E0">
        <w:rPr>
          <w:rFonts w:cs="Arial"/>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0313A7A4" w14:textId="77777777" w:rsidR="00074BDE" w:rsidRPr="009014E0" w:rsidRDefault="00074BDE" w:rsidP="00074BDE">
      <w:pPr>
        <w:spacing w:before="0"/>
        <w:rPr>
          <w:rFonts w:cs="Arial"/>
          <w:lang w:val="sr-Cyrl-BA"/>
        </w:rPr>
      </w:pPr>
    </w:p>
    <w:p w14:paraId="2412EFCF" w14:textId="77777777" w:rsidR="00074BDE" w:rsidRPr="00F11E20" w:rsidRDefault="00074BDE" w:rsidP="00074BDE">
      <w:pPr>
        <w:tabs>
          <w:tab w:val="left" w:pos="0"/>
          <w:tab w:val="left" w:pos="90"/>
          <w:tab w:val="left" w:pos="720"/>
        </w:tabs>
        <w:spacing w:before="0"/>
        <w:ind w:right="315"/>
        <w:jc w:val="center"/>
        <w:rPr>
          <w:rFonts w:cs="Arial"/>
          <w:b/>
          <w:lang w:val="sr-Cyrl-RS"/>
        </w:rPr>
      </w:pPr>
      <w:r w:rsidRPr="00F11E20">
        <w:rPr>
          <w:rFonts w:cs="Arial"/>
          <w:b/>
          <w:lang w:val="sr-Cyrl-RS"/>
        </w:rPr>
        <w:t>ОБАВЕЗЕ КОРИСНИКА УСЛУГЕ</w:t>
      </w:r>
    </w:p>
    <w:p w14:paraId="058698A5" w14:textId="56B3269C" w:rsidR="00074BDE" w:rsidRPr="009014E0" w:rsidRDefault="00074BDE" w:rsidP="00074BDE">
      <w:pPr>
        <w:spacing w:before="0"/>
        <w:jc w:val="center"/>
        <w:rPr>
          <w:rFonts w:cs="Arial"/>
          <w:b/>
          <w:lang w:val="ru-RU"/>
        </w:rPr>
      </w:pPr>
      <w:r w:rsidRPr="009014E0">
        <w:rPr>
          <w:rFonts w:cs="Arial"/>
          <w:b/>
          <w:lang w:val="ru-RU"/>
        </w:rPr>
        <w:t xml:space="preserve">Члан </w:t>
      </w:r>
      <w:r w:rsidR="00380B98">
        <w:rPr>
          <w:rFonts w:cs="Arial"/>
          <w:b/>
          <w:lang w:val="ru-RU"/>
        </w:rPr>
        <w:t>10</w:t>
      </w:r>
      <w:r w:rsidRPr="009014E0">
        <w:rPr>
          <w:rFonts w:cs="Arial"/>
          <w:b/>
          <w:lang w:val="ru-RU"/>
        </w:rPr>
        <w:t>.</w:t>
      </w:r>
    </w:p>
    <w:p w14:paraId="7B7E0BE5" w14:textId="77777777" w:rsidR="00EF0D6E" w:rsidRPr="00163F1B" w:rsidRDefault="00EF0D6E" w:rsidP="00EF0D6E">
      <w:pPr>
        <w:suppressAutoHyphens/>
        <w:spacing w:before="0"/>
        <w:ind w:firstLine="6"/>
        <w:rPr>
          <w:rFonts w:cs="Arial"/>
          <w:lang w:val="sr-Cyrl-CS" w:eastAsia="ar-SA"/>
        </w:rPr>
      </w:pPr>
      <w:r w:rsidRPr="00EF0D6E">
        <w:rPr>
          <w:rFonts w:cs="Arial"/>
          <w:b/>
          <w:lang w:val="sr-Cyrl-CS" w:eastAsia="ar-SA"/>
        </w:rPr>
        <w:t>Корисник услуге се обавезује да</w:t>
      </w:r>
      <w:r w:rsidRPr="00163F1B">
        <w:rPr>
          <w:rFonts w:cs="Arial"/>
          <w:lang w:val="sr-Cyrl-CS" w:eastAsia="ar-SA"/>
        </w:rPr>
        <w:t>:</w:t>
      </w:r>
    </w:p>
    <w:p w14:paraId="2D9B37BE" w14:textId="77777777" w:rsidR="00EF0D6E" w:rsidRPr="00EF0D6E" w:rsidRDefault="00EF0D6E"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36B64F10" w14:textId="77777777" w:rsidR="00EF0D6E" w:rsidRPr="00EF0D6E" w:rsidRDefault="00EF0D6E"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тестну рачунарско-комуникациону инфраструктуру на којој ће Понуђач достављати новоразвијене функционалности,</w:t>
      </w:r>
    </w:p>
    <w:p w14:paraId="0B03E6E4" w14:textId="77777777" w:rsidR="00EF0D6E" w:rsidRPr="00EF0D6E" w:rsidRDefault="00EF0D6E" w:rsidP="005B366C">
      <w:pPr>
        <w:pStyle w:val="ListParagraph"/>
        <w:numPr>
          <w:ilvl w:val="0"/>
          <w:numId w:val="55"/>
        </w:numPr>
        <w:suppressAutoHyphens/>
        <w:spacing w:before="0"/>
        <w:jc w:val="left"/>
        <w:rPr>
          <w:rFonts w:ascii="Arial" w:eastAsia="Times New Roman" w:hAnsi="Arial" w:cs="Arial"/>
          <w:lang w:val="sr-Cyrl-CS"/>
        </w:rPr>
      </w:pPr>
      <w:r w:rsidRPr="00EF0D6E">
        <w:rPr>
          <w:rFonts w:ascii="Arial" w:eastAsia="Arial Unicode MS" w:hAnsi="Arial" w:cs="Arial"/>
          <w:noProof/>
          <w:color w:val="000000"/>
          <w:kern w:val="1"/>
          <w:lang w:val="sr-Cyrl-RS" w:eastAsia="ar-SA"/>
        </w:rPr>
        <w:t xml:space="preserve">Именује лице које ће бити овлашћено да: </w:t>
      </w:r>
    </w:p>
    <w:p w14:paraId="2FBD76A5" w14:textId="77777777" w:rsidR="00EF0D6E" w:rsidRPr="00E81E18" w:rsidRDefault="00EF0D6E"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lastRenderedPageBreak/>
        <w:t xml:space="preserve">Врши </w:t>
      </w:r>
      <w:r w:rsidRPr="00E81E18">
        <w:rPr>
          <w:rFonts w:ascii="Arial" w:hAnsi="Arial" w:cs="Arial"/>
          <w:lang w:val="sr-Cyrl-RS"/>
        </w:rPr>
        <w:t xml:space="preserve">контролу квалитета обављених услуга и о својим запажањима у погледу извршења услуга благовремено обавести </w:t>
      </w:r>
      <w:r>
        <w:rPr>
          <w:rFonts w:ascii="Arial" w:hAnsi="Arial" w:cs="Arial"/>
          <w:lang w:val="sr-Cyrl-RS"/>
        </w:rPr>
        <w:t>влашћено</w:t>
      </w:r>
      <w:r w:rsidRPr="00E81E18">
        <w:rPr>
          <w:rFonts w:ascii="Arial" w:hAnsi="Arial" w:cs="Arial"/>
          <w:lang w:val="sr-Cyrl-RS"/>
        </w:rPr>
        <w:t xml:space="preserve"> лице Пружаоца услуга,</w:t>
      </w:r>
    </w:p>
    <w:p w14:paraId="127D6C2A" w14:textId="77777777" w:rsidR="00EF0D6E" w:rsidRPr="00E81E18" w:rsidRDefault="00EF0D6E"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С</w:t>
      </w:r>
      <w:r w:rsidRPr="00E81E18">
        <w:rPr>
          <w:rFonts w:ascii="Arial" w:hAnsi="Arial" w:cs="Arial"/>
          <w:lang w:val="sr-Cyrl-RS"/>
        </w:rPr>
        <w:t xml:space="preserve">арађује са </w:t>
      </w:r>
      <w:r>
        <w:rPr>
          <w:rFonts w:ascii="Arial" w:hAnsi="Arial" w:cs="Arial"/>
          <w:lang w:val="sr-Cyrl-RS"/>
        </w:rPr>
        <w:t>овлашћеним</w:t>
      </w:r>
      <w:r w:rsidRPr="00E81E18">
        <w:rPr>
          <w:rFonts w:ascii="Arial" w:hAnsi="Arial" w:cs="Arial"/>
          <w:lang w:val="sr-Cyrl-RS"/>
        </w:rPr>
        <w:t xml:space="preserve"> лицима Пружаоца услуге,</w:t>
      </w:r>
    </w:p>
    <w:p w14:paraId="70AB4106" w14:textId="77777777" w:rsidR="00EF0D6E" w:rsidRPr="00E81E18" w:rsidRDefault="00EF0D6E"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П</w:t>
      </w:r>
      <w:r w:rsidRPr="00E81E18">
        <w:rPr>
          <w:rFonts w:ascii="Arial" w:hAnsi="Arial" w:cs="Arial"/>
          <w:lang w:val="sr-Cyrl-RS"/>
        </w:rPr>
        <w:t>ружи Пружаоцу услуге све информације које су неопходне за извршење уговорних обавеза из овог Оквирног споразума,</w:t>
      </w:r>
    </w:p>
    <w:p w14:paraId="74EA851A" w14:textId="77777777" w:rsidR="00EF0D6E" w:rsidRPr="00E81E18" w:rsidRDefault="00EF0D6E"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И</w:t>
      </w:r>
      <w:r w:rsidRPr="00E81E18">
        <w:rPr>
          <w:rFonts w:ascii="Arial" w:hAnsi="Arial" w:cs="Arial"/>
          <w:lang w:val="sr-Cyrl-RS"/>
        </w:rPr>
        <w:t xml:space="preserve">зврши квалитативну контролу извршене услуге пре потписивања записника </w:t>
      </w:r>
      <w:r w:rsidRPr="00E4641B">
        <w:rPr>
          <w:rFonts w:ascii="Arial" w:hAnsi="Arial" w:cs="Arial"/>
          <w:lang w:val="ru-RU"/>
        </w:rPr>
        <w:t>о квантитативно-квалитативном пријему</w:t>
      </w:r>
      <w:r w:rsidRPr="00E81E18">
        <w:rPr>
          <w:rFonts w:ascii="Arial" w:hAnsi="Arial" w:cs="Arial"/>
          <w:lang w:val="sr-Cyrl-RS"/>
        </w:rPr>
        <w:t xml:space="preserve"> услуга,</w:t>
      </w:r>
    </w:p>
    <w:p w14:paraId="64013572" w14:textId="77777777" w:rsidR="00EF0D6E" w:rsidRPr="00E81E18" w:rsidRDefault="00EF0D6E" w:rsidP="005B366C">
      <w:pPr>
        <w:pStyle w:val="KDParagraf"/>
        <w:numPr>
          <w:ilvl w:val="0"/>
          <w:numId w:val="54"/>
        </w:numPr>
        <w:tabs>
          <w:tab w:val="clear" w:pos="567"/>
          <w:tab w:val="left" w:pos="0"/>
          <w:tab w:val="left" w:pos="8352"/>
        </w:tabs>
        <w:spacing w:before="0"/>
        <w:ind w:left="1276" w:hanging="283"/>
        <w:rPr>
          <w:rFonts w:eastAsia="Calibri" w:cs="Arial"/>
          <w:color w:val="92D050"/>
          <w:lang w:val="sr-Cyrl-RS"/>
        </w:rPr>
      </w:pPr>
      <w:r>
        <w:rPr>
          <w:rFonts w:eastAsia="Calibri" w:cs="Arial"/>
          <w:lang w:val="sr-Cyrl-RS"/>
        </w:rPr>
        <w:t>Д</w:t>
      </w:r>
      <w:r w:rsidRPr="00E81E18">
        <w:rPr>
          <w:rFonts w:eastAsia="Calibri" w:cs="Arial"/>
          <w:lang w:val="sr-Cyrl-RS"/>
        </w:rPr>
        <w:t xml:space="preserve">а по извршењу свих услуга из појединачног уговора, потпише Записник </w:t>
      </w:r>
      <w:r w:rsidRPr="00043FAC">
        <w:rPr>
          <w:rFonts w:cs="Arial"/>
          <w:lang w:val="ru-RU"/>
        </w:rPr>
        <w:t xml:space="preserve">о </w:t>
      </w:r>
      <w:r>
        <w:rPr>
          <w:rFonts w:cs="Arial"/>
          <w:lang w:val="ru-RU"/>
        </w:rPr>
        <w:t>квантитативно-квалитативном пријему</w:t>
      </w:r>
      <w:r w:rsidRPr="00E81E18">
        <w:rPr>
          <w:rFonts w:eastAsia="Calibri" w:cs="Arial"/>
          <w:lang w:val="sr-Cyrl-RS"/>
        </w:rPr>
        <w:t xml:space="preserve"> услуга који је основ за фактурисање испуњених обавеза,</w:t>
      </w:r>
    </w:p>
    <w:p w14:paraId="7DDF0253" w14:textId="1D6C5220" w:rsidR="00074BDE" w:rsidRPr="00E81E18" w:rsidRDefault="00EF0D6E" w:rsidP="00EF0D6E">
      <w:pPr>
        <w:pStyle w:val="KDParagraf"/>
        <w:numPr>
          <w:ilvl w:val="0"/>
          <w:numId w:val="21"/>
        </w:numPr>
        <w:tabs>
          <w:tab w:val="clear" w:pos="567"/>
          <w:tab w:val="left" w:pos="0"/>
          <w:tab w:val="left" w:pos="720"/>
          <w:tab w:val="left" w:pos="8352"/>
        </w:tabs>
        <w:spacing w:before="0"/>
        <w:rPr>
          <w:rFonts w:cs="Arial"/>
          <w:lang w:val="sr-Cyrl-RS"/>
        </w:rPr>
      </w:pPr>
      <w:r>
        <w:rPr>
          <w:rFonts w:eastAsia="Arial Unicode MS" w:cs="Arial"/>
          <w:lang w:val="sr-Cyrl-RS"/>
        </w:rPr>
        <w:t>Да</w:t>
      </w:r>
      <w:r w:rsidRPr="00E81E18">
        <w:rPr>
          <w:rFonts w:eastAsia="Arial Unicode MS" w:cs="Arial"/>
          <w:lang w:val="sr-Latn-CS"/>
        </w:rPr>
        <w:t xml:space="preserve"> испуни и друге обавезе у току </w:t>
      </w:r>
      <w:r w:rsidRPr="00E81E18">
        <w:rPr>
          <w:rFonts w:eastAsia="Arial Unicode MS" w:cs="Arial"/>
          <w:lang w:val="sr-Cyrl-RS"/>
        </w:rPr>
        <w:t>пружања услуга</w:t>
      </w:r>
      <w:r w:rsidRPr="00E81E18">
        <w:rPr>
          <w:rFonts w:eastAsia="Arial Unicode MS" w:cs="Arial"/>
          <w:lang w:val="sr-Latn-CS"/>
        </w:rPr>
        <w:t xml:space="preserve"> према појединачним </w:t>
      </w:r>
      <w:r w:rsidRPr="00E81E18">
        <w:rPr>
          <w:rFonts w:eastAsia="Arial Unicode MS" w:cs="Arial"/>
          <w:lang w:val="sr-Cyrl-ME"/>
        </w:rPr>
        <w:t>уговорима</w:t>
      </w:r>
      <w:r w:rsidRPr="00E81E18">
        <w:rPr>
          <w:rFonts w:eastAsia="Arial Unicode MS" w:cs="Arial"/>
          <w:lang w:val="sr-Latn-CS"/>
        </w:rPr>
        <w:t xml:space="preserve"> у току трајања </w:t>
      </w:r>
      <w:r w:rsidRPr="00E81E18">
        <w:rPr>
          <w:rFonts w:eastAsia="Arial Unicode MS" w:cs="Arial"/>
          <w:lang w:val="sr-Cyrl-CS"/>
        </w:rPr>
        <w:t>О</w:t>
      </w:r>
      <w:r w:rsidRPr="00E81E18">
        <w:rPr>
          <w:rFonts w:eastAsia="Arial Unicode MS" w:cs="Arial"/>
          <w:lang w:val="sr-Latn-CS"/>
        </w:rPr>
        <w:t>квирног споразума, у складу са важећим прописима</w:t>
      </w:r>
      <w:r w:rsidRPr="00E81E18">
        <w:rPr>
          <w:rFonts w:eastAsia="Arial Unicode MS" w:cs="Arial"/>
          <w:lang w:val="sr-Cyrl-RS"/>
        </w:rPr>
        <w:t>.</w:t>
      </w:r>
    </w:p>
    <w:p w14:paraId="6F6927CE" w14:textId="77777777" w:rsidR="00074BDE" w:rsidRPr="009014E0" w:rsidRDefault="00074BDE" w:rsidP="00074BDE">
      <w:pPr>
        <w:rPr>
          <w:rFonts w:cs="Arial"/>
          <w:b/>
          <w:lang w:val="ru-RU"/>
        </w:rPr>
      </w:pPr>
    </w:p>
    <w:p w14:paraId="3028FB34" w14:textId="77777777" w:rsidR="00074BDE" w:rsidRPr="009014E0" w:rsidRDefault="00074BDE" w:rsidP="00074BDE">
      <w:pPr>
        <w:spacing w:before="0"/>
        <w:jc w:val="center"/>
        <w:rPr>
          <w:rFonts w:cs="Arial"/>
          <w:b/>
          <w:lang w:val="ru-RU"/>
        </w:rPr>
      </w:pPr>
      <w:r w:rsidRPr="009014E0">
        <w:rPr>
          <w:rFonts w:cs="Arial"/>
          <w:b/>
          <w:lang w:val="ru-RU"/>
        </w:rPr>
        <w:t>СРЕДСТВА ФИНАНСИЈСКОГ ОБЕЗБЕЂЕЊА</w:t>
      </w:r>
    </w:p>
    <w:p w14:paraId="2F39CCFD" w14:textId="01F4F33D" w:rsidR="00074BDE" w:rsidRPr="009014E0" w:rsidRDefault="00074BDE" w:rsidP="00074BDE">
      <w:pPr>
        <w:spacing w:before="0"/>
        <w:jc w:val="center"/>
        <w:rPr>
          <w:rFonts w:cs="Arial"/>
          <w:b/>
          <w:lang w:val="ru-RU"/>
        </w:rPr>
      </w:pPr>
      <w:r w:rsidRPr="009014E0">
        <w:rPr>
          <w:rFonts w:cs="Arial"/>
          <w:b/>
          <w:lang w:val="ru-RU"/>
        </w:rPr>
        <w:t>Члан 1</w:t>
      </w:r>
      <w:r w:rsidR="00380B98">
        <w:rPr>
          <w:rFonts w:cs="Arial"/>
          <w:b/>
          <w:lang w:val="ru-RU"/>
        </w:rPr>
        <w:t>1</w:t>
      </w:r>
      <w:r w:rsidRPr="009014E0">
        <w:rPr>
          <w:rFonts w:cs="Arial"/>
          <w:b/>
          <w:lang w:val="ru-RU"/>
        </w:rPr>
        <w:t>.</w:t>
      </w:r>
    </w:p>
    <w:p w14:paraId="5779CA3E" w14:textId="77777777" w:rsidR="00074BDE" w:rsidRPr="004562A9" w:rsidRDefault="00074BDE" w:rsidP="00074BDE">
      <w:pPr>
        <w:tabs>
          <w:tab w:val="left" w:pos="0"/>
          <w:tab w:val="left" w:pos="90"/>
          <w:tab w:val="left" w:pos="720"/>
        </w:tabs>
        <w:spacing w:before="0"/>
        <w:ind w:right="315"/>
        <w:rPr>
          <w:rFonts w:cs="Arial"/>
          <w:b/>
          <w:lang w:val="sr-Cyrl-CS"/>
        </w:rPr>
      </w:pPr>
      <w:r w:rsidRPr="004562A9">
        <w:rPr>
          <w:rFonts w:cs="Arial"/>
          <w:b/>
          <w:lang w:val="sr-Cyrl-CS"/>
        </w:rPr>
        <w:t>Меница као гаранција за добро извршење Оквирног споразума</w:t>
      </w:r>
    </w:p>
    <w:p w14:paraId="76509F89" w14:textId="77777777" w:rsidR="00074BDE" w:rsidRPr="004562A9" w:rsidRDefault="00074BDE" w:rsidP="00074BDE">
      <w:pPr>
        <w:tabs>
          <w:tab w:val="left" w:pos="0"/>
          <w:tab w:val="left" w:pos="90"/>
          <w:tab w:val="left" w:pos="720"/>
        </w:tabs>
        <w:spacing w:before="0"/>
        <w:ind w:right="-43"/>
        <w:rPr>
          <w:rFonts w:cs="Arial"/>
          <w:lang w:val="sr-Cyrl-CS"/>
        </w:rPr>
      </w:pPr>
      <w:r w:rsidRPr="004562A9">
        <w:rPr>
          <w:rFonts w:cs="Arial"/>
          <w:lang w:val="sr-Cyrl-CS"/>
        </w:rPr>
        <w:t>Пружалац услуге се обавезује да приликом закључења Оквирног споразума, а најкасније у року од 10 (словима:</w:t>
      </w:r>
      <w:r w:rsidRPr="004562A9">
        <w:rPr>
          <w:rFonts w:cs="Arial"/>
          <w:lang w:val="sr-Cyrl-RS"/>
        </w:rPr>
        <w:t xml:space="preserve"> </w:t>
      </w:r>
      <w:r w:rsidRPr="004562A9">
        <w:rPr>
          <w:rFonts w:cs="Arial"/>
          <w:lang w:val="sr-Cyrl-CS"/>
        </w:rPr>
        <w:t>десет) дана од дана закључења Оквирног споразума, Кориснику услуге достави:</w:t>
      </w:r>
    </w:p>
    <w:p w14:paraId="0E054402" w14:textId="77777777" w:rsidR="00074BDE" w:rsidRPr="004562A9" w:rsidRDefault="00074BDE" w:rsidP="00074BD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бланко сопствену меницу за добро извршење </w:t>
      </w:r>
      <w:r w:rsidRPr="004562A9">
        <w:rPr>
          <w:rFonts w:eastAsia="Calibri" w:cs="Arial"/>
          <w:lang w:val="sr-Cyrl-RS"/>
        </w:rPr>
        <w:t>Оквирног споразума</w:t>
      </w:r>
      <w:r w:rsidRPr="004562A9">
        <w:rPr>
          <w:rFonts w:eastAsia="Calibri" w:cs="Arial"/>
          <w:lang w:val="sr-Cyrl-CS"/>
        </w:rPr>
        <w:t xml:space="preserve"> која је неопозива, без права протеста и наплатива на први позив, потписана и оверена службеним печатом од стране овлашћеног  лица, </w:t>
      </w:r>
    </w:p>
    <w:p w14:paraId="7B0EB04E" w14:textId="76F5322A" w:rsidR="00074BDE" w:rsidRPr="004562A9" w:rsidRDefault="00074BDE" w:rsidP="00074BD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менично писмо – овлашћење којим Пружалац услуге овлашћује Корисника услуге да може наплатити меницу на износ од </w:t>
      </w:r>
      <w:r w:rsidRPr="004562A9">
        <w:rPr>
          <w:rFonts w:eastAsia="Calibri" w:cs="Arial"/>
          <w:b/>
          <w:lang w:val="sr-Cyrl-ME"/>
        </w:rPr>
        <w:t>10</w:t>
      </w:r>
      <w:r w:rsidRPr="004562A9">
        <w:rPr>
          <w:rFonts w:eastAsia="Calibri" w:cs="Arial"/>
          <w:b/>
          <w:lang w:val="sr-Cyrl-CS"/>
        </w:rPr>
        <w:t>%</w:t>
      </w:r>
      <w:r w:rsidRPr="004562A9">
        <w:rPr>
          <w:rFonts w:eastAsia="Calibri" w:cs="Arial"/>
          <w:lang w:val="sr-Cyrl-CS"/>
        </w:rPr>
        <w:t xml:space="preserve"> (словима: </w:t>
      </w:r>
      <w:r w:rsidR="003F7617">
        <w:rPr>
          <w:rFonts w:eastAsia="Calibri" w:cs="Arial"/>
          <w:lang w:val="sr-Cyrl-CS"/>
        </w:rPr>
        <w:t>десет процената</w:t>
      </w:r>
      <w:r w:rsidRPr="004562A9">
        <w:rPr>
          <w:rFonts w:eastAsia="Calibri" w:cs="Arial"/>
          <w:lang w:val="sr-Cyrl-CS"/>
        </w:rPr>
        <w:t>) од вредности Оквирног споразума (без ПДВ) у року који је 30 (словима: тридесет) дана дужи од рока важења Оквирног споразума</w:t>
      </w:r>
      <w:r w:rsidRPr="004562A9">
        <w:rPr>
          <w:rFonts w:eastAsia="Calibri" w:cs="Arial"/>
          <w:lang w:val="sr-Cyrl-RS"/>
        </w:rPr>
        <w:t>,</w:t>
      </w:r>
    </w:p>
    <w:p w14:paraId="7D8E8749" w14:textId="77777777" w:rsidR="00074BDE" w:rsidRPr="004562A9" w:rsidRDefault="00074BDE" w:rsidP="00074BDE">
      <w:pPr>
        <w:numPr>
          <w:ilvl w:val="0"/>
          <w:numId w:val="12"/>
        </w:numPr>
        <w:spacing w:before="0"/>
        <w:ind w:left="426" w:hanging="426"/>
        <w:contextualSpacing/>
        <w:rPr>
          <w:rFonts w:eastAsia="Calibri" w:cs="Arial"/>
          <w:lang w:val="sr-Cyrl-CS"/>
        </w:rPr>
      </w:pPr>
      <w:r w:rsidRPr="004562A9">
        <w:rPr>
          <w:rFonts w:eastAsia="Calibri" w:cs="Arial"/>
          <w:lang w:val="sr-Cyrl-CS"/>
        </w:rPr>
        <w:t xml:space="preserve">фотокопију важећег картона депонованих потписа овлашћених лица за располагање новчаним средствима Пружаоца услуге, оверену од стране </w:t>
      </w:r>
      <w:r w:rsidRPr="004562A9">
        <w:rPr>
          <w:rFonts w:eastAsia="Calibri" w:cs="Arial"/>
          <w:lang w:val="sr-Cyrl-RS"/>
        </w:rPr>
        <w:t xml:space="preserve">пословне </w:t>
      </w:r>
      <w:r w:rsidRPr="004562A9">
        <w:rPr>
          <w:rFonts w:eastAsia="Calibri" w:cs="Arial"/>
          <w:lang w:val="sr-Cyrl-CS"/>
        </w:rPr>
        <w:t>банке</w:t>
      </w:r>
      <w:r w:rsidRPr="004562A9">
        <w:rPr>
          <w:rFonts w:eastAsia="Calibri" w:cs="Arial"/>
          <w:lang w:val="sr-Cyrl-RS"/>
        </w:rPr>
        <w:t xml:space="preserve"> која је извршила регистрацију менице, са датумом који је идентичан датуму на меничном овлашћењу, односно датуму регистрације менице,</w:t>
      </w:r>
      <w:r w:rsidRPr="004562A9">
        <w:rPr>
          <w:rFonts w:eastAsia="Calibri" w:cs="Arial"/>
          <w:lang w:val="sr-Cyrl-CS"/>
        </w:rPr>
        <w:t xml:space="preserve"> </w:t>
      </w:r>
    </w:p>
    <w:p w14:paraId="5FE8EB89" w14:textId="77777777" w:rsidR="00074BDE" w:rsidRPr="004562A9" w:rsidRDefault="00074BDE" w:rsidP="00074BDE">
      <w:pPr>
        <w:numPr>
          <w:ilvl w:val="0"/>
          <w:numId w:val="12"/>
        </w:numPr>
        <w:spacing w:before="0"/>
        <w:ind w:left="426" w:hanging="426"/>
        <w:contextualSpacing/>
        <w:rPr>
          <w:rFonts w:eastAsia="Calibri" w:cs="Arial"/>
        </w:rPr>
      </w:pPr>
      <w:r w:rsidRPr="004562A9">
        <w:rPr>
          <w:rFonts w:eastAsia="Calibri" w:cs="Arial"/>
        </w:rPr>
        <w:t>фотокопију ОП обрасца.</w:t>
      </w:r>
    </w:p>
    <w:p w14:paraId="05A0D5E4" w14:textId="77777777" w:rsidR="00074BDE" w:rsidRPr="004562A9" w:rsidRDefault="00074BDE" w:rsidP="00074BDE">
      <w:pPr>
        <w:numPr>
          <w:ilvl w:val="0"/>
          <w:numId w:val="12"/>
        </w:numPr>
        <w:spacing w:before="0"/>
        <w:ind w:left="426" w:hanging="426"/>
        <w:contextualSpacing/>
        <w:rPr>
          <w:rFonts w:eastAsia="Calibri" w:cs="Arial"/>
        </w:rPr>
      </w:pPr>
      <w:r w:rsidRPr="004562A9">
        <w:rPr>
          <w:rFonts w:eastAsia="Calibri" w:cs="Arial"/>
        </w:rPr>
        <w:t xml:space="preserve">доказ о регистрацији менице у Регистру меница Народне банке Србије (фотокопија  Захтева за регистрацију менице </w:t>
      </w:r>
      <w:r w:rsidRPr="004562A9">
        <w:rPr>
          <w:rFonts w:eastAsia="Calibri" w:cs="Arial"/>
          <w:lang w:val="sr-Cyrl-RS"/>
        </w:rPr>
        <w:t xml:space="preserve">овереног </w:t>
      </w:r>
      <w:r w:rsidRPr="004562A9">
        <w:rPr>
          <w:rFonts w:eastAsia="Calibri" w:cs="Arial"/>
        </w:rPr>
        <w:t>од стране пословне банке која ће изврши</w:t>
      </w:r>
      <w:r w:rsidRPr="004562A9">
        <w:rPr>
          <w:rFonts w:eastAsia="Calibri" w:cs="Arial"/>
          <w:lang w:val="sr-Cyrl-RS"/>
        </w:rPr>
        <w:t>ти</w:t>
      </w:r>
      <w:r w:rsidRPr="004562A9">
        <w:rPr>
          <w:rFonts w:eastAsia="Calibri" w:cs="Arial"/>
        </w:rPr>
        <w:t xml:space="preserve"> регистрацију менице или извод са интернет странице Регистра меница и овлашћења НБС)</w:t>
      </w:r>
      <w:r w:rsidRPr="004562A9">
        <w:rPr>
          <w:rFonts w:eastAsia="Calibri" w:cs="Arial"/>
          <w:lang w:val="sr-Cyrl-RS"/>
        </w:rPr>
        <w:t>.</w:t>
      </w:r>
    </w:p>
    <w:p w14:paraId="063A4D9E" w14:textId="77777777" w:rsidR="00074BDE" w:rsidRPr="004562A9" w:rsidRDefault="00074BDE" w:rsidP="00074BDE">
      <w:pPr>
        <w:spacing w:before="0"/>
        <w:rPr>
          <w:rFonts w:cs="Arial"/>
        </w:rPr>
      </w:pPr>
    </w:p>
    <w:p w14:paraId="05C06C4F" w14:textId="48FFEEFF" w:rsidR="00074BDE" w:rsidRPr="004562A9" w:rsidRDefault="00074BDE" w:rsidP="00074BDE">
      <w:pPr>
        <w:spacing w:before="0"/>
        <w:rPr>
          <w:rFonts w:cs="Arial"/>
          <w:lang w:val="sr-Cyrl-RS" w:eastAsia="sr-Latn-RS"/>
        </w:rPr>
      </w:pPr>
      <w:r w:rsidRPr="004562A9">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sidRPr="004562A9">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4562A9">
        <w:rPr>
          <w:rFonts w:cs="Arial"/>
          <w:lang w:val="sr-Cyrl-RS"/>
        </w:rPr>
        <w:t xml:space="preserve">Пружалац услуге не достави </w:t>
      </w:r>
      <w:r w:rsidR="0003798B">
        <w:rPr>
          <w:rFonts w:cs="Arial"/>
          <w:lang w:val="sr-Cyrl-RS"/>
        </w:rPr>
        <w:t>банкарску гаранцију</w:t>
      </w:r>
      <w:r w:rsidRPr="004562A9">
        <w:rPr>
          <w:rFonts w:cs="Arial"/>
          <w:lang w:val="sr-Cyrl-RS"/>
        </w:rPr>
        <w:t xml:space="preserve"> за добро извршење посла по појединачном уговору</w:t>
      </w:r>
      <w:r w:rsidRPr="004562A9">
        <w:rPr>
          <w:rFonts w:cs="Arial"/>
          <w:lang w:val="sr-Cyrl-RS" w:eastAsia="sr-Latn-RS"/>
        </w:rPr>
        <w:t>.</w:t>
      </w:r>
    </w:p>
    <w:p w14:paraId="41FF3EDA" w14:textId="77777777" w:rsidR="00074BDE" w:rsidRPr="009014E0" w:rsidRDefault="00074BDE" w:rsidP="00074BDE">
      <w:pPr>
        <w:spacing w:before="0"/>
        <w:rPr>
          <w:rFonts w:cs="Arial"/>
          <w:lang w:val="sr-Cyrl-RS" w:eastAsia="sr-Latn-RS"/>
        </w:rPr>
      </w:pPr>
      <w:r w:rsidRPr="004562A9">
        <w:rPr>
          <w:rFonts w:cs="Arial"/>
          <w:lang w:val="sr-Cyrl-RS" w:eastAsia="sr-Latn-RS"/>
        </w:rPr>
        <w:t xml:space="preserve">По истеку важности </w:t>
      </w:r>
      <w:r w:rsidRPr="004562A9">
        <w:rPr>
          <w:rFonts w:cs="Arial"/>
          <w:lang w:val="sr-Cyrl-ME" w:eastAsia="sr-Latn-RS"/>
        </w:rPr>
        <w:t>Оквирног споразума</w:t>
      </w:r>
      <w:r w:rsidRPr="004562A9">
        <w:rPr>
          <w:rFonts w:cs="Arial"/>
          <w:lang w:val="sr-Cyrl-RS" w:eastAsia="sr-Latn-RS"/>
        </w:rPr>
        <w:t xml:space="preserve"> уколико је Пружалац услуге испунио све уговорне обавезе</w:t>
      </w:r>
      <w:r w:rsidRPr="004562A9">
        <w:rPr>
          <w:rFonts w:cs="Arial"/>
          <w:lang w:val="sr-Cyrl-ME" w:eastAsia="sr-Latn-RS"/>
        </w:rPr>
        <w:t>, односно закључио и испунио све уговоре издате у складу са Оквирним  споразумом</w:t>
      </w:r>
      <w:r w:rsidRPr="004562A9">
        <w:rPr>
          <w:rFonts w:cs="Arial"/>
          <w:lang w:val="sr-Cyrl-RS" w:eastAsia="sr-Latn-RS"/>
        </w:rPr>
        <w:t>, Корисник услуге је у обавези да врати достављену бланко сопствену меницу.</w:t>
      </w:r>
    </w:p>
    <w:p w14:paraId="781B0EDA" w14:textId="77777777" w:rsidR="00074BDE" w:rsidRDefault="00074BDE" w:rsidP="00074BDE">
      <w:pPr>
        <w:spacing w:before="0"/>
        <w:jc w:val="center"/>
        <w:rPr>
          <w:rFonts w:cs="Arial"/>
          <w:b/>
          <w:lang w:val="ru-RU"/>
        </w:rPr>
      </w:pPr>
    </w:p>
    <w:p w14:paraId="4115C359" w14:textId="52CB80B3" w:rsidR="00074BDE" w:rsidRPr="009014E0" w:rsidRDefault="00074BDE" w:rsidP="00074BDE">
      <w:pPr>
        <w:spacing w:before="0"/>
        <w:jc w:val="center"/>
        <w:rPr>
          <w:rFonts w:cs="Arial"/>
          <w:lang w:val="ru-RU"/>
        </w:rPr>
      </w:pPr>
      <w:r w:rsidRPr="009014E0">
        <w:rPr>
          <w:rFonts w:cs="Arial"/>
          <w:b/>
          <w:lang w:val="ru-RU"/>
        </w:rPr>
        <w:t>Члан 1</w:t>
      </w:r>
      <w:r w:rsidR="00380B98">
        <w:rPr>
          <w:rFonts w:cs="Arial"/>
          <w:b/>
          <w:lang w:val="sr-Cyrl-CS"/>
        </w:rPr>
        <w:t>2</w:t>
      </w:r>
      <w:r w:rsidRPr="009014E0">
        <w:rPr>
          <w:rFonts w:cs="Arial"/>
          <w:lang w:val="ru-RU"/>
        </w:rPr>
        <w:t>.</w:t>
      </w:r>
    </w:p>
    <w:p w14:paraId="7AF3F470" w14:textId="77777777" w:rsidR="00074BDE" w:rsidRPr="009014E0" w:rsidRDefault="00074BDE" w:rsidP="00074BDE">
      <w:pPr>
        <w:spacing w:before="0"/>
        <w:rPr>
          <w:rFonts w:cs="Arial"/>
          <w:lang w:val="ru-RU"/>
        </w:rPr>
      </w:pPr>
      <w:r w:rsidRPr="009014E0">
        <w:rPr>
          <w:rFonts w:cs="Arial"/>
          <w:lang w:val="ru-RU"/>
        </w:rPr>
        <w:t>Достављање средстава финансијског обезбеђења из члана</w:t>
      </w:r>
      <w:r w:rsidRPr="009014E0">
        <w:rPr>
          <w:rFonts w:cs="Arial"/>
          <w:lang w:val="sr-Cyrl-CS"/>
        </w:rPr>
        <w:t xml:space="preserve"> 1</w:t>
      </w:r>
      <w:r>
        <w:rPr>
          <w:rFonts w:cs="Arial"/>
          <w:lang w:val="sr-Cyrl-CS"/>
        </w:rPr>
        <w:t>0</w:t>
      </w:r>
      <w:r w:rsidRPr="009014E0">
        <w:rPr>
          <w:rFonts w:cs="Arial"/>
          <w:lang w:val="sr-Cyrl-CS"/>
        </w:rPr>
        <w:t>.</w:t>
      </w:r>
      <w:r w:rsidRPr="009014E0">
        <w:rPr>
          <w:rFonts w:cs="Arial"/>
          <w:lang w:val="ru-RU"/>
        </w:rPr>
        <w:t xml:space="preserve"> представља одложни услов, тако да правно дејство овог </w:t>
      </w:r>
      <w:r w:rsidRPr="009014E0">
        <w:rPr>
          <w:rFonts w:cs="Arial"/>
          <w:lang w:val="sr-Cyrl-CS"/>
        </w:rPr>
        <w:t>Оквирног споразума</w:t>
      </w:r>
      <w:r w:rsidRPr="009014E0">
        <w:rPr>
          <w:rFonts w:cs="Arial"/>
          <w:lang w:val="ru-RU"/>
        </w:rPr>
        <w:t xml:space="preserve"> не настаје док се одложни услов не испуни.</w:t>
      </w:r>
    </w:p>
    <w:p w14:paraId="7BF554FC" w14:textId="77777777" w:rsidR="00074BDE" w:rsidRPr="009014E0" w:rsidRDefault="00074BDE" w:rsidP="00074BDE">
      <w:pPr>
        <w:spacing w:before="0"/>
        <w:rPr>
          <w:rFonts w:cs="Arial"/>
          <w:lang w:val="ru-RU"/>
        </w:rPr>
      </w:pPr>
      <w:r w:rsidRPr="009014E0">
        <w:rPr>
          <w:rFonts w:cs="Arial"/>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0DCA41C2" w14:textId="77777777" w:rsidR="00074BDE" w:rsidRDefault="00074BDE" w:rsidP="00074BDE">
      <w:pPr>
        <w:spacing w:before="0"/>
        <w:jc w:val="center"/>
        <w:rPr>
          <w:rFonts w:cs="Arial"/>
          <w:b/>
          <w:lang w:val="ru-RU"/>
        </w:rPr>
      </w:pPr>
    </w:p>
    <w:p w14:paraId="6DA88BDA" w14:textId="77777777" w:rsidR="00380B98" w:rsidRPr="00380B98" w:rsidRDefault="00380B98" w:rsidP="00380B98">
      <w:pPr>
        <w:tabs>
          <w:tab w:val="left" w:pos="567"/>
        </w:tabs>
        <w:spacing w:before="0"/>
        <w:contextualSpacing/>
        <w:jc w:val="center"/>
        <w:rPr>
          <w:rFonts w:cs="Arial"/>
          <w:b/>
        </w:rPr>
      </w:pPr>
      <w:r w:rsidRPr="00380B98">
        <w:rPr>
          <w:rFonts w:cs="Arial"/>
          <w:b/>
        </w:rPr>
        <w:t>ИЗВРШИОЦИ</w:t>
      </w:r>
    </w:p>
    <w:p w14:paraId="760A1EC8"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Cyrl-CS"/>
        </w:rPr>
        <w:t>13</w:t>
      </w:r>
      <w:r w:rsidRPr="00380B98">
        <w:rPr>
          <w:rFonts w:cs="Arial"/>
          <w:b/>
        </w:rPr>
        <w:t>.</w:t>
      </w:r>
    </w:p>
    <w:p w14:paraId="7D4BD0C5" w14:textId="77777777" w:rsidR="00380B98" w:rsidRPr="00380B98" w:rsidRDefault="00380B98" w:rsidP="00380B98">
      <w:pPr>
        <w:spacing w:before="0"/>
        <w:contextualSpacing/>
        <w:rPr>
          <w:rFonts w:cs="Arial"/>
        </w:rPr>
      </w:pPr>
      <w:r w:rsidRPr="00380B98">
        <w:rPr>
          <w:rFonts w:cs="Arial"/>
        </w:rPr>
        <w:t>Извршиоци су ангажована лица од стране Пружаоца услуг</w:t>
      </w:r>
      <w:r w:rsidRPr="00380B98">
        <w:rPr>
          <w:rFonts w:cs="Arial"/>
          <w:lang w:val="sr-Cyrl-RS"/>
        </w:rPr>
        <w:t>е</w:t>
      </w:r>
      <w:r w:rsidRPr="00380B98">
        <w:rPr>
          <w:rFonts w:cs="Arial"/>
        </w:rPr>
        <w:t>.</w:t>
      </w:r>
    </w:p>
    <w:p w14:paraId="44CB9DBC" w14:textId="77777777" w:rsidR="008816C3" w:rsidRDefault="008816C3" w:rsidP="00380B98">
      <w:pPr>
        <w:tabs>
          <w:tab w:val="left" w:pos="567"/>
        </w:tabs>
        <w:spacing w:before="0"/>
        <w:contextualSpacing/>
        <w:rPr>
          <w:rFonts w:cs="Arial"/>
        </w:rPr>
      </w:pPr>
    </w:p>
    <w:p w14:paraId="5060101C" w14:textId="7E37FC01" w:rsidR="00380B98" w:rsidRPr="00380B98" w:rsidRDefault="00380B98" w:rsidP="00380B98">
      <w:pPr>
        <w:tabs>
          <w:tab w:val="left" w:pos="567"/>
        </w:tabs>
        <w:spacing w:before="0"/>
        <w:contextualSpacing/>
        <w:rPr>
          <w:rFonts w:cs="Arial"/>
        </w:rPr>
      </w:pPr>
      <w:r w:rsidRPr="00380B98">
        <w:rPr>
          <w:rFonts w:cs="Arial"/>
        </w:rPr>
        <w:t>Пружалац услуг</w:t>
      </w:r>
      <w:r w:rsidRPr="00380B98">
        <w:rPr>
          <w:rFonts w:cs="Arial"/>
          <w:lang w:val="sr-Cyrl-RS"/>
        </w:rPr>
        <w:t>е</w:t>
      </w:r>
      <w:r w:rsidRPr="00380B98">
        <w:rPr>
          <w:rFonts w:cs="Arial"/>
        </w:rPr>
        <w:t xml:space="preserve"> доставља Кориснику услуг</w:t>
      </w:r>
      <w:r w:rsidRPr="00380B98">
        <w:rPr>
          <w:rFonts w:cs="Arial"/>
          <w:lang w:val="sr-Cyrl-RS"/>
        </w:rPr>
        <w:t>е</w:t>
      </w:r>
      <w:r w:rsidRPr="00380B98">
        <w:rPr>
          <w:rFonts w:cs="Arial"/>
        </w:rPr>
        <w:t>:</w:t>
      </w:r>
    </w:p>
    <w:p w14:paraId="1056D98B" w14:textId="77777777" w:rsidR="00380B98" w:rsidRPr="00380B98" w:rsidRDefault="00380B98" w:rsidP="00380B98">
      <w:pPr>
        <w:tabs>
          <w:tab w:val="left" w:pos="567"/>
        </w:tabs>
        <w:spacing w:before="0"/>
        <w:contextualSpacing/>
        <w:rPr>
          <w:rFonts w:cs="Arial"/>
        </w:rPr>
      </w:pPr>
    </w:p>
    <w:p w14:paraId="6EE45507" w14:textId="77777777" w:rsidR="00380B98" w:rsidRPr="00380B98" w:rsidRDefault="00380B98" w:rsidP="00380B98">
      <w:pPr>
        <w:tabs>
          <w:tab w:val="left" w:pos="567"/>
        </w:tabs>
        <w:spacing w:before="0"/>
        <w:ind w:left="360" w:hanging="360"/>
        <w:contextualSpacing/>
        <w:rPr>
          <w:rFonts w:cs="Arial"/>
        </w:rPr>
      </w:pPr>
      <w:r w:rsidRPr="00380B98">
        <w:rPr>
          <w:rFonts w:cs="Arial"/>
        </w:rPr>
        <w:t>-</w:t>
      </w:r>
      <w:r w:rsidRPr="00380B9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Pr="00380B98">
        <w:rPr>
          <w:rFonts w:cs="Arial"/>
          <w:lang w:val="sr-Cyrl-RS"/>
        </w:rPr>
        <w:t>е</w:t>
      </w:r>
      <w:r w:rsidRPr="00380B98">
        <w:rPr>
          <w:rFonts w:cs="Arial"/>
        </w:rPr>
        <w:t xml:space="preserve"> (Списак извршилаца дат </w:t>
      </w:r>
      <w:r w:rsidRPr="00F3746B">
        <w:rPr>
          <w:rFonts w:cs="Arial"/>
        </w:rPr>
        <w:t>је у Прилогу 5</w:t>
      </w:r>
      <w:r w:rsidRPr="00380B98">
        <w:rPr>
          <w:rFonts w:cs="Arial"/>
        </w:rPr>
        <w:t xml:space="preserve"> овог Оквирног споразума).</w:t>
      </w:r>
    </w:p>
    <w:p w14:paraId="489EDBD6" w14:textId="77777777" w:rsidR="00380B98" w:rsidRPr="00380B98" w:rsidRDefault="00380B98" w:rsidP="00380B98">
      <w:pPr>
        <w:tabs>
          <w:tab w:val="left" w:pos="567"/>
        </w:tabs>
        <w:spacing w:before="0"/>
        <w:contextualSpacing/>
        <w:rPr>
          <w:rFonts w:cs="Arial"/>
        </w:rPr>
      </w:pPr>
    </w:p>
    <w:p w14:paraId="116488F8" w14:textId="77777777" w:rsidR="00380B98" w:rsidRPr="00380B98" w:rsidRDefault="00380B98" w:rsidP="00380B98">
      <w:pPr>
        <w:tabs>
          <w:tab w:val="left" w:pos="567"/>
        </w:tabs>
        <w:spacing w:before="0"/>
        <w:contextualSpacing/>
        <w:rPr>
          <w:rFonts w:cs="Arial"/>
        </w:rPr>
      </w:pPr>
      <w:r w:rsidRPr="00380B98">
        <w:rPr>
          <w:rFonts w:cs="Arial"/>
        </w:rPr>
        <w:t>Уколико се током извршења Услуга, појави оправдана потреба за заменом једног или више извршилаца,  као и на необразложен захтев Корисника услуг</w:t>
      </w:r>
      <w:r w:rsidRPr="00380B98">
        <w:rPr>
          <w:rFonts w:cs="Arial"/>
          <w:lang w:val="sr-Cyrl-RS"/>
        </w:rPr>
        <w:t>е</w:t>
      </w:r>
      <w:r w:rsidRPr="00380B98">
        <w:rPr>
          <w:rFonts w:cs="Arial"/>
        </w:rPr>
        <w:t xml:space="preserve"> Пружалац услуг</w:t>
      </w:r>
      <w:r w:rsidRPr="00380B98">
        <w:rPr>
          <w:rFonts w:cs="Arial"/>
          <w:lang w:val="sr-Cyrl-RS"/>
        </w:rPr>
        <w:t>е</w:t>
      </w:r>
      <w:r w:rsidRPr="00380B98">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Pr="00380B98">
        <w:rPr>
          <w:rFonts w:cs="Arial"/>
          <w:lang w:val="sr-Cyrl-RS"/>
        </w:rPr>
        <w:t>е</w:t>
      </w:r>
      <w:r w:rsidRPr="00380B98">
        <w:rPr>
          <w:rFonts w:cs="Arial"/>
        </w:rPr>
        <w:t>.</w:t>
      </w:r>
    </w:p>
    <w:p w14:paraId="58E75EF8" w14:textId="77777777" w:rsidR="00380B98" w:rsidRPr="00380B98" w:rsidRDefault="00380B98" w:rsidP="00380B98">
      <w:pPr>
        <w:tabs>
          <w:tab w:val="left" w:pos="567"/>
        </w:tabs>
        <w:spacing w:before="0"/>
        <w:contextualSpacing/>
        <w:rPr>
          <w:rFonts w:cs="Arial"/>
        </w:rPr>
      </w:pPr>
    </w:p>
    <w:p w14:paraId="3F3337DF" w14:textId="77777777" w:rsidR="00380B98" w:rsidRPr="00380B98" w:rsidRDefault="00380B98" w:rsidP="00380B98">
      <w:pPr>
        <w:tabs>
          <w:tab w:val="left" w:pos="567"/>
        </w:tabs>
        <w:spacing w:before="0"/>
        <w:contextualSpacing/>
        <w:rPr>
          <w:rFonts w:cs="Arial"/>
        </w:rPr>
      </w:pPr>
      <w:r w:rsidRPr="00380B98">
        <w:rPr>
          <w:rFonts w:cs="Arial"/>
        </w:rPr>
        <w:t>Ако Пружалац услуг</w:t>
      </w:r>
      <w:r w:rsidRPr="00380B98">
        <w:rPr>
          <w:rFonts w:cs="Arial"/>
          <w:lang w:val="sr-Cyrl-RS"/>
        </w:rPr>
        <w:t>е</w:t>
      </w:r>
      <w:r w:rsidRPr="00380B98">
        <w:rPr>
          <w:rFonts w:cs="Arial"/>
        </w:rPr>
        <w:t xml:space="preserve"> мора да повуче или замени било ког извршиоца Услуга за време трајања овог Оквирног споразума, све трошкове који настану таквом заменом сноси Пружалац услуга.</w:t>
      </w:r>
    </w:p>
    <w:p w14:paraId="4E6FDC30" w14:textId="77777777" w:rsidR="00380B98" w:rsidRPr="00380B98" w:rsidRDefault="00380B98" w:rsidP="00380B98">
      <w:pPr>
        <w:spacing w:before="0"/>
        <w:jc w:val="center"/>
        <w:rPr>
          <w:rFonts w:cs="Arial"/>
          <w:b/>
          <w:lang w:val="ru-RU"/>
        </w:rPr>
      </w:pPr>
    </w:p>
    <w:p w14:paraId="345F0AFC" w14:textId="77777777" w:rsidR="00380B98" w:rsidRPr="00380B98" w:rsidRDefault="00380B98" w:rsidP="00380B98">
      <w:pPr>
        <w:tabs>
          <w:tab w:val="left" w:pos="0"/>
          <w:tab w:val="left" w:pos="90"/>
          <w:tab w:val="left" w:pos="720"/>
        </w:tabs>
        <w:spacing w:before="0"/>
        <w:ind w:right="315"/>
        <w:jc w:val="center"/>
        <w:rPr>
          <w:rFonts w:cs="Arial"/>
          <w:b/>
          <w:lang w:val="sr-Cyrl-RS"/>
        </w:rPr>
      </w:pPr>
      <w:r w:rsidRPr="00380B98">
        <w:rPr>
          <w:rFonts w:cs="Arial"/>
          <w:b/>
          <w:lang w:val="sr-Cyrl-RS"/>
        </w:rPr>
        <w:t>БЕЗБЕДНОСТ И ЗДРАВЉЕ НА РАДУ</w:t>
      </w:r>
    </w:p>
    <w:p w14:paraId="3D352E74" w14:textId="77777777" w:rsidR="00380B98" w:rsidRPr="00380B98" w:rsidRDefault="00380B98" w:rsidP="00380B98">
      <w:pPr>
        <w:tabs>
          <w:tab w:val="left" w:pos="0"/>
          <w:tab w:val="left" w:pos="90"/>
          <w:tab w:val="left" w:pos="567"/>
          <w:tab w:val="left" w:pos="720"/>
        </w:tabs>
        <w:spacing w:before="0"/>
        <w:ind w:right="98"/>
        <w:jc w:val="center"/>
        <w:rPr>
          <w:rFonts w:cs="Arial"/>
          <w:lang w:val="sr-Cyrl-RS"/>
        </w:rPr>
      </w:pPr>
      <w:r w:rsidRPr="00380B98">
        <w:rPr>
          <w:rFonts w:cs="Arial"/>
          <w:b/>
          <w:lang w:val="sr-Cyrl-CS"/>
        </w:rPr>
        <w:t xml:space="preserve">Члан </w:t>
      </w:r>
      <w:r w:rsidRPr="00380B98">
        <w:rPr>
          <w:rFonts w:cs="Arial"/>
          <w:b/>
          <w:lang w:val="sr-Cyrl-RS"/>
        </w:rPr>
        <w:t>14</w:t>
      </w:r>
      <w:r w:rsidRPr="00380B98">
        <w:rPr>
          <w:rFonts w:cs="Arial"/>
          <w:lang w:val="sr-Cyrl-RS"/>
        </w:rPr>
        <w:t>.</w:t>
      </w:r>
    </w:p>
    <w:p w14:paraId="3C43E7DD" w14:textId="0BBE2F87" w:rsidR="00380B98" w:rsidRPr="00380B98" w:rsidRDefault="00380B98" w:rsidP="00380B98">
      <w:pPr>
        <w:tabs>
          <w:tab w:val="left" w:pos="567"/>
        </w:tabs>
        <w:spacing w:before="0"/>
        <w:rPr>
          <w:rFonts w:cs="Arial"/>
          <w:lang w:val="sr-Cyrl-RS"/>
        </w:rPr>
      </w:pPr>
      <w:r w:rsidRPr="00380B98">
        <w:rPr>
          <w:rFonts w:cs="Arial"/>
          <w:lang w:val="sr-Cyrl-RS"/>
        </w:rPr>
        <w:t xml:space="preserve">Пружалац услуге дужан је да све послове које обавља у циљу реализације овог </w:t>
      </w:r>
      <w:r w:rsidR="00AB14EF">
        <w:rPr>
          <w:rFonts w:cs="Arial"/>
          <w:lang w:val="sr-Cyrl-RS"/>
        </w:rPr>
        <w:t>Оквирног споразума</w:t>
      </w:r>
      <w:r w:rsidRPr="00380B98">
        <w:rPr>
          <w:rFonts w:cs="Arial"/>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w:t>
      </w:r>
      <w:r w:rsidR="00AB14EF">
        <w:rPr>
          <w:rFonts w:cs="Arial"/>
          <w:lang w:val="sr-Cyrl-RS"/>
        </w:rPr>
        <w:t>носно докумената које С</w:t>
      </w:r>
      <w:r w:rsidRPr="00380B98">
        <w:rPr>
          <w:rFonts w:cs="Arial"/>
          <w:lang w:val="sr-Cyrl-RS"/>
        </w:rPr>
        <w:t>тране закључе из области безбедност ти и здравља на раду у складу са прописима Републике Србије, Законом о безбедности и здрављу на раду, („Службени гласник РС”, бр. 101/2005 и 91/2015,113/2017), (даље: Закон о БЗР).</w:t>
      </w:r>
    </w:p>
    <w:p w14:paraId="1422ED51" w14:textId="77777777" w:rsidR="00380B98" w:rsidRPr="00380B98" w:rsidRDefault="00380B98" w:rsidP="00380B98">
      <w:pPr>
        <w:tabs>
          <w:tab w:val="left" w:pos="567"/>
        </w:tabs>
        <w:spacing w:before="0"/>
        <w:rPr>
          <w:rFonts w:cs="Arial"/>
          <w:lang w:val="sr-Cyrl-RS"/>
        </w:rPr>
      </w:pPr>
    </w:p>
    <w:p w14:paraId="1AF702B6" w14:textId="17B2C923" w:rsidR="00380B98" w:rsidRPr="00380B98" w:rsidRDefault="00380B98" w:rsidP="00380B98">
      <w:pPr>
        <w:tabs>
          <w:tab w:val="left" w:pos="567"/>
        </w:tabs>
        <w:spacing w:before="0"/>
        <w:rPr>
          <w:rFonts w:cs="Arial"/>
          <w:lang w:val="sr-Cyrl-RS"/>
        </w:rPr>
      </w:pPr>
      <w:r w:rsidRPr="00380B98">
        <w:rPr>
          <w:rFonts w:cs="Arial"/>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AB14EF">
        <w:rPr>
          <w:rFonts w:cs="Arial"/>
          <w:lang w:val="sr-Cyrl-RS"/>
        </w:rPr>
        <w:t>Оквирног спорзаума</w:t>
      </w:r>
      <w:r w:rsidRPr="00380B98">
        <w:rPr>
          <w:rFonts w:cs="Arial"/>
          <w:lang w:val="sr-Cyrl-RS"/>
        </w:rPr>
        <w:t>,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112FC222" w14:textId="77777777" w:rsidR="00380B98" w:rsidRPr="00380B98" w:rsidRDefault="00380B98" w:rsidP="00380B98">
      <w:pPr>
        <w:tabs>
          <w:tab w:val="left" w:pos="567"/>
        </w:tabs>
        <w:spacing w:before="0"/>
        <w:rPr>
          <w:rFonts w:cs="Arial"/>
          <w:lang w:val="sr-Cyrl-RS"/>
        </w:rPr>
      </w:pPr>
    </w:p>
    <w:p w14:paraId="703746CC" w14:textId="6B40A861" w:rsidR="00380B98" w:rsidRPr="00380B98" w:rsidRDefault="00380B98" w:rsidP="00380B98">
      <w:pPr>
        <w:tabs>
          <w:tab w:val="left" w:pos="567"/>
        </w:tabs>
        <w:spacing w:before="0"/>
        <w:rPr>
          <w:rFonts w:cs="Arial"/>
          <w:lang w:val="sr-Cyrl-RS"/>
        </w:rPr>
      </w:pPr>
      <w:r w:rsidRPr="00380B98">
        <w:rPr>
          <w:rFonts w:cs="Arial"/>
          <w:lang w:val="sr-Cyrl-RS"/>
        </w:rPr>
        <w:t xml:space="preserve">У случају било каквог кршења обавезе наведене у ставу 1. и 2. овог члана Корисник услуге може раскинути овај </w:t>
      </w:r>
      <w:r w:rsidR="00AB14EF">
        <w:rPr>
          <w:rFonts w:cs="Arial"/>
          <w:lang w:val="sr-Cyrl-RS"/>
        </w:rPr>
        <w:t>Оквирни споразум</w:t>
      </w:r>
      <w:r w:rsidRPr="00380B98">
        <w:rPr>
          <w:rFonts w:cs="Arial"/>
          <w:lang w:val="sr-Cyrl-RS"/>
        </w:rPr>
        <w:t>.</w:t>
      </w:r>
    </w:p>
    <w:p w14:paraId="13A40602" w14:textId="77777777" w:rsidR="00380B98" w:rsidRPr="00380B98" w:rsidRDefault="00380B98" w:rsidP="00380B98">
      <w:pPr>
        <w:tabs>
          <w:tab w:val="left" w:pos="567"/>
        </w:tabs>
        <w:spacing w:before="0"/>
        <w:rPr>
          <w:rFonts w:cs="Arial"/>
          <w:lang w:val="sr-Cyrl-RS"/>
        </w:rPr>
      </w:pPr>
    </w:p>
    <w:p w14:paraId="168744FC" w14:textId="77777777" w:rsidR="00380B98" w:rsidRPr="00380B98" w:rsidRDefault="00380B98" w:rsidP="00380B98">
      <w:pPr>
        <w:tabs>
          <w:tab w:val="left" w:pos="567"/>
        </w:tabs>
        <w:spacing w:before="0"/>
        <w:jc w:val="center"/>
        <w:rPr>
          <w:rFonts w:cs="Arial"/>
          <w:b/>
          <w:bCs/>
          <w:lang w:val="sr-Cyrl-RS"/>
        </w:rPr>
      </w:pPr>
      <w:r w:rsidRPr="00380B98">
        <w:rPr>
          <w:rFonts w:cs="Arial"/>
          <w:b/>
          <w:bCs/>
          <w:lang w:val="sr-Cyrl-RS"/>
        </w:rPr>
        <w:t>Члан 15.</w:t>
      </w:r>
    </w:p>
    <w:p w14:paraId="437DF677" w14:textId="370ADB1C" w:rsidR="00380B98" w:rsidRPr="00380B98" w:rsidRDefault="00AB14EF" w:rsidP="00380B98">
      <w:pPr>
        <w:tabs>
          <w:tab w:val="left" w:pos="567"/>
        </w:tabs>
        <w:spacing w:before="0"/>
        <w:rPr>
          <w:rFonts w:cs="Arial"/>
          <w:lang w:val="sr-Cyrl-RS"/>
        </w:rPr>
      </w:pPr>
      <w:r>
        <w:rPr>
          <w:rFonts w:cs="Arial"/>
          <w:lang w:val="sr-Cyrl-RS"/>
        </w:rPr>
        <w:t>Права и обавезе С</w:t>
      </w:r>
      <w:r w:rsidR="00380B98" w:rsidRPr="00380B98">
        <w:rPr>
          <w:rFonts w:cs="Arial"/>
          <w:lang w:val="sr-Cyrl-RS"/>
        </w:rPr>
        <w:t xml:space="preserve">страна у вези са безбедности и здрављем на раду дефинисане су у Прилогу о безбедности и здрављу на раду, који чини саставни део овог </w:t>
      </w:r>
      <w:r w:rsidRPr="00E1321F">
        <w:rPr>
          <w:rFonts w:cs="Arial"/>
          <w:lang w:val="sr-Cyrl-RS"/>
        </w:rPr>
        <w:t>Оквирног споразума</w:t>
      </w:r>
      <w:r w:rsidR="00380B98" w:rsidRPr="00E1321F">
        <w:rPr>
          <w:rFonts w:cs="Arial"/>
          <w:lang w:val="sr-Cyrl-RS"/>
        </w:rPr>
        <w:t xml:space="preserve">, </w:t>
      </w:r>
      <w:r w:rsidR="00E1321F" w:rsidRPr="00E1321F">
        <w:rPr>
          <w:rFonts w:cs="Arial"/>
          <w:lang w:val="sr-Cyrl-RS"/>
        </w:rPr>
        <w:t>као Прилог 8.</w:t>
      </w:r>
    </w:p>
    <w:p w14:paraId="52650042" w14:textId="77777777" w:rsidR="00380B98" w:rsidRPr="00380B98" w:rsidRDefault="00380B98" w:rsidP="00380B98">
      <w:pPr>
        <w:tabs>
          <w:tab w:val="left" w:pos="567"/>
        </w:tabs>
        <w:spacing w:before="0"/>
        <w:rPr>
          <w:rFonts w:cs="Arial"/>
          <w:lang w:val="sr-Cyrl-RS"/>
        </w:rPr>
      </w:pPr>
    </w:p>
    <w:p w14:paraId="07C7B354" w14:textId="77777777" w:rsidR="00380B98" w:rsidRPr="00380B98" w:rsidRDefault="00380B98" w:rsidP="00380B98">
      <w:pPr>
        <w:tabs>
          <w:tab w:val="left" w:pos="567"/>
        </w:tabs>
        <w:spacing w:before="0"/>
        <w:jc w:val="center"/>
        <w:rPr>
          <w:rFonts w:cs="Arial"/>
          <w:b/>
          <w:bCs/>
          <w:lang w:val="sr-Cyrl-RS"/>
        </w:rPr>
      </w:pPr>
      <w:r w:rsidRPr="00380B98">
        <w:rPr>
          <w:rFonts w:cs="Arial"/>
          <w:b/>
          <w:bCs/>
          <w:lang w:val="sr-Cyrl-RS"/>
        </w:rPr>
        <w:t>Члан 16.</w:t>
      </w:r>
    </w:p>
    <w:p w14:paraId="4E38FA47" w14:textId="77777777" w:rsidR="00380B98" w:rsidRPr="00380B98" w:rsidRDefault="00380B98" w:rsidP="00380B98">
      <w:pPr>
        <w:tabs>
          <w:tab w:val="left" w:pos="567"/>
        </w:tabs>
        <w:spacing w:before="0"/>
        <w:rPr>
          <w:rFonts w:cs="Arial"/>
          <w:lang w:val="sr-Cyrl-RS"/>
        </w:rPr>
      </w:pPr>
      <w:r w:rsidRPr="00380B9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7AE65C4B" w14:textId="77777777" w:rsidR="00380B98" w:rsidRPr="00380B98" w:rsidRDefault="00380B98" w:rsidP="00380B98">
      <w:pPr>
        <w:tabs>
          <w:tab w:val="left" w:pos="567"/>
        </w:tabs>
        <w:spacing w:before="0"/>
        <w:rPr>
          <w:rFonts w:cs="Arial"/>
          <w:lang w:val="sr-Cyrl-RS"/>
        </w:rPr>
      </w:pPr>
    </w:p>
    <w:p w14:paraId="726F95AA" w14:textId="77777777" w:rsidR="00380B98" w:rsidRPr="00380B98" w:rsidRDefault="00380B98" w:rsidP="00380B98">
      <w:pPr>
        <w:tabs>
          <w:tab w:val="left" w:pos="567"/>
        </w:tabs>
        <w:spacing w:before="0"/>
        <w:jc w:val="center"/>
        <w:rPr>
          <w:rFonts w:cs="Arial"/>
          <w:b/>
          <w:bCs/>
          <w:lang w:val="sr-Cyrl-RS"/>
        </w:rPr>
      </w:pPr>
      <w:r w:rsidRPr="00380B98">
        <w:rPr>
          <w:rFonts w:cs="Arial"/>
          <w:b/>
          <w:bCs/>
          <w:lang w:val="sr-Cyrl-RS"/>
        </w:rPr>
        <w:t>Члан 17.</w:t>
      </w:r>
    </w:p>
    <w:p w14:paraId="12CD2BFB" w14:textId="648ABBDC" w:rsidR="00380B98" w:rsidRPr="00380B98" w:rsidRDefault="00380B98" w:rsidP="00380B98">
      <w:pPr>
        <w:tabs>
          <w:tab w:val="left" w:pos="567"/>
        </w:tabs>
        <w:spacing w:before="0"/>
        <w:rPr>
          <w:rFonts w:cs="Arial"/>
          <w:lang w:val="sr-Cyrl-RS"/>
        </w:rPr>
      </w:pPr>
      <w:r w:rsidRPr="00380B98">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AB14EF">
        <w:rPr>
          <w:rFonts w:cs="Arial"/>
          <w:lang w:val="sr-Cyrl-RS"/>
        </w:rPr>
        <w:t>Оквирног споразума</w:t>
      </w:r>
      <w:r w:rsidRPr="00380B98">
        <w:rPr>
          <w:rFonts w:cs="Arial"/>
          <w:lang w:val="sr-Cyrl-RS"/>
        </w:rPr>
        <w:t>.</w:t>
      </w:r>
    </w:p>
    <w:p w14:paraId="641CF713" w14:textId="77777777" w:rsidR="00380B98" w:rsidRPr="00380B98" w:rsidRDefault="00380B98" w:rsidP="00380B98">
      <w:pPr>
        <w:tabs>
          <w:tab w:val="left" w:pos="567"/>
        </w:tabs>
        <w:spacing w:before="0"/>
        <w:rPr>
          <w:rFonts w:cs="Arial"/>
          <w:lang w:val="sr-Cyrl-RS"/>
        </w:rPr>
      </w:pPr>
    </w:p>
    <w:p w14:paraId="463F8B43" w14:textId="77777777" w:rsidR="00380B98" w:rsidRPr="00380B98" w:rsidRDefault="00380B98" w:rsidP="00380B98">
      <w:pPr>
        <w:tabs>
          <w:tab w:val="left" w:pos="567"/>
        </w:tabs>
        <w:spacing w:before="0"/>
        <w:rPr>
          <w:rFonts w:cs="Arial"/>
          <w:lang w:val="sr-Cyrl-RS"/>
        </w:rPr>
      </w:pPr>
      <w:r w:rsidRPr="00380B9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ECE70BF" w14:textId="77777777" w:rsidR="00380B98" w:rsidRPr="00380B98" w:rsidRDefault="00380B98" w:rsidP="00380B98">
      <w:pPr>
        <w:tabs>
          <w:tab w:val="left" w:pos="567"/>
        </w:tabs>
        <w:spacing w:before="0"/>
        <w:rPr>
          <w:rFonts w:cs="Arial"/>
          <w:lang w:val="sr-Cyrl-RS"/>
        </w:rPr>
      </w:pPr>
    </w:p>
    <w:p w14:paraId="20C7F5FA" w14:textId="77777777" w:rsidR="00380B98" w:rsidRPr="00380B98" w:rsidRDefault="00380B98" w:rsidP="00380B98">
      <w:pPr>
        <w:tabs>
          <w:tab w:val="left" w:pos="567"/>
        </w:tabs>
        <w:spacing w:before="0"/>
        <w:rPr>
          <w:rFonts w:cs="Arial"/>
          <w:lang w:val="sr-Cyrl-RS"/>
        </w:rPr>
      </w:pPr>
      <w:r w:rsidRPr="00380B9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32344034" w14:textId="77777777" w:rsidR="00380B98" w:rsidRPr="00380B98" w:rsidRDefault="00380B98" w:rsidP="00380B98">
      <w:pPr>
        <w:tabs>
          <w:tab w:val="left" w:pos="567"/>
        </w:tabs>
        <w:spacing w:before="0"/>
        <w:rPr>
          <w:rFonts w:cs="Arial"/>
          <w:lang w:val="sr-Cyrl-RS"/>
        </w:rPr>
      </w:pPr>
    </w:p>
    <w:p w14:paraId="198FD034" w14:textId="77777777" w:rsidR="00380B98" w:rsidRPr="00380B98" w:rsidRDefault="00380B98" w:rsidP="00380B98">
      <w:pPr>
        <w:tabs>
          <w:tab w:val="left" w:pos="567"/>
        </w:tabs>
        <w:spacing w:before="0"/>
        <w:jc w:val="center"/>
        <w:rPr>
          <w:rFonts w:cs="Arial"/>
          <w:bCs/>
          <w:lang w:val="sr-Cyrl-RS"/>
        </w:rPr>
      </w:pPr>
      <w:r w:rsidRPr="00380B98">
        <w:rPr>
          <w:rFonts w:cs="Arial"/>
          <w:b/>
          <w:bCs/>
          <w:lang w:val="sr-Cyrl-RS"/>
        </w:rPr>
        <w:t>Члан 18</w:t>
      </w:r>
      <w:r w:rsidRPr="00380B98">
        <w:rPr>
          <w:rFonts w:cs="Arial"/>
          <w:bCs/>
          <w:lang w:val="sr-Cyrl-RS"/>
        </w:rPr>
        <w:t>.</w:t>
      </w:r>
    </w:p>
    <w:p w14:paraId="6AD4DCA7" w14:textId="77777777" w:rsidR="00380B98" w:rsidRPr="00380B98" w:rsidRDefault="00380B98" w:rsidP="00380B98">
      <w:pPr>
        <w:tabs>
          <w:tab w:val="left" w:pos="567"/>
        </w:tabs>
        <w:spacing w:before="0"/>
        <w:rPr>
          <w:rFonts w:cs="Arial"/>
          <w:lang w:val="sr-Cyrl-RS"/>
        </w:rPr>
      </w:pPr>
      <w:r w:rsidRPr="00380B98">
        <w:rPr>
          <w:rFonts w:cs="Arial"/>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321F3B3" w14:textId="77777777" w:rsidR="00380B98" w:rsidRPr="00380B98" w:rsidRDefault="00380B98" w:rsidP="00990C03">
      <w:pPr>
        <w:tabs>
          <w:tab w:val="left" w:pos="567"/>
        </w:tabs>
        <w:spacing w:before="0"/>
        <w:rPr>
          <w:rFonts w:cs="Arial"/>
          <w:lang w:val="sr-Cyrl-RS"/>
        </w:rPr>
      </w:pPr>
      <w:r w:rsidRPr="00380B98">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w:t>
      </w:r>
      <w:r w:rsidRPr="00380B98">
        <w:rPr>
          <w:rFonts w:cs="Arial"/>
          <w:lang w:val="sr-Cyrl-RS"/>
        </w:rPr>
        <w:lastRenderedPageBreak/>
        <w:t>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8382D82" w14:textId="77777777" w:rsidR="00380B98" w:rsidRPr="00380B98" w:rsidRDefault="00380B98" w:rsidP="00990C03">
      <w:pPr>
        <w:tabs>
          <w:tab w:val="left" w:pos="0"/>
          <w:tab w:val="left" w:pos="90"/>
          <w:tab w:val="left" w:pos="720"/>
        </w:tabs>
        <w:spacing w:before="0"/>
        <w:rPr>
          <w:rFonts w:cs="Arial"/>
          <w:b/>
          <w:lang w:val="sr-Cyrl-CS"/>
        </w:rPr>
      </w:pPr>
    </w:p>
    <w:p w14:paraId="0E368EF9" w14:textId="77777777" w:rsidR="00380B98" w:rsidRPr="00380B98" w:rsidRDefault="00380B98" w:rsidP="00990C03">
      <w:pPr>
        <w:tabs>
          <w:tab w:val="left" w:pos="0"/>
          <w:tab w:val="left" w:pos="90"/>
          <w:tab w:val="left" w:pos="720"/>
        </w:tabs>
        <w:spacing w:before="0"/>
        <w:jc w:val="center"/>
        <w:rPr>
          <w:rFonts w:cs="Arial"/>
          <w:b/>
          <w:lang w:val="sr-Cyrl-CS"/>
        </w:rPr>
      </w:pPr>
      <w:r w:rsidRPr="00380B98">
        <w:rPr>
          <w:rFonts w:cs="Arial"/>
          <w:b/>
          <w:lang w:val="sr-Cyrl-CS"/>
        </w:rPr>
        <w:t>ОВЛАШЋЕНИ ПРЕДСТАВНИЦИ ЗА ПРАЋЕЊЕ ИЗВРШЕЊА ОКВИРН</w:t>
      </w:r>
      <w:r w:rsidRPr="00380B98">
        <w:rPr>
          <w:rFonts w:cs="Arial"/>
          <w:b/>
          <w:lang w:val="sr-Cyrl-RS"/>
        </w:rPr>
        <w:t>ОГ</w:t>
      </w:r>
      <w:r w:rsidRPr="00380B98">
        <w:rPr>
          <w:rFonts w:cs="Arial"/>
          <w:b/>
          <w:lang w:val="sr-Cyrl-CS"/>
        </w:rPr>
        <w:t xml:space="preserve"> СПОРАЗУМА</w:t>
      </w:r>
    </w:p>
    <w:p w14:paraId="5E17A984" w14:textId="77777777" w:rsidR="00380B98" w:rsidRPr="00380B98" w:rsidRDefault="00380B98" w:rsidP="00990C03">
      <w:pPr>
        <w:tabs>
          <w:tab w:val="left" w:pos="0"/>
          <w:tab w:val="left" w:pos="90"/>
          <w:tab w:val="left" w:pos="720"/>
        </w:tabs>
        <w:spacing w:before="0"/>
        <w:jc w:val="center"/>
        <w:rPr>
          <w:rFonts w:cs="Arial"/>
          <w:lang w:val="sr-Cyrl-CS"/>
        </w:rPr>
      </w:pPr>
      <w:r w:rsidRPr="00380B98">
        <w:rPr>
          <w:rFonts w:cs="Arial"/>
          <w:b/>
          <w:lang w:val="sr-Cyrl-CS"/>
        </w:rPr>
        <w:t>Члан 19</w:t>
      </w:r>
      <w:r w:rsidRPr="00380B98">
        <w:rPr>
          <w:rFonts w:cs="Arial"/>
          <w:lang w:val="sr-Cyrl-CS"/>
        </w:rPr>
        <w:t>.</w:t>
      </w:r>
    </w:p>
    <w:p w14:paraId="4CCF1C99" w14:textId="77777777" w:rsidR="00380B98" w:rsidRPr="00380B98" w:rsidRDefault="00380B98" w:rsidP="00990C03">
      <w:pPr>
        <w:tabs>
          <w:tab w:val="left" w:pos="0"/>
          <w:tab w:val="left" w:pos="90"/>
          <w:tab w:val="left" w:pos="720"/>
        </w:tabs>
        <w:spacing w:before="0"/>
        <w:rPr>
          <w:rFonts w:cs="Arial"/>
          <w:lang w:val="sr-Cyrl-CS"/>
        </w:rPr>
      </w:pPr>
      <w:r w:rsidRPr="00380B98">
        <w:rPr>
          <w:rFonts w:cs="Arial"/>
          <w:lang w:val="sr-Cyrl-CS"/>
        </w:rPr>
        <w:t xml:space="preserve">Овлашћени представници за праћење извршења Оквирног споразума су: </w:t>
      </w:r>
    </w:p>
    <w:p w14:paraId="4088E5C9" w14:textId="77777777" w:rsidR="00380B98" w:rsidRPr="00380B98" w:rsidRDefault="00380B98" w:rsidP="00990C03">
      <w:pPr>
        <w:tabs>
          <w:tab w:val="left" w:pos="0"/>
          <w:tab w:val="left" w:pos="90"/>
          <w:tab w:val="left" w:pos="720"/>
        </w:tabs>
        <w:spacing w:before="0"/>
        <w:rPr>
          <w:rFonts w:cs="Arial"/>
          <w:lang w:val="sr-Cyrl-CS"/>
        </w:rPr>
      </w:pPr>
    </w:p>
    <w:p w14:paraId="5EE41F71" w14:textId="77777777" w:rsidR="00380B98" w:rsidRPr="00380B98" w:rsidRDefault="00380B98" w:rsidP="00990C03">
      <w:pPr>
        <w:tabs>
          <w:tab w:val="left" w:pos="0"/>
          <w:tab w:val="left" w:pos="90"/>
          <w:tab w:val="left" w:pos="720"/>
        </w:tabs>
        <w:spacing w:before="0"/>
        <w:rPr>
          <w:rFonts w:cs="Arial"/>
          <w:lang w:val="sr-Cyrl-CS"/>
        </w:rPr>
      </w:pPr>
      <w:r w:rsidRPr="00380B98">
        <w:rPr>
          <w:rFonts w:cs="Arial"/>
          <w:lang w:val="sr-Cyrl-CS"/>
        </w:rPr>
        <w:t xml:space="preserve">- за Корисника услуге: ________________________________, </w:t>
      </w:r>
    </w:p>
    <w:p w14:paraId="70972091" w14:textId="77777777" w:rsidR="00380B98" w:rsidRPr="00380B98" w:rsidRDefault="00380B98" w:rsidP="00990C03">
      <w:pPr>
        <w:tabs>
          <w:tab w:val="left" w:pos="0"/>
          <w:tab w:val="left" w:pos="90"/>
          <w:tab w:val="left" w:pos="720"/>
        </w:tabs>
        <w:spacing w:before="0"/>
        <w:rPr>
          <w:rFonts w:cs="Arial"/>
          <w:lang w:val="sr-Cyrl-CS"/>
        </w:rPr>
      </w:pPr>
      <w:r w:rsidRPr="00380B98">
        <w:rPr>
          <w:rFonts w:cs="Arial"/>
          <w:lang w:val="sr-Cyrl-CS"/>
        </w:rPr>
        <w:t xml:space="preserve">         </w:t>
      </w:r>
    </w:p>
    <w:p w14:paraId="70C957CE" w14:textId="77777777" w:rsidR="00380B98" w:rsidRPr="00380B98" w:rsidRDefault="00380B98" w:rsidP="00990C03">
      <w:pPr>
        <w:tabs>
          <w:tab w:val="left" w:pos="0"/>
          <w:tab w:val="left" w:pos="90"/>
          <w:tab w:val="left" w:pos="720"/>
        </w:tabs>
        <w:spacing w:before="0"/>
        <w:rPr>
          <w:rFonts w:cs="Arial"/>
          <w:lang w:val="sr-Cyrl-CS"/>
        </w:rPr>
      </w:pPr>
      <w:r w:rsidRPr="00380B98">
        <w:rPr>
          <w:rFonts w:cs="Arial"/>
          <w:lang w:val="sr-Cyrl-CS"/>
        </w:rPr>
        <w:t>- за Пружаоца услуге: _____________________________________</w:t>
      </w:r>
    </w:p>
    <w:p w14:paraId="773A60DC" w14:textId="77777777" w:rsidR="00380B98" w:rsidRPr="00380B98" w:rsidRDefault="00380B98" w:rsidP="00990C03">
      <w:pPr>
        <w:tabs>
          <w:tab w:val="left" w:pos="0"/>
          <w:tab w:val="left" w:pos="90"/>
          <w:tab w:val="left" w:pos="720"/>
        </w:tabs>
        <w:spacing w:before="0"/>
        <w:rPr>
          <w:rFonts w:cs="Arial"/>
          <w:lang w:val="sr-Cyrl-CS"/>
        </w:rPr>
      </w:pPr>
    </w:p>
    <w:p w14:paraId="15A2CED6" w14:textId="77777777" w:rsidR="00380B98" w:rsidRPr="00380B98" w:rsidRDefault="00380B98" w:rsidP="00990C03">
      <w:pPr>
        <w:tabs>
          <w:tab w:val="left" w:pos="0"/>
          <w:tab w:val="left" w:pos="90"/>
          <w:tab w:val="left" w:pos="567"/>
          <w:tab w:val="left" w:pos="720"/>
        </w:tabs>
        <w:spacing w:before="0"/>
        <w:rPr>
          <w:rFonts w:cs="Arial"/>
          <w:lang w:val="sr-Cyrl-CS"/>
        </w:rPr>
      </w:pPr>
      <w:r w:rsidRPr="00380B98">
        <w:rPr>
          <w:rFonts w:cs="Arial"/>
          <w:lang w:val="sr-Cyrl-CS"/>
        </w:rPr>
        <w:t xml:space="preserve">Именовани су  дужни  да обављају следеће послове: </w:t>
      </w:r>
    </w:p>
    <w:p w14:paraId="21E5A569" w14:textId="77777777" w:rsidR="00380B98" w:rsidRPr="00380B98" w:rsidRDefault="00380B98" w:rsidP="00990C03">
      <w:pPr>
        <w:tabs>
          <w:tab w:val="left" w:pos="0"/>
          <w:tab w:val="left" w:pos="90"/>
          <w:tab w:val="left" w:pos="142"/>
          <w:tab w:val="left" w:pos="567"/>
          <w:tab w:val="left" w:pos="720"/>
        </w:tabs>
        <w:spacing w:before="0"/>
        <w:rPr>
          <w:rFonts w:cs="Arial"/>
          <w:lang w:val="sr-Cyrl-CS"/>
        </w:rPr>
      </w:pPr>
      <w:r w:rsidRPr="00380B98">
        <w:rPr>
          <w:rFonts w:cs="Arial"/>
          <w:lang w:val="sr-Cyrl-CS"/>
        </w:rPr>
        <w:t>• прате степен и динамику извршења Оквирног споразума;</w:t>
      </w:r>
    </w:p>
    <w:p w14:paraId="0207736E" w14:textId="77777777" w:rsidR="00380B98" w:rsidRPr="00380B98" w:rsidRDefault="00380B98" w:rsidP="00990C03">
      <w:pPr>
        <w:tabs>
          <w:tab w:val="left" w:pos="0"/>
          <w:tab w:val="left" w:pos="90"/>
          <w:tab w:val="left" w:pos="567"/>
          <w:tab w:val="left" w:pos="720"/>
        </w:tabs>
        <w:spacing w:before="0"/>
        <w:rPr>
          <w:rFonts w:cs="Arial"/>
          <w:lang w:val="sr-Cyrl-CS"/>
        </w:rPr>
      </w:pPr>
      <w:r w:rsidRPr="00380B98">
        <w:rPr>
          <w:rFonts w:cs="Arial"/>
          <w:lang w:val="sr-Cyrl-CS"/>
        </w:rPr>
        <w:t>•</w:t>
      </w:r>
      <w:r w:rsidRPr="00380B98">
        <w:rPr>
          <w:rFonts w:cs="Arial"/>
          <w:lang w:val="sr-Cyrl-CS"/>
        </w:rPr>
        <w:tab/>
        <w:t xml:space="preserve"> прате датум истека Оквирног споразума, односно сваког појединачног Уговора;</w:t>
      </w:r>
    </w:p>
    <w:p w14:paraId="72E404F8" w14:textId="77777777" w:rsidR="00380B98" w:rsidRPr="00380B98" w:rsidRDefault="00380B98" w:rsidP="00990C03">
      <w:pPr>
        <w:tabs>
          <w:tab w:val="left" w:pos="0"/>
          <w:tab w:val="left" w:pos="90"/>
          <w:tab w:val="left" w:pos="567"/>
          <w:tab w:val="left" w:pos="720"/>
        </w:tabs>
        <w:spacing w:before="0"/>
        <w:rPr>
          <w:rFonts w:cs="Arial"/>
          <w:lang w:val="sr-Cyrl-CS"/>
        </w:rPr>
      </w:pPr>
      <w:r w:rsidRPr="00380B98">
        <w:rPr>
          <w:rFonts w:cs="Arial"/>
          <w:lang w:val="sr-Cyrl-CS"/>
        </w:rPr>
        <w:t>•</w:t>
      </w:r>
      <w:r w:rsidRPr="00380B98">
        <w:rPr>
          <w:rFonts w:cs="Arial"/>
          <w:lang w:val="sr-Cyrl-CS"/>
        </w:rPr>
        <w:tab/>
        <w:t xml:space="preserve"> прате усаглашеност уговорених и реализованих позиција и евентуалних одступања.</w:t>
      </w:r>
    </w:p>
    <w:p w14:paraId="6C12F56F" w14:textId="77777777" w:rsidR="00990C03" w:rsidRDefault="00990C03" w:rsidP="00990C03">
      <w:pPr>
        <w:spacing w:before="0"/>
        <w:jc w:val="center"/>
        <w:rPr>
          <w:rFonts w:cs="Arial"/>
          <w:b/>
          <w:lang w:val="ru-RU"/>
        </w:rPr>
      </w:pPr>
    </w:p>
    <w:p w14:paraId="76AE10AD" w14:textId="31AA4482" w:rsidR="00380B98" w:rsidRPr="00380B98" w:rsidRDefault="00380B98" w:rsidP="00990C03">
      <w:pPr>
        <w:spacing w:before="0"/>
        <w:jc w:val="center"/>
        <w:rPr>
          <w:rFonts w:cs="Arial"/>
          <w:b/>
          <w:lang w:val="ru-RU"/>
        </w:rPr>
      </w:pPr>
      <w:r w:rsidRPr="00380B98">
        <w:rPr>
          <w:rFonts w:cs="Arial"/>
          <w:b/>
          <w:lang w:val="ru-RU"/>
        </w:rPr>
        <w:t>УГОВОРНА КАЗНА ЗБОГ КАШЊЕЊА У ИЗВРШЕЊУ</w:t>
      </w:r>
    </w:p>
    <w:p w14:paraId="0EC2AB4C" w14:textId="77777777" w:rsidR="00380B98" w:rsidRPr="00380B98" w:rsidRDefault="00380B98" w:rsidP="00990C03">
      <w:pPr>
        <w:spacing w:before="0"/>
        <w:jc w:val="center"/>
        <w:rPr>
          <w:rFonts w:cs="Arial"/>
          <w:b/>
          <w:lang w:val="ru-RU"/>
        </w:rPr>
      </w:pPr>
      <w:r w:rsidRPr="00380B98">
        <w:rPr>
          <w:rFonts w:cs="Arial"/>
          <w:b/>
          <w:lang w:val="ru-RU"/>
        </w:rPr>
        <w:t>Члан 20.</w:t>
      </w:r>
    </w:p>
    <w:p w14:paraId="5D322C31" w14:textId="77777777" w:rsidR="00380B98" w:rsidRPr="00380B98" w:rsidRDefault="00380B98" w:rsidP="00380B98">
      <w:pPr>
        <w:autoSpaceDE w:val="0"/>
        <w:autoSpaceDN w:val="0"/>
        <w:adjustRightInd w:val="0"/>
        <w:spacing w:before="0"/>
        <w:rPr>
          <w:rFonts w:eastAsia="Calibri" w:cs="Arial"/>
          <w:lang w:val="sr-Cyrl-RS"/>
        </w:rPr>
      </w:pPr>
      <w:r w:rsidRPr="00380B98">
        <w:rPr>
          <w:rFonts w:eastAsia="Calibri" w:cs="Arial"/>
          <w:lang w:val="sr-Cyrl-RS"/>
        </w:rPr>
        <w:t xml:space="preserve">Уколико Пружалац услуге са којим је закључен Оквирни споразум,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380B98">
        <w:rPr>
          <w:rFonts w:cs="Arial"/>
          <w:lang w:val="sr-Cyrl-CS"/>
        </w:rPr>
        <w:t>уговорне пенале</w:t>
      </w:r>
      <w:r w:rsidRPr="00380B98">
        <w:rPr>
          <w:rFonts w:eastAsia="Calibri" w:cs="Arial"/>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68D64CBC" w14:textId="77777777" w:rsidR="00380B98" w:rsidRPr="00380B98" w:rsidRDefault="00380B98" w:rsidP="00380B98">
      <w:pPr>
        <w:autoSpaceDE w:val="0"/>
        <w:autoSpaceDN w:val="0"/>
        <w:adjustRightInd w:val="0"/>
        <w:spacing w:before="0"/>
        <w:rPr>
          <w:rFonts w:eastAsia="Calibri" w:cs="Arial"/>
          <w:lang w:val="sr-Cyrl-CS"/>
        </w:rPr>
      </w:pPr>
    </w:p>
    <w:p w14:paraId="004AA895" w14:textId="77777777" w:rsidR="00380B98" w:rsidRPr="00380B98" w:rsidRDefault="00380B98" w:rsidP="00380B98">
      <w:pPr>
        <w:autoSpaceDE w:val="0"/>
        <w:autoSpaceDN w:val="0"/>
        <w:adjustRightInd w:val="0"/>
        <w:spacing w:before="0"/>
        <w:rPr>
          <w:rFonts w:eastAsia="Calibri" w:cs="Arial"/>
          <w:lang w:val="sr-Cyrl-CS"/>
        </w:rPr>
      </w:pPr>
      <w:r w:rsidRPr="00380B98">
        <w:rPr>
          <w:rFonts w:eastAsia="Calibri" w:cs="Arial"/>
          <w:lang w:val="sr-Cyrl-CS"/>
        </w:rPr>
        <w:t xml:space="preserve">Право </w:t>
      </w:r>
      <w:r w:rsidRPr="00380B98">
        <w:rPr>
          <w:rFonts w:eastAsia="Calibri" w:cs="Arial"/>
          <w:lang w:val="sr-Cyrl-RS"/>
        </w:rPr>
        <w:t>Корисника услуге</w:t>
      </w:r>
      <w:r w:rsidRPr="00380B98">
        <w:rPr>
          <w:rFonts w:eastAsia="Calibri" w:cs="Arial"/>
          <w:lang w:val="sr-Cyrl-CS"/>
        </w:rPr>
        <w:t xml:space="preserve"> на наплату уговорне казне не утиче на право</w:t>
      </w:r>
      <w:r w:rsidRPr="00380B98">
        <w:rPr>
          <w:rFonts w:eastAsia="Calibri" w:cs="Arial"/>
          <w:lang w:val="sr-Cyrl-RS"/>
        </w:rPr>
        <w:t xml:space="preserve"> Корисника услуге</w:t>
      </w:r>
      <w:r w:rsidRPr="00380B98">
        <w:rPr>
          <w:rFonts w:eastAsia="Calibri" w:cs="Arial"/>
          <w:lang w:val="sr-Cyrl-CS"/>
        </w:rPr>
        <w:t xml:space="preserve"> да захтева накнаду штете.</w:t>
      </w:r>
    </w:p>
    <w:p w14:paraId="4B321F44" w14:textId="77777777" w:rsidR="00380B98" w:rsidRPr="00380B98" w:rsidRDefault="00380B98" w:rsidP="00380B98">
      <w:pPr>
        <w:autoSpaceDE w:val="0"/>
        <w:autoSpaceDN w:val="0"/>
        <w:adjustRightInd w:val="0"/>
        <w:spacing w:before="0"/>
        <w:rPr>
          <w:rFonts w:eastAsia="Calibri" w:cs="Arial"/>
          <w:lang w:val="sr-Cyrl-CS"/>
        </w:rPr>
      </w:pPr>
    </w:p>
    <w:p w14:paraId="5CE643F4" w14:textId="77777777" w:rsidR="00380B98" w:rsidRPr="00380B98" w:rsidRDefault="00380B98" w:rsidP="00380B98">
      <w:pPr>
        <w:autoSpaceDE w:val="0"/>
        <w:autoSpaceDN w:val="0"/>
        <w:adjustRightInd w:val="0"/>
        <w:spacing w:before="0"/>
        <w:rPr>
          <w:rFonts w:eastAsia="Calibri" w:cs="Arial"/>
          <w:lang w:val="sr-Cyrl-CS"/>
        </w:rPr>
      </w:pPr>
      <w:r w:rsidRPr="00380B98">
        <w:rPr>
          <w:rFonts w:eastAsia="Calibri" w:cs="Arial"/>
          <w:lang w:val="sr-Cyrl-CS"/>
        </w:rPr>
        <w:t xml:space="preserve">У случају доцње, </w:t>
      </w:r>
      <w:r w:rsidRPr="00380B98">
        <w:rPr>
          <w:rFonts w:eastAsia="Calibri" w:cs="Arial"/>
          <w:lang w:val="sr-Cyrl-RS"/>
        </w:rPr>
        <w:t>Корисник услуге</w:t>
      </w:r>
      <w:r w:rsidRPr="00380B98">
        <w:rPr>
          <w:rFonts w:eastAsia="Calibri" w:cs="Arial"/>
          <w:lang w:val="sr-Cyrl-CS"/>
        </w:rPr>
        <w:t xml:space="preserve"> има право да захтева и испуњење уговорне обавезе и уговорну казну,</w:t>
      </w:r>
      <w:r w:rsidRPr="00380B98">
        <w:rPr>
          <w:rFonts w:eastAsia="Calibri" w:cs="Arial"/>
          <w:lang w:val="sr-Cyrl-RS"/>
        </w:rPr>
        <w:t xml:space="preserve"> </w:t>
      </w:r>
      <w:r w:rsidRPr="00380B98">
        <w:rPr>
          <w:rFonts w:eastAsia="Calibri" w:cs="Arial"/>
          <w:lang w:val="sr-Cyrl-CS"/>
        </w:rPr>
        <w:t xml:space="preserve">под условом да без одлагања, а најкасније пре пријема предмета Оквирног споразума саопшти </w:t>
      </w:r>
      <w:r w:rsidRPr="00380B98">
        <w:rPr>
          <w:rFonts w:eastAsia="Calibri" w:cs="Arial"/>
          <w:lang w:val="sr-Cyrl-RS"/>
        </w:rPr>
        <w:t>Пружаоцу услуге</w:t>
      </w:r>
      <w:r w:rsidRPr="00380B98">
        <w:rPr>
          <w:rFonts w:eastAsia="Calibri" w:cs="Arial"/>
          <w:lang w:val="sr-Cyrl-CS"/>
        </w:rPr>
        <w:t xml:space="preserve"> да</w:t>
      </w:r>
      <w:r w:rsidRPr="00380B98">
        <w:rPr>
          <w:rFonts w:eastAsia="Calibri" w:cs="Arial"/>
          <w:lang w:val="sr-Cyrl-RS"/>
        </w:rPr>
        <w:t xml:space="preserve"> </w:t>
      </w:r>
      <w:r w:rsidRPr="00380B98">
        <w:rPr>
          <w:rFonts w:eastAsia="Calibri" w:cs="Arial"/>
          <w:lang w:val="sr-Cyrl-CS"/>
        </w:rPr>
        <w:t>задржава право на уговорну казну и под условом да до закашњења није дошло кривицом</w:t>
      </w:r>
      <w:r w:rsidRPr="00380B98">
        <w:rPr>
          <w:rFonts w:eastAsia="Calibri" w:cs="Arial"/>
          <w:lang w:val="sr-Cyrl-RS"/>
        </w:rPr>
        <w:t xml:space="preserve"> Корисника услуге</w:t>
      </w:r>
      <w:r w:rsidRPr="00380B98">
        <w:rPr>
          <w:rFonts w:eastAsia="Calibri" w:cs="Arial"/>
          <w:lang w:val="sr-Cyrl-CS"/>
        </w:rPr>
        <w:t>, нити услед дејства више силе.</w:t>
      </w:r>
    </w:p>
    <w:p w14:paraId="08C9BE1D" w14:textId="77777777" w:rsidR="00380B98" w:rsidRPr="00380B98" w:rsidRDefault="00380B98" w:rsidP="00380B98">
      <w:pPr>
        <w:autoSpaceDE w:val="0"/>
        <w:autoSpaceDN w:val="0"/>
        <w:adjustRightInd w:val="0"/>
        <w:spacing w:before="0"/>
        <w:rPr>
          <w:rFonts w:eastAsia="Calibri" w:cs="Arial"/>
          <w:lang w:val="sr-Cyrl-CS"/>
        </w:rPr>
      </w:pPr>
    </w:p>
    <w:p w14:paraId="3E8F032D" w14:textId="77777777" w:rsidR="00380B98" w:rsidRPr="00380B98" w:rsidRDefault="00380B98" w:rsidP="00380B98">
      <w:pPr>
        <w:autoSpaceDE w:val="0"/>
        <w:autoSpaceDN w:val="0"/>
        <w:adjustRightInd w:val="0"/>
        <w:spacing w:before="0"/>
        <w:rPr>
          <w:rFonts w:eastAsia="Calibri" w:cs="Arial"/>
          <w:lang w:val="sr-Cyrl-RS"/>
        </w:rPr>
      </w:pPr>
      <w:r w:rsidRPr="00380B98">
        <w:rPr>
          <w:rFonts w:eastAsia="Calibri" w:cs="Arial"/>
          <w:lang w:val="sr-Cyrl-CS"/>
        </w:rPr>
        <w:t>У случају закашњења из става 1. овог члана, првенствено се обрачунава уговорна казна, док се</w:t>
      </w:r>
      <w:r w:rsidRPr="00380B98">
        <w:rPr>
          <w:rFonts w:eastAsia="Calibri" w:cs="Arial"/>
          <w:lang w:val="sr-Cyrl-RS"/>
        </w:rPr>
        <w:t xml:space="preserve"> банкарска гаранција</w:t>
      </w:r>
      <w:r w:rsidRPr="00380B98">
        <w:rPr>
          <w:rFonts w:eastAsia="Calibri" w:cs="Arial"/>
          <w:lang w:val="sr-Cyrl-CS"/>
        </w:rPr>
        <w:t xml:space="preserve"> за добро извршење посла наплаћује под условима предвиђеним појединачним уговором</w:t>
      </w:r>
      <w:r w:rsidRPr="00380B98">
        <w:rPr>
          <w:rFonts w:eastAsia="Calibri" w:cs="Arial"/>
          <w:lang w:val="sr-Cyrl-RS"/>
        </w:rPr>
        <w:t>.</w:t>
      </w:r>
    </w:p>
    <w:p w14:paraId="0F79A85F" w14:textId="77777777" w:rsidR="00380B98" w:rsidRPr="00380B98" w:rsidRDefault="00380B98" w:rsidP="00380B98">
      <w:pPr>
        <w:tabs>
          <w:tab w:val="left" w:pos="0"/>
        </w:tabs>
        <w:spacing w:before="0"/>
        <w:rPr>
          <w:rFonts w:eastAsia="Calibri" w:cs="Arial"/>
          <w:lang w:val="sr-Cyrl-RS"/>
        </w:rPr>
      </w:pPr>
    </w:p>
    <w:p w14:paraId="493D01E1" w14:textId="77777777" w:rsidR="00380B98" w:rsidRPr="00380B98" w:rsidRDefault="00380B98" w:rsidP="00380B98">
      <w:pPr>
        <w:tabs>
          <w:tab w:val="left" w:pos="0"/>
          <w:tab w:val="left" w:pos="90"/>
          <w:tab w:val="left" w:pos="720"/>
        </w:tabs>
        <w:spacing w:before="0"/>
        <w:ind w:right="-43"/>
        <w:rPr>
          <w:rFonts w:cs="Arial"/>
          <w:b/>
          <w:lang w:val="sr-Cyrl-CS"/>
        </w:rPr>
      </w:pPr>
      <w:r w:rsidRPr="00380B98">
        <w:rPr>
          <w:rFonts w:cs="Arial"/>
          <w:bCs/>
          <w:lang w:val="sr-Cyrl-CS"/>
        </w:rPr>
        <w:t>Плаћање уговорне казне</w:t>
      </w:r>
      <w:r w:rsidRPr="00380B98">
        <w:rPr>
          <w:rFonts w:cs="Arial"/>
          <w:lang w:val="sr-Cyrl-CS"/>
        </w:rPr>
        <w:t xml:space="preserve">, из става 1. овог члана,  дoспeвa у рoку од 45 (словима: четрдесетпет) дaнa oд дaнa пријема од стране </w:t>
      </w:r>
      <w:r w:rsidRPr="00380B98">
        <w:rPr>
          <w:rFonts w:cs="Arial"/>
          <w:lang w:val="sr-Cyrl-ME"/>
        </w:rPr>
        <w:t>Пружаоца услуге</w:t>
      </w:r>
      <w:r w:rsidRPr="00380B98">
        <w:rPr>
          <w:rFonts w:cs="Arial"/>
          <w:lang w:val="sr-Cyrl-CS"/>
        </w:rPr>
        <w:t xml:space="preserve">, рачуна </w:t>
      </w:r>
      <w:r w:rsidRPr="00380B98">
        <w:rPr>
          <w:rFonts w:cs="Arial"/>
          <w:bCs/>
          <w:lang w:val="sr-Cyrl-ME"/>
        </w:rPr>
        <w:t>Корисника услуге</w:t>
      </w:r>
      <w:r w:rsidRPr="00380B98">
        <w:rPr>
          <w:rFonts w:cs="Arial"/>
          <w:bCs/>
          <w:lang w:val="sr-Cyrl-CS"/>
        </w:rPr>
        <w:t xml:space="preserve"> </w:t>
      </w:r>
      <w:r w:rsidRPr="00380B98">
        <w:rPr>
          <w:rFonts w:cs="Arial"/>
          <w:lang w:val="sr-Cyrl-CS"/>
        </w:rPr>
        <w:t>испостављеног по овом основу.</w:t>
      </w:r>
    </w:p>
    <w:p w14:paraId="447DE583" w14:textId="77777777" w:rsidR="00380B98" w:rsidRPr="00380B98" w:rsidRDefault="00380B98" w:rsidP="00380B98">
      <w:pPr>
        <w:spacing w:before="0"/>
        <w:rPr>
          <w:rFonts w:cs="Arial"/>
          <w:lang w:val="ru-RU"/>
        </w:rPr>
      </w:pPr>
    </w:p>
    <w:p w14:paraId="2CDAA516" w14:textId="77777777" w:rsidR="00380B98" w:rsidRPr="00380B98" w:rsidRDefault="00380B98" w:rsidP="00380B98">
      <w:pPr>
        <w:spacing w:before="0"/>
        <w:jc w:val="center"/>
        <w:rPr>
          <w:rFonts w:cs="Arial"/>
          <w:b/>
          <w:lang w:val="ru-RU"/>
        </w:rPr>
      </w:pPr>
      <w:r w:rsidRPr="00380B98">
        <w:rPr>
          <w:rFonts w:cs="Arial"/>
          <w:b/>
          <w:lang w:val="ru-RU"/>
        </w:rPr>
        <w:t>ВИША СИЛА</w:t>
      </w:r>
    </w:p>
    <w:p w14:paraId="5AFC164E" w14:textId="77777777" w:rsidR="00380B98" w:rsidRPr="00380B98" w:rsidRDefault="00380B98" w:rsidP="00380B98">
      <w:pPr>
        <w:spacing w:before="0"/>
        <w:jc w:val="center"/>
        <w:rPr>
          <w:rFonts w:cs="Arial"/>
          <w:b/>
          <w:lang w:val="ru-RU"/>
        </w:rPr>
      </w:pPr>
      <w:r w:rsidRPr="00380B98">
        <w:rPr>
          <w:rFonts w:cs="Arial"/>
          <w:b/>
          <w:lang w:val="ru-RU"/>
        </w:rPr>
        <w:t>Члан 21.</w:t>
      </w:r>
    </w:p>
    <w:p w14:paraId="13F09BF6" w14:textId="77777777" w:rsidR="00380B98" w:rsidRPr="00380B98" w:rsidRDefault="00380B98" w:rsidP="00380B98">
      <w:pPr>
        <w:spacing w:before="0"/>
        <w:rPr>
          <w:rFonts w:cs="Arial"/>
          <w:lang w:val="sr-Cyrl-CS"/>
        </w:rPr>
      </w:pPr>
      <w:r w:rsidRPr="00380B98">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09BD5E1" w14:textId="77777777" w:rsidR="00380B98" w:rsidRPr="00380B98" w:rsidRDefault="00380B98" w:rsidP="00380B98">
      <w:pPr>
        <w:spacing w:before="0"/>
        <w:rPr>
          <w:rFonts w:cs="Arial"/>
          <w:lang w:val="sr-Cyrl-CS"/>
        </w:rPr>
      </w:pPr>
      <w:r w:rsidRPr="00380B98">
        <w:rPr>
          <w:rFonts w:cs="Arial"/>
          <w:lang w:val="sr-Cyrl-CS"/>
        </w:rPr>
        <w:t xml:space="preserve"> </w:t>
      </w:r>
    </w:p>
    <w:p w14:paraId="4568E457" w14:textId="77777777" w:rsidR="00380B98" w:rsidRPr="00380B98" w:rsidRDefault="00380B98" w:rsidP="00380B98">
      <w:pPr>
        <w:spacing w:before="0"/>
        <w:rPr>
          <w:rFonts w:cs="Arial"/>
          <w:lang w:val="hr-HR"/>
        </w:rPr>
      </w:pPr>
      <w:r w:rsidRPr="00380B98">
        <w:rPr>
          <w:rFonts w:cs="Arial"/>
          <w:lang w:val="sr-Cyrl-RS"/>
        </w:rPr>
        <w:t>С</w:t>
      </w:r>
      <w:r w:rsidRPr="00380B98">
        <w:rPr>
          <w:rFonts w:cs="Arial"/>
          <w:lang w:val="sr-Cyrl-CS"/>
        </w:rPr>
        <w:t>трана којој је извршавање уговорних обавеза онемогућено услед дејства више силе је у обавези да одмах</w:t>
      </w:r>
      <w:r w:rsidRPr="00380B98">
        <w:rPr>
          <w:rFonts w:cs="Arial"/>
          <w:lang w:val="hr-HR"/>
        </w:rPr>
        <w:t xml:space="preserve">, </w:t>
      </w:r>
      <w:r w:rsidRPr="00380B98">
        <w:rPr>
          <w:rFonts w:cs="Arial"/>
          <w:lang w:val="sr-Cyrl-CS"/>
        </w:rPr>
        <w:t>без одлагања</w:t>
      </w:r>
      <w:r w:rsidRPr="00380B98">
        <w:rPr>
          <w:rFonts w:cs="Arial"/>
          <w:lang w:val="hr-HR"/>
        </w:rPr>
        <w:t>, а најкасније у року од 48 (</w:t>
      </w:r>
      <w:r w:rsidRPr="00380B98">
        <w:rPr>
          <w:rFonts w:cs="Arial"/>
          <w:lang w:val="sr-Cyrl-RS"/>
        </w:rPr>
        <w:t>словима:</w:t>
      </w:r>
      <w:r w:rsidRPr="00380B98">
        <w:rPr>
          <w:rFonts w:cs="Arial"/>
          <w:lang w:val="hr-HR"/>
        </w:rPr>
        <w:t xml:space="preserve">четрдесетосам) часова, од часа наступања случаја више силе, писаним путем обавести другу </w:t>
      </w:r>
      <w:r w:rsidRPr="00380B98">
        <w:rPr>
          <w:rFonts w:cs="Arial"/>
          <w:lang w:val="sr-Cyrl-CS"/>
        </w:rPr>
        <w:t>страну о настанку</w:t>
      </w:r>
      <w:r w:rsidRPr="00380B98">
        <w:rPr>
          <w:rFonts w:cs="Arial"/>
          <w:lang w:val="hr-HR"/>
        </w:rPr>
        <w:t xml:space="preserve"> више силе</w:t>
      </w:r>
      <w:r w:rsidRPr="00380B98">
        <w:rPr>
          <w:rFonts w:cs="Arial"/>
          <w:lang w:val="sr-Cyrl-CS"/>
        </w:rPr>
        <w:t xml:space="preserve"> и њеном процењеном или очекиваном трајању</w:t>
      </w:r>
      <w:r w:rsidRPr="00380B98">
        <w:rPr>
          <w:rFonts w:cs="Arial"/>
          <w:lang w:val="hr-HR"/>
        </w:rPr>
        <w:t>, уз достављање доказа о постојању више силе.</w:t>
      </w:r>
    </w:p>
    <w:p w14:paraId="640CC202" w14:textId="77777777" w:rsidR="00380B98" w:rsidRPr="00380B98" w:rsidRDefault="00380B98" w:rsidP="00380B98">
      <w:pPr>
        <w:spacing w:before="0"/>
        <w:rPr>
          <w:rFonts w:cs="Arial"/>
          <w:lang w:val="hr-HR"/>
        </w:rPr>
      </w:pP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свака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сноси</w:t>
      </w:r>
      <w:r w:rsidRPr="00380B98">
        <w:rPr>
          <w:rFonts w:cs="Arial"/>
          <w:lang w:val="hr-HR"/>
        </w:rPr>
        <w:t xml:space="preserve"> </w:t>
      </w:r>
      <w:r w:rsidRPr="00380B98">
        <w:rPr>
          <w:rFonts w:cs="Arial"/>
        </w:rPr>
        <w:t>своје</w:t>
      </w:r>
      <w:r w:rsidRPr="00380B98">
        <w:rPr>
          <w:rFonts w:cs="Arial"/>
          <w:lang w:val="hr-HR"/>
        </w:rPr>
        <w:t xml:space="preserve"> </w:t>
      </w:r>
      <w:r w:rsidRPr="00380B98">
        <w:rPr>
          <w:rFonts w:cs="Arial"/>
        </w:rPr>
        <w:t>трошкове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један</w:t>
      </w:r>
      <w:r w:rsidRPr="00380B98">
        <w:rPr>
          <w:rFonts w:cs="Arial"/>
          <w:lang w:val="hr-HR"/>
        </w:rPr>
        <w:t xml:space="preserve"> </w:t>
      </w:r>
      <w:r w:rsidRPr="00380B98">
        <w:rPr>
          <w:rFonts w:cs="Arial"/>
        </w:rPr>
        <w:t>трошак</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губитак</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и</w:t>
      </w:r>
      <w:r w:rsidRPr="00380B98">
        <w:rPr>
          <w:rFonts w:cs="Arial"/>
          <w:lang w:val="hr-HR"/>
        </w:rPr>
        <w:t>/</w:t>
      </w:r>
      <w:r w:rsidRPr="00380B98">
        <w:rPr>
          <w:rFonts w:cs="Arial"/>
        </w:rPr>
        <w:t>или</w:t>
      </w:r>
      <w:r w:rsidRPr="00380B98">
        <w:rPr>
          <w:rFonts w:cs="Arial"/>
          <w:lang w:val="hr-HR"/>
        </w:rPr>
        <w:t xml:space="preserve"> </w:t>
      </w:r>
      <w:r w:rsidRPr="00380B98">
        <w:rPr>
          <w:rFonts w:cs="Arial"/>
        </w:rPr>
        <w:t>обе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који</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настао</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вези</w:t>
      </w:r>
      <w:r w:rsidRPr="00380B98">
        <w:rPr>
          <w:rFonts w:cs="Arial"/>
          <w:lang w:val="hr-HR"/>
        </w:rPr>
        <w:t xml:space="preserve"> </w:t>
      </w:r>
      <w:r w:rsidRPr="00380B98">
        <w:rPr>
          <w:rFonts w:cs="Arial"/>
        </w:rPr>
        <w:t>дејства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сматра</w:t>
      </w:r>
      <w:r w:rsidRPr="00380B98">
        <w:rPr>
          <w:rFonts w:cs="Arial"/>
          <w:lang w:val="hr-HR"/>
        </w:rPr>
        <w:t xml:space="preserve"> </w:t>
      </w:r>
      <w:r w:rsidRPr="00380B98">
        <w:rPr>
          <w:rFonts w:cs="Arial"/>
        </w:rPr>
        <w:t>штетом</w:t>
      </w:r>
      <w:r w:rsidRPr="00380B98">
        <w:rPr>
          <w:rFonts w:cs="Arial"/>
          <w:lang w:val="hr-HR"/>
        </w:rPr>
        <w:t xml:space="preserve"> </w:t>
      </w:r>
      <w:r w:rsidRPr="00380B98">
        <w:rPr>
          <w:rFonts w:cs="Arial"/>
        </w:rPr>
        <w:t>коју</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обавезна</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надокнади</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њеном</w:t>
      </w:r>
      <w:r w:rsidRPr="00380B98">
        <w:rPr>
          <w:rFonts w:cs="Arial"/>
          <w:lang w:val="hr-HR"/>
        </w:rPr>
        <w:t xml:space="preserve"> </w:t>
      </w:r>
      <w:r w:rsidRPr="00380B98">
        <w:rPr>
          <w:rFonts w:cs="Arial"/>
        </w:rPr>
        <w:t>престанку</w:t>
      </w:r>
      <w:r w:rsidRPr="00380B98">
        <w:rPr>
          <w:rFonts w:cs="Arial"/>
          <w:lang w:val="hr-HR"/>
        </w:rPr>
        <w:t>.</w:t>
      </w:r>
    </w:p>
    <w:p w14:paraId="587BAFDA" w14:textId="77777777" w:rsidR="00380B98" w:rsidRPr="00380B98" w:rsidRDefault="00380B98" w:rsidP="00380B98">
      <w:pPr>
        <w:rPr>
          <w:rFonts w:cs="Arial"/>
          <w:lang w:val="sr-Cyrl-RS"/>
        </w:rPr>
      </w:pPr>
      <w:r w:rsidRPr="00380B98">
        <w:rPr>
          <w:rFonts w:cs="Arial"/>
        </w:rPr>
        <w:lastRenderedPageBreak/>
        <w:t>Уколико</w:t>
      </w:r>
      <w:r w:rsidRPr="00380B98">
        <w:rPr>
          <w:rFonts w:cs="Arial"/>
          <w:lang w:val="hr-HR"/>
        </w:rPr>
        <w:t xml:space="preserve"> </w:t>
      </w:r>
      <w:r w:rsidRPr="00380B98">
        <w:rPr>
          <w:rFonts w:cs="Arial"/>
        </w:rPr>
        <w:t>деловање</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траје</w:t>
      </w:r>
      <w:r w:rsidRPr="00380B98">
        <w:rPr>
          <w:rFonts w:cs="Arial"/>
          <w:lang w:val="hr-HR"/>
        </w:rPr>
        <w:t xml:space="preserve"> </w:t>
      </w:r>
      <w:r w:rsidRPr="00380B98">
        <w:rPr>
          <w:rFonts w:cs="Arial"/>
        </w:rPr>
        <w:t>дуже</w:t>
      </w:r>
      <w:r w:rsidRPr="00380B98">
        <w:rPr>
          <w:rFonts w:cs="Arial"/>
          <w:lang w:val="hr-HR"/>
        </w:rPr>
        <w:t xml:space="preserve"> </w:t>
      </w:r>
      <w:r w:rsidRPr="00380B98">
        <w:rPr>
          <w:rFonts w:cs="Arial"/>
        </w:rPr>
        <w:t>од</w:t>
      </w:r>
      <w:r w:rsidRPr="00380B98">
        <w:rPr>
          <w:rFonts w:cs="Arial"/>
          <w:lang w:val="hr-HR"/>
        </w:rPr>
        <w:t xml:space="preserve"> 30 (</w:t>
      </w:r>
      <w:r w:rsidRPr="00380B98">
        <w:rPr>
          <w:rFonts w:cs="Arial"/>
          <w:lang w:val="sr-Cyrl-RS"/>
        </w:rPr>
        <w:t>словима:</w:t>
      </w:r>
      <w:r w:rsidRPr="00380B98">
        <w:rPr>
          <w:rFonts w:cs="Arial"/>
        </w:rPr>
        <w:t>тридесет</w:t>
      </w:r>
      <w:r w:rsidRPr="00380B98">
        <w:rPr>
          <w:rFonts w:cs="Arial"/>
          <w:lang w:val="hr-HR"/>
        </w:rPr>
        <w:t xml:space="preserve">) </w:t>
      </w:r>
      <w:r w:rsidRPr="00380B98">
        <w:rPr>
          <w:rFonts w:cs="Arial"/>
        </w:rPr>
        <w:t>календарских</w:t>
      </w:r>
      <w:r w:rsidRPr="00380B98">
        <w:rPr>
          <w:rFonts w:cs="Arial"/>
          <w:lang w:val="hr-HR"/>
        </w:rPr>
        <w:t xml:space="preserve"> </w:t>
      </w:r>
      <w:r w:rsidRPr="00380B98">
        <w:rPr>
          <w:rFonts w:cs="Arial"/>
        </w:rPr>
        <w:t>дана</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даљем</w:t>
      </w:r>
      <w:r w:rsidRPr="00380B98">
        <w:rPr>
          <w:rFonts w:cs="Arial"/>
          <w:lang w:val="hr-HR"/>
        </w:rPr>
        <w:t xml:space="preserve"> </w:t>
      </w:r>
      <w:r w:rsidRPr="00380B98">
        <w:rPr>
          <w:rFonts w:cs="Arial"/>
        </w:rPr>
        <w:t>поступању</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извршавању</w:t>
      </w:r>
      <w:r w:rsidRPr="00380B98">
        <w:rPr>
          <w:rFonts w:cs="Arial"/>
          <w:lang w:val="hr-HR"/>
        </w:rPr>
        <w:t xml:space="preserve"> </w:t>
      </w:r>
      <w:r w:rsidRPr="00380B98">
        <w:rPr>
          <w:rFonts w:cs="Arial"/>
        </w:rPr>
        <w:t>одредаба</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lang w:val="sr-Cyrl-RS"/>
        </w:rPr>
        <w:t xml:space="preserve"> </w:t>
      </w:r>
      <w:r w:rsidRPr="00380B98">
        <w:rPr>
          <w:rFonts w:cs="Arial"/>
        </w:rPr>
        <w:t>одлагању</w:t>
      </w:r>
      <w:r w:rsidRPr="00380B98">
        <w:rPr>
          <w:rFonts w:cs="Arial"/>
          <w:lang w:val="hr-HR"/>
        </w:rPr>
        <w:t xml:space="preserve"> </w:t>
      </w:r>
      <w:r w:rsidRPr="00380B98">
        <w:rPr>
          <w:rFonts w:cs="Arial"/>
        </w:rPr>
        <w:t>испуњења</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томе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закључити</w:t>
      </w:r>
      <w:r w:rsidRPr="00380B98">
        <w:rPr>
          <w:rFonts w:cs="Arial"/>
          <w:lang w:val="hr-HR"/>
        </w:rPr>
        <w:t xml:space="preserve"> </w:t>
      </w:r>
      <w:r w:rsidRPr="00380B98">
        <w:rPr>
          <w:rFonts w:cs="Arial"/>
        </w:rPr>
        <w:t>анекс</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раскиду</w:t>
      </w:r>
      <w:r w:rsidRPr="00380B98">
        <w:rPr>
          <w:rFonts w:cs="Arial"/>
          <w:lang w:val="hr-HR"/>
        </w:rPr>
        <w:t xml:space="preserve"> </w:t>
      </w:r>
      <w:r w:rsidRPr="00380B98">
        <w:rPr>
          <w:rFonts w:cs="Arial"/>
        </w:rPr>
        <w:t>овог</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с</w:t>
      </w:r>
      <w:r w:rsidRPr="00380B98">
        <w:rPr>
          <w:rFonts w:cs="Arial"/>
          <w:lang w:val="hr-HR"/>
        </w:rPr>
        <w:t xml:space="preserve"> </w:t>
      </w:r>
      <w:r w:rsidRPr="00380B98">
        <w:rPr>
          <w:rFonts w:cs="Arial"/>
        </w:rPr>
        <w:t>тим</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случају</w:t>
      </w:r>
      <w:r w:rsidRPr="00380B98">
        <w:rPr>
          <w:rFonts w:cs="Arial"/>
          <w:lang w:val="hr-HR"/>
        </w:rPr>
        <w:t xml:space="preserve"> </w:t>
      </w:r>
      <w:r w:rsidRPr="00380B98">
        <w:rPr>
          <w:rFonts w:cs="Arial"/>
        </w:rPr>
        <w:t>раскида</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овом</w:t>
      </w:r>
      <w:r w:rsidRPr="00380B98">
        <w:rPr>
          <w:rFonts w:cs="Arial"/>
          <w:lang w:val="hr-HR"/>
        </w:rPr>
        <w:t xml:space="preserve"> </w:t>
      </w:r>
      <w:r w:rsidRPr="00380B98">
        <w:rPr>
          <w:rFonts w:cs="Arial"/>
        </w:rPr>
        <w:t>основу</w:t>
      </w:r>
      <w:r w:rsidRPr="00380B98">
        <w:rPr>
          <w:rFonts w:cs="Arial"/>
          <w:lang w:val="hr-HR"/>
        </w:rPr>
        <w:t xml:space="preserve"> – </w:t>
      </w:r>
      <w:r w:rsidRPr="00380B98">
        <w:rPr>
          <w:rFonts w:cs="Arial"/>
        </w:rPr>
        <w:t>ни</w:t>
      </w:r>
      <w:r w:rsidRPr="00380B98">
        <w:rPr>
          <w:rFonts w:cs="Arial"/>
          <w:lang w:val="hr-HR"/>
        </w:rPr>
        <w:t xml:space="preserve"> </w:t>
      </w:r>
      <w:r w:rsidRPr="00380B98">
        <w:rPr>
          <w:rFonts w:cs="Arial"/>
        </w:rPr>
        <w:t>једна</w:t>
      </w:r>
      <w:r w:rsidRPr="00380B98">
        <w:rPr>
          <w:rFonts w:cs="Arial"/>
          <w:lang w:val="hr-HR"/>
        </w:rPr>
        <w:t xml:space="preserve"> </w:t>
      </w:r>
      <w:r w:rsidRPr="00380B98">
        <w:rPr>
          <w:rFonts w:cs="Arial"/>
        </w:rPr>
        <w:t>од</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стиче</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било</w:t>
      </w:r>
      <w:r w:rsidRPr="00380B98">
        <w:rPr>
          <w:rFonts w:cs="Arial"/>
          <w:lang w:val="hr-HR"/>
        </w:rPr>
        <w:t xml:space="preserve"> </w:t>
      </w:r>
      <w:r w:rsidRPr="00380B98">
        <w:rPr>
          <w:rFonts w:cs="Arial"/>
        </w:rPr>
        <w:t>какве</w:t>
      </w:r>
      <w:r w:rsidRPr="00380B98">
        <w:rPr>
          <w:rFonts w:cs="Arial"/>
          <w:lang w:val="hr-HR"/>
        </w:rPr>
        <w:t xml:space="preserve"> </w:t>
      </w:r>
      <w:r w:rsidRPr="00380B98">
        <w:rPr>
          <w:rFonts w:cs="Arial"/>
        </w:rPr>
        <w:t>штете</w:t>
      </w:r>
      <w:r w:rsidRPr="00380B98">
        <w:rPr>
          <w:rFonts w:cs="Arial"/>
          <w:lang w:val="sr-Cyrl-RS"/>
        </w:rPr>
        <w:t>.</w:t>
      </w:r>
    </w:p>
    <w:p w14:paraId="1C1611F8" w14:textId="77777777" w:rsidR="00380B98" w:rsidRPr="00380B98" w:rsidRDefault="00380B98" w:rsidP="00380B98">
      <w:pPr>
        <w:spacing w:before="0"/>
        <w:rPr>
          <w:rFonts w:cs="Arial"/>
          <w:lang w:val="sr-Cyrl-RS"/>
        </w:rPr>
      </w:pPr>
    </w:p>
    <w:p w14:paraId="15BC0D6B" w14:textId="77777777" w:rsidR="00380B98" w:rsidRPr="00380B98" w:rsidRDefault="00380B98" w:rsidP="00380B98">
      <w:pPr>
        <w:tabs>
          <w:tab w:val="left" w:pos="0"/>
          <w:tab w:val="left" w:pos="90"/>
          <w:tab w:val="left" w:pos="720"/>
        </w:tabs>
        <w:spacing w:before="0"/>
        <w:ind w:right="315"/>
        <w:jc w:val="center"/>
        <w:rPr>
          <w:rFonts w:cs="Arial"/>
          <w:b/>
          <w:lang w:val="sr-Cyrl-RS"/>
        </w:rPr>
      </w:pPr>
      <w:r w:rsidRPr="00380B98">
        <w:rPr>
          <w:rFonts w:cs="Arial"/>
          <w:b/>
          <w:lang w:val="sr-Cyrl-RS"/>
        </w:rPr>
        <w:t>НАКНАДА ШТЕТЕ</w:t>
      </w:r>
    </w:p>
    <w:p w14:paraId="6A5B8FCB" w14:textId="77777777" w:rsidR="00380B98" w:rsidRPr="00380B98" w:rsidRDefault="00380B98" w:rsidP="00380B98">
      <w:pPr>
        <w:tabs>
          <w:tab w:val="left" w:pos="0"/>
          <w:tab w:val="left" w:pos="90"/>
          <w:tab w:val="left" w:pos="720"/>
        </w:tabs>
        <w:spacing w:before="0"/>
        <w:ind w:right="315"/>
        <w:jc w:val="center"/>
        <w:rPr>
          <w:rFonts w:cs="Arial"/>
          <w:lang w:val="sr-Cyrl-RS"/>
        </w:rPr>
      </w:pPr>
      <w:r w:rsidRPr="00380B98">
        <w:rPr>
          <w:rFonts w:cs="Arial"/>
          <w:b/>
          <w:lang w:val="sr-Cyrl-RS"/>
        </w:rPr>
        <w:t>Члан 22</w:t>
      </w:r>
      <w:r w:rsidRPr="00380B98">
        <w:rPr>
          <w:rFonts w:cs="Arial"/>
          <w:lang w:val="sr-Cyrl-RS"/>
        </w:rPr>
        <w:t>.</w:t>
      </w:r>
    </w:p>
    <w:p w14:paraId="55A85B5A" w14:textId="77777777" w:rsidR="00380B98" w:rsidRPr="00380B98" w:rsidRDefault="00380B98" w:rsidP="00380B98">
      <w:pPr>
        <w:spacing w:before="0"/>
        <w:rPr>
          <w:rFonts w:cs="Arial"/>
          <w:lang w:val="sr-Cyrl-RS"/>
        </w:rPr>
      </w:pPr>
      <w:r w:rsidRPr="00380B98">
        <w:rPr>
          <w:rFonts w:cs="Arial"/>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sidRPr="00380B98">
        <w:rPr>
          <w:rFonts w:cs="Arial"/>
          <w:lang w:val="sr-Cyrl-RS"/>
        </w:rPr>
        <w:t>Оквирним споразумом.</w:t>
      </w:r>
    </w:p>
    <w:p w14:paraId="36C56828" w14:textId="77777777" w:rsidR="00380B98" w:rsidRPr="00380B98" w:rsidRDefault="00380B98" w:rsidP="00380B98">
      <w:pPr>
        <w:tabs>
          <w:tab w:val="left" w:pos="0"/>
          <w:tab w:val="left" w:pos="90"/>
          <w:tab w:val="left" w:pos="720"/>
        </w:tabs>
        <w:spacing w:before="0"/>
        <w:jc w:val="center"/>
        <w:rPr>
          <w:rFonts w:cs="Arial"/>
          <w:lang w:val="sr-Cyrl-RS"/>
        </w:rPr>
      </w:pPr>
    </w:p>
    <w:p w14:paraId="4E39A5EA" w14:textId="77777777" w:rsidR="00380B98" w:rsidRPr="00380B98" w:rsidRDefault="00380B98" w:rsidP="00380B98">
      <w:pPr>
        <w:tabs>
          <w:tab w:val="left" w:pos="0"/>
          <w:tab w:val="left" w:pos="90"/>
        </w:tabs>
        <w:spacing w:before="0"/>
        <w:rPr>
          <w:rFonts w:cs="Arial"/>
          <w:lang w:val="sr-Cyrl-RS"/>
        </w:rPr>
      </w:pPr>
      <w:r w:rsidRPr="00380B98">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49EE49E" w14:textId="77777777" w:rsidR="00380B98" w:rsidRPr="00380B98" w:rsidRDefault="00380B98" w:rsidP="00380B98">
      <w:pPr>
        <w:tabs>
          <w:tab w:val="left" w:pos="0"/>
          <w:tab w:val="left" w:pos="90"/>
        </w:tabs>
        <w:spacing w:before="0"/>
        <w:rPr>
          <w:rFonts w:cs="Arial"/>
          <w:lang w:val="sr-Cyrl-RS"/>
        </w:rPr>
      </w:pPr>
      <w:r w:rsidRPr="00380B98">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80B98">
        <w:rPr>
          <w:rFonts w:cs="Arial"/>
          <w:lang w:val="sr-Cyrl-ME"/>
        </w:rPr>
        <w:t>четрдесетпет</w:t>
      </w:r>
      <w:r w:rsidRPr="00380B98">
        <w:rPr>
          <w:rFonts w:cs="Arial"/>
          <w:lang w:val="sr-Cyrl-RS"/>
        </w:rPr>
        <w:t>) дана од дана пријема рачуна испостављеног по овом основу од стране Пружаоца услуге.</w:t>
      </w:r>
    </w:p>
    <w:p w14:paraId="2EB53660" w14:textId="77777777" w:rsidR="00380B98" w:rsidRPr="00380B98" w:rsidRDefault="00380B98" w:rsidP="00380B98">
      <w:pPr>
        <w:tabs>
          <w:tab w:val="left" w:pos="0"/>
          <w:tab w:val="left" w:pos="90"/>
        </w:tabs>
        <w:spacing w:before="0"/>
        <w:rPr>
          <w:rFonts w:cs="Arial"/>
          <w:lang w:val="sr-Cyrl-RS"/>
        </w:rPr>
      </w:pPr>
    </w:p>
    <w:p w14:paraId="78F3C475" w14:textId="77777777" w:rsidR="00380B98" w:rsidRPr="00380B98" w:rsidRDefault="00380B98" w:rsidP="00380B98">
      <w:pPr>
        <w:tabs>
          <w:tab w:val="left" w:pos="0"/>
          <w:tab w:val="left" w:pos="90"/>
        </w:tabs>
        <w:spacing w:before="0"/>
        <w:ind w:right="315"/>
        <w:jc w:val="center"/>
        <w:rPr>
          <w:rFonts w:cs="Arial"/>
          <w:b/>
          <w:lang w:val="sr-Cyrl-RS"/>
        </w:rPr>
      </w:pPr>
      <w:r w:rsidRPr="00380B98">
        <w:rPr>
          <w:rFonts w:cs="Arial"/>
          <w:b/>
          <w:lang w:val="sr-Cyrl-RS"/>
        </w:rPr>
        <w:t>ПОВЕРЉИВОСТ ПОДАТАКА</w:t>
      </w:r>
    </w:p>
    <w:p w14:paraId="3AC4B690" w14:textId="77777777" w:rsidR="00380B98" w:rsidRPr="00380B98" w:rsidRDefault="00380B98" w:rsidP="00380B98">
      <w:pPr>
        <w:tabs>
          <w:tab w:val="left" w:pos="0"/>
          <w:tab w:val="left" w:pos="90"/>
        </w:tabs>
        <w:spacing w:before="0"/>
        <w:ind w:right="315"/>
        <w:jc w:val="center"/>
        <w:rPr>
          <w:rFonts w:cs="Arial"/>
          <w:b/>
          <w:lang w:val="sr-Cyrl-RS"/>
        </w:rPr>
      </w:pPr>
      <w:r w:rsidRPr="00380B98">
        <w:rPr>
          <w:rFonts w:cs="Arial"/>
          <w:b/>
          <w:lang w:val="sr-Cyrl-RS"/>
        </w:rPr>
        <w:t>Члан 23.</w:t>
      </w:r>
    </w:p>
    <w:p w14:paraId="279C881B" w14:textId="6959888A" w:rsidR="00380B98" w:rsidRPr="00380B98" w:rsidRDefault="00380B98" w:rsidP="00380B98">
      <w:pPr>
        <w:tabs>
          <w:tab w:val="left" w:pos="90"/>
        </w:tabs>
        <w:spacing w:before="0"/>
        <w:ind w:right="-43"/>
        <w:rPr>
          <w:rFonts w:cs="Arial"/>
          <w:lang w:val="ru-RU"/>
        </w:rPr>
      </w:pPr>
      <w:r w:rsidRPr="00380B98">
        <w:rPr>
          <w:rFonts w:cs="Arial"/>
          <w:lang w:val="ru-RU"/>
        </w:rPr>
        <w:t>Пружалац</w:t>
      </w:r>
      <w:r w:rsidRPr="00380B98">
        <w:rPr>
          <w:rFonts w:cs="Arial"/>
          <w:lang w:val="hr-HR"/>
        </w:rPr>
        <w:t xml:space="preserve"> </w:t>
      </w:r>
      <w:r w:rsidRPr="00380B98">
        <w:rPr>
          <w:rFonts w:cs="Arial"/>
          <w:lang w:val="sr-Cyrl-RS"/>
        </w:rPr>
        <w:t>услуге</w:t>
      </w:r>
      <w:r w:rsidRPr="00380B98">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380B98">
        <w:rPr>
          <w:rFonts w:cs="Arial"/>
          <w:lang w:val="sr-Cyrl-RS"/>
        </w:rPr>
        <w:t>Оквирног</w:t>
      </w:r>
      <w:r w:rsidRPr="00380B98">
        <w:rPr>
          <w:rFonts w:cs="Arial"/>
          <w:lang w:val="hr-HR"/>
        </w:rPr>
        <w:t xml:space="preserve"> </w:t>
      </w:r>
      <w:r w:rsidRPr="00380B98">
        <w:rPr>
          <w:rFonts w:cs="Arial"/>
          <w:lang w:val="sr-Cyrl-RS"/>
        </w:rPr>
        <w:t>споразума</w:t>
      </w:r>
      <w:r w:rsidRPr="00380B98">
        <w:rPr>
          <w:rFonts w:cs="Arial"/>
          <w:lang w:val="ru-RU"/>
        </w:rPr>
        <w:t>, а у свему у складу са Уговором о чувању пословне тајне и поверљивих информација, који чини саста</w:t>
      </w:r>
      <w:r w:rsidR="00EC1997">
        <w:rPr>
          <w:rFonts w:cs="Arial"/>
          <w:lang w:val="ru-RU"/>
        </w:rPr>
        <w:t>вни део овог Оквирног споразума као Прилог 9.</w:t>
      </w:r>
    </w:p>
    <w:p w14:paraId="3B1E4CD3" w14:textId="77777777" w:rsidR="00380B98" w:rsidRPr="00380B98" w:rsidRDefault="00380B98" w:rsidP="00380B98">
      <w:pPr>
        <w:tabs>
          <w:tab w:val="left" w:pos="90"/>
        </w:tabs>
        <w:spacing w:before="0"/>
        <w:ind w:right="-43"/>
        <w:rPr>
          <w:rFonts w:cs="Arial"/>
          <w:lang w:val="ru-RU"/>
        </w:rPr>
      </w:pPr>
    </w:p>
    <w:p w14:paraId="14760C67" w14:textId="77777777" w:rsidR="00380B98" w:rsidRPr="00380B98" w:rsidRDefault="00380B98" w:rsidP="00380B98">
      <w:pPr>
        <w:tabs>
          <w:tab w:val="left" w:pos="90"/>
        </w:tabs>
        <w:spacing w:before="0"/>
        <w:ind w:right="-43"/>
        <w:rPr>
          <w:rFonts w:cs="Arial"/>
          <w:lang w:val="ru-RU"/>
        </w:rPr>
      </w:pPr>
      <w:r w:rsidRPr="00380B98">
        <w:rPr>
          <w:rFonts w:cs="Arial"/>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0FC6856A" w14:textId="77777777" w:rsidR="00380B98" w:rsidRPr="00380B98" w:rsidRDefault="00380B98" w:rsidP="00380B98">
      <w:pPr>
        <w:tabs>
          <w:tab w:val="left" w:pos="90"/>
        </w:tabs>
        <w:spacing w:before="0"/>
        <w:ind w:right="240"/>
        <w:jc w:val="left"/>
        <w:rPr>
          <w:rFonts w:cs="Arial"/>
          <w:b/>
          <w:lang w:val="ru-RU"/>
        </w:rPr>
      </w:pPr>
    </w:p>
    <w:p w14:paraId="4DF8FD9D" w14:textId="77777777" w:rsidR="00380B98" w:rsidRPr="00380B98" w:rsidRDefault="00380B98" w:rsidP="00380B98">
      <w:pPr>
        <w:tabs>
          <w:tab w:val="left" w:pos="90"/>
        </w:tabs>
        <w:spacing w:before="0"/>
        <w:ind w:right="240"/>
        <w:jc w:val="center"/>
        <w:rPr>
          <w:rFonts w:cs="Arial"/>
          <w:b/>
          <w:lang w:val="sr-Cyrl-RS"/>
        </w:rPr>
      </w:pPr>
      <w:r w:rsidRPr="00380B98">
        <w:rPr>
          <w:rFonts w:cs="Arial"/>
          <w:b/>
          <w:lang w:val="ru-RU"/>
        </w:rPr>
        <w:t xml:space="preserve">ИЗМЕНЕ ТОКОМ ТРАЈАЊА </w:t>
      </w:r>
      <w:r w:rsidRPr="00380B98">
        <w:rPr>
          <w:rFonts w:cs="Arial"/>
          <w:b/>
          <w:lang w:val="sr-Cyrl-RS"/>
        </w:rPr>
        <w:t>ОКВИРНОГ СПОРАЗУМА</w:t>
      </w:r>
    </w:p>
    <w:p w14:paraId="64263C29" w14:textId="77777777" w:rsidR="00380B98" w:rsidRPr="00380B98" w:rsidRDefault="00380B98" w:rsidP="00380B98">
      <w:pPr>
        <w:tabs>
          <w:tab w:val="left" w:pos="90"/>
        </w:tabs>
        <w:spacing w:before="0"/>
        <w:ind w:right="240"/>
        <w:jc w:val="center"/>
        <w:rPr>
          <w:rFonts w:cs="Arial"/>
          <w:b/>
          <w:lang w:val="ru-RU"/>
        </w:rPr>
      </w:pPr>
      <w:r w:rsidRPr="00380B98">
        <w:rPr>
          <w:rFonts w:cs="Arial"/>
          <w:b/>
          <w:lang w:val="ru-RU"/>
        </w:rPr>
        <w:t>Члан 24.</w:t>
      </w:r>
    </w:p>
    <w:p w14:paraId="29DEDFB7" w14:textId="77777777" w:rsidR="00380B98" w:rsidRPr="00380B98" w:rsidRDefault="00380B98" w:rsidP="00380B98">
      <w:pPr>
        <w:spacing w:before="0"/>
        <w:contextualSpacing/>
        <w:rPr>
          <w:rFonts w:cs="Arial"/>
          <w:lang w:eastAsia="sr-Latn-CS"/>
        </w:rPr>
      </w:pPr>
      <w:r w:rsidRPr="00380B98">
        <w:rPr>
          <w:rFonts w:cs="Arial"/>
          <w:lang w:val="sr-Cyrl-RS" w:eastAsia="sr-Latn-CS"/>
        </w:rPr>
        <w:t>Корисник услуге</w:t>
      </w:r>
      <w:r w:rsidRPr="00380B98">
        <w:rPr>
          <w:rFonts w:cs="Arial"/>
          <w:lang w:eastAsia="sr-Latn-CS"/>
        </w:rPr>
        <w:t xml:space="preserve">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6393BC1" w14:textId="77777777" w:rsidR="00380B98" w:rsidRPr="00380B98" w:rsidRDefault="00380B98" w:rsidP="00380B98">
      <w:pPr>
        <w:tabs>
          <w:tab w:val="left" w:pos="90"/>
        </w:tabs>
        <w:rPr>
          <w:rFonts w:cs="Arial"/>
          <w:lang w:val="ru-RU" w:eastAsia="sr-Latn-CS"/>
        </w:rPr>
      </w:pPr>
      <w:r w:rsidRPr="00380B98">
        <w:rPr>
          <w:rFonts w:cs="Arial"/>
          <w:lang w:val="sr-Cyrl-RS" w:eastAsia="sr-Latn-CS"/>
        </w:rPr>
        <w:t>Корисник услуге</w:t>
      </w:r>
      <w:r w:rsidRPr="00380B98">
        <w:rPr>
          <w:rFonts w:cs="Arial"/>
          <w:lang w:eastAsia="sr-Latn-CS"/>
        </w:rPr>
        <w:t xml:space="preserve"> може повећати обим предмета јавне набавке из </w:t>
      </w:r>
      <w:r w:rsidRPr="00380B98">
        <w:rPr>
          <w:rFonts w:cs="Arial"/>
          <w:lang w:val="sr-Cyrl-CS" w:eastAsia="sr-Latn-CS"/>
        </w:rPr>
        <w:t>Оквирног споразума</w:t>
      </w:r>
      <w:r w:rsidRPr="00380B98">
        <w:rPr>
          <w:rFonts w:cs="Arial"/>
          <w:lang w:eastAsia="sr-Latn-CS"/>
        </w:rPr>
        <w:t xml:space="preserve"> о јавној набавци за максимално до 5% укупне вредности </w:t>
      </w:r>
      <w:r w:rsidRPr="00380B98">
        <w:rPr>
          <w:rFonts w:cs="Arial"/>
          <w:lang w:val="sr-Cyrl-CS" w:eastAsia="sr-Latn-CS"/>
        </w:rPr>
        <w:t>Оквирног споразума</w:t>
      </w:r>
      <w:r w:rsidRPr="00380B98">
        <w:rPr>
          <w:rFonts w:cs="Arial"/>
          <w:lang w:eastAsia="sr-Latn-CS"/>
        </w:rPr>
        <w:t xml:space="preserve"> </w:t>
      </w:r>
      <w:r w:rsidRPr="00380B98">
        <w:rPr>
          <w:rFonts w:cs="Arial"/>
        </w:rPr>
        <w:t>при чему укупна вредност</w:t>
      </w:r>
      <w:r w:rsidRPr="00380B98">
        <w:rPr>
          <w:rFonts w:cs="Arial"/>
          <w:lang w:val="sr-Cyrl-CS"/>
        </w:rPr>
        <w:t xml:space="preserve"> </w:t>
      </w:r>
      <w:r w:rsidRPr="00380B98">
        <w:rPr>
          <w:rFonts w:cs="Arial"/>
        </w:rPr>
        <w:t>повећања</w:t>
      </w:r>
      <w:r w:rsidRPr="00380B98">
        <w:rPr>
          <w:rFonts w:cs="Arial"/>
          <w:lang w:val="sr-Cyrl-CS"/>
        </w:rPr>
        <w:t xml:space="preserve"> Оквирног споразума </w:t>
      </w:r>
      <w:r w:rsidRPr="00380B98">
        <w:rPr>
          <w:rFonts w:cs="Arial"/>
        </w:rPr>
        <w:t xml:space="preserve"> не може да буде већа од вредности из члана 124а. </w:t>
      </w:r>
      <w:r w:rsidRPr="00380B98">
        <w:rPr>
          <w:rFonts w:cs="Arial"/>
          <w:lang w:val="sr-Cyrl-RS"/>
        </w:rPr>
        <w:t>Закона</w:t>
      </w:r>
      <w:r w:rsidRPr="00380B98">
        <w:rPr>
          <w:rFonts w:cs="Arial"/>
        </w:rPr>
        <w:t>,</w:t>
      </w:r>
      <w:r w:rsidRPr="00380B98">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380B98">
        <w:rPr>
          <w:rFonts w:cs="Arial"/>
          <w:lang w:val="ru-RU" w:eastAsia="sr-Latn-CS"/>
        </w:rPr>
        <w:t xml:space="preserve"> набавке.</w:t>
      </w:r>
    </w:p>
    <w:p w14:paraId="3CB657DF" w14:textId="77777777" w:rsidR="00380B98" w:rsidRPr="00380B98" w:rsidRDefault="00380B98" w:rsidP="00380B98">
      <w:pPr>
        <w:spacing w:before="0"/>
        <w:contextualSpacing/>
        <w:rPr>
          <w:rFonts w:cs="Arial"/>
        </w:rPr>
      </w:pPr>
    </w:p>
    <w:p w14:paraId="3A55CA0C" w14:textId="77777777" w:rsidR="00380B98" w:rsidRPr="00380B98" w:rsidRDefault="00380B98" w:rsidP="00380B98">
      <w:pPr>
        <w:tabs>
          <w:tab w:val="left" w:pos="0"/>
          <w:tab w:val="left" w:pos="90"/>
        </w:tabs>
        <w:spacing w:before="0"/>
        <w:rPr>
          <w:rFonts w:cs="Arial"/>
          <w:lang w:val="sr-Cyrl-RS"/>
        </w:rPr>
      </w:pPr>
      <w:r w:rsidRPr="00380B98">
        <w:rPr>
          <w:rFonts w:cs="Arial"/>
        </w:rPr>
        <w:t xml:space="preserve">Након закључења </w:t>
      </w:r>
      <w:r w:rsidRPr="00380B98">
        <w:rPr>
          <w:rFonts w:cs="Arial"/>
          <w:lang w:val="sr-Cyrl-CS"/>
        </w:rPr>
        <w:t>Оквирног споразума</w:t>
      </w:r>
      <w:r w:rsidRPr="00380B98">
        <w:rPr>
          <w:rFonts w:cs="Arial"/>
        </w:rPr>
        <w:t xml:space="preserve"> о јавној набавци </w:t>
      </w:r>
      <w:r w:rsidRPr="00380B98">
        <w:rPr>
          <w:rFonts w:cs="Arial"/>
          <w:lang w:val="sr-Cyrl-RS"/>
        </w:rPr>
        <w:t>Корисник услуге</w:t>
      </w:r>
      <w:r w:rsidRPr="00380B98">
        <w:rPr>
          <w:rFonts w:cs="Arial"/>
        </w:rPr>
        <w:t xml:space="preserve"> може да дозволи промену</w:t>
      </w:r>
      <w:r w:rsidRPr="00380B98">
        <w:rPr>
          <w:rFonts w:cs="Arial"/>
          <w:lang w:val="sr-Cyrl-RS"/>
        </w:rPr>
        <w:t xml:space="preserve"> </w:t>
      </w:r>
      <w:r w:rsidRPr="00380B98">
        <w:rPr>
          <w:rFonts w:cs="Arial"/>
        </w:rPr>
        <w:t>цене</w:t>
      </w:r>
      <w:r w:rsidRPr="00380B98">
        <w:rPr>
          <w:rFonts w:cs="Arial"/>
          <w:lang w:val="sr-Cyrl-RS"/>
        </w:rPr>
        <w:t xml:space="preserve"> </w:t>
      </w:r>
      <w:r w:rsidRPr="00380B98">
        <w:rPr>
          <w:rFonts w:cs="Arial"/>
        </w:rPr>
        <w:t>и</w:t>
      </w:r>
      <w:r w:rsidRPr="00380B98">
        <w:rPr>
          <w:rFonts w:cs="Arial"/>
          <w:lang w:val="sr-Cyrl-RS"/>
        </w:rPr>
        <w:t xml:space="preserve"> </w:t>
      </w:r>
      <w:r w:rsidRPr="00380B98">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380B98">
        <w:rPr>
          <w:rFonts w:cs="Arial"/>
          <w:lang w:val="sr-Cyrl-RS"/>
        </w:rPr>
        <w:t>на тржишту настале</w:t>
      </w:r>
      <w:r w:rsidRPr="00380B98">
        <w:rPr>
          <w:rFonts w:cs="Arial"/>
        </w:rPr>
        <w:t xml:space="preserve"> услед више силе</w:t>
      </w:r>
      <w:r w:rsidRPr="00380B98">
        <w:rPr>
          <w:rFonts w:cs="Arial"/>
          <w:lang w:val="sr-Cyrl-RS"/>
        </w:rPr>
        <w:t>.</w:t>
      </w:r>
    </w:p>
    <w:p w14:paraId="7520E2DA" w14:textId="77777777" w:rsidR="00380B98" w:rsidRPr="00380B98" w:rsidRDefault="00380B98" w:rsidP="00380B98">
      <w:pPr>
        <w:spacing w:before="0"/>
        <w:jc w:val="center"/>
        <w:rPr>
          <w:rFonts w:cs="Arial"/>
          <w:b/>
          <w:lang w:val="ru-RU"/>
        </w:rPr>
      </w:pPr>
      <w:r w:rsidRPr="00380B98">
        <w:rPr>
          <w:rFonts w:cs="Arial"/>
          <w:b/>
          <w:lang w:val="ru-RU"/>
        </w:rPr>
        <w:t>РАСКИД ОКВИРНОГ СПОРАЗУМА</w:t>
      </w:r>
    </w:p>
    <w:p w14:paraId="09ABBFDB" w14:textId="77777777" w:rsidR="00380B98" w:rsidRPr="00380B98" w:rsidRDefault="00380B98" w:rsidP="00380B98">
      <w:pPr>
        <w:spacing w:before="0"/>
        <w:jc w:val="center"/>
        <w:rPr>
          <w:rFonts w:cs="Arial"/>
          <w:b/>
          <w:lang w:val="ru-RU"/>
        </w:rPr>
      </w:pPr>
      <w:r w:rsidRPr="00380B98">
        <w:rPr>
          <w:rFonts w:cs="Arial"/>
          <w:b/>
          <w:lang w:val="ru-RU"/>
        </w:rPr>
        <w:t>Члан 25.</w:t>
      </w:r>
    </w:p>
    <w:p w14:paraId="1CEBF560" w14:textId="77777777" w:rsidR="00380B98" w:rsidRPr="00380B98" w:rsidRDefault="00380B98" w:rsidP="00380B98">
      <w:pPr>
        <w:tabs>
          <w:tab w:val="left" w:pos="0"/>
          <w:tab w:val="left" w:pos="90"/>
        </w:tabs>
        <w:spacing w:before="0"/>
        <w:ind w:right="-43"/>
        <w:rPr>
          <w:rFonts w:cs="Arial"/>
          <w:lang w:val="sr-Cyrl-RS"/>
        </w:rPr>
      </w:pPr>
      <w:r w:rsidRPr="00380B98">
        <w:rPr>
          <w:rFonts w:cs="Arial"/>
          <w:lang w:val="sr-Cyrl-CS"/>
        </w:rPr>
        <w:t xml:space="preserve">Свака </w:t>
      </w:r>
      <w:r w:rsidRPr="00380B98">
        <w:rPr>
          <w:rFonts w:cs="Arial"/>
          <w:lang w:val="sr-Cyrl-RS"/>
        </w:rPr>
        <w:t>С</w:t>
      </w:r>
      <w:r w:rsidRPr="00380B98">
        <w:rPr>
          <w:rFonts w:cs="Arial"/>
          <w:lang w:val="sr-Cyrl-CS"/>
        </w:rPr>
        <w:t xml:space="preserve">трана </w:t>
      </w:r>
      <w:r w:rsidRPr="00380B98">
        <w:rPr>
          <w:rFonts w:cs="Arial"/>
          <w:lang w:val="sr-Cyrl-RS"/>
        </w:rPr>
        <w:t xml:space="preserve">у споразуму </w:t>
      </w:r>
      <w:r w:rsidRPr="00380B98">
        <w:rPr>
          <w:rFonts w:cs="Arial"/>
          <w:lang w:val="sr-Cyrl-CS"/>
        </w:rPr>
        <w:t>има право на раски</w:t>
      </w:r>
      <w:r w:rsidRPr="00380B98">
        <w:rPr>
          <w:rFonts w:cs="Arial"/>
          <w:lang w:val="sr-Cyrl-RS"/>
        </w:rPr>
        <w:t>д</w:t>
      </w:r>
      <w:r w:rsidRPr="00380B98">
        <w:rPr>
          <w:rFonts w:cs="Arial"/>
          <w:lang w:val="sr-Cyrl-CS"/>
        </w:rPr>
        <w:t xml:space="preserve"> ов</w:t>
      </w:r>
      <w:r w:rsidRPr="00380B98">
        <w:rPr>
          <w:rFonts w:cs="Arial"/>
          <w:lang w:val="sr-Cyrl-RS"/>
        </w:rPr>
        <w:t>ог</w:t>
      </w:r>
      <w:r w:rsidRPr="00380B98">
        <w:rPr>
          <w:rFonts w:cs="Arial"/>
          <w:lang w:val="sr-Cyrl-CS"/>
        </w:rPr>
        <w:t xml:space="preserve"> Оквирн</w:t>
      </w:r>
      <w:r w:rsidRPr="00380B98">
        <w:rPr>
          <w:rFonts w:cs="Arial"/>
          <w:lang w:val="sr-Cyrl-RS"/>
        </w:rPr>
        <w:t>ог</w:t>
      </w:r>
      <w:r w:rsidRPr="00380B98">
        <w:rPr>
          <w:rFonts w:cs="Arial"/>
          <w:lang w:val="sr-Cyrl-CS"/>
        </w:rPr>
        <w:t xml:space="preserve"> споразум</w:t>
      </w:r>
      <w:r w:rsidRPr="00380B98">
        <w:rPr>
          <w:rFonts w:cs="Arial"/>
          <w:lang w:val="sr-Cyrl-RS"/>
        </w:rPr>
        <w:t>а</w:t>
      </w:r>
      <w:r w:rsidRPr="00380B98">
        <w:rPr>
          <w:rFonts w:cs="Arial"/>
          <w:lang w:val="sr-Cyrl-CS"/>
        </w:rPr>
        <w:t>,</w:t>
      </w:r>
      <w:r w:rsidRPr="00380B98">
        <w:rPr>
          <w:rFonts w:cs="Arial"/>
          <w:lang w:val="sr-Cyrl-RS"/>
        </w:rPr>
        <w:t xml:space="preserve"> под условом да друга страна и по протеку рока од 8 (словима:осам) дана од дана пријема писмене опомене да не испуњава обавезе из овог Оквирног споразума, не поступи по примедбама из исте опомене.</w:t>
      </w:r>
    </w:p>
    <w:p w14:paraId="23311BEC" w14:textId="77777777" w:rsidR="00380B98" w:rsidRPr="00380B98" w:rsidRDefault="00380B98" w:rsidP="00380B98">
      <w:pPr>
        <w:tabs>
          <w:tab w:val="left" w:pos="0"/>
          <w:tab w:val="left" w:pos="90"/>
        </w:tabs>
        <w:spacing w:before="0"/>
        <w:ind w:right="-43"/>
        <w:rPr>
          <w:rFonts w:cs="Arial"/>
          <w:lang w:val="sr-Cyrl-RS"/>
        </w:rPr>
      </w:pPr>
    </w:p>
    <w:p w14:paraId="2E09017B" w14:textId="77777777" w:rsidR="00380B98" w:rsidRPr="00380B98" w:rsidRDefault="00380B98" w:rsidP="00380B98">
      <w:pPr>
        <w:tabs>
          <w:tab w:val="left" w:pos="0"/>
          <w:tab w:val="left" w:pos="90"/>
        </w:tabs>
        <w:spacing w:before="0"/>
        <w:ind w:right="-43"/>
        <w:rPr>
          <w:rFonts w:cs="Arial"/>
          <w:lang w:val="sr-Cyrl-RS"/>
        </w:rPr>
      </w:pPr>
      <w:r w:rsidRPr="00380B98">
        <w:rPr>
          <w:rFonts w:cs="Arial"/>
          <w:lang w:val="sr-Cyrl-RS"/>
        </w:rPr>
        <w:lastRenderedPageBreak/>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14:paraId="2A8A8FDF" w14:textId="77777777" w:rsidR="00380B98" w:rsidRPr="00380B98" w:rsidRDefault="00380B98" w:rsidP="00380B98">
      <w:pPr>
        <w:tabs>
          <w:tab w:val="left" w:pos="0"/>
          <w:tab w:val="left" w:pos="90"/>
        </w:tabs>
        <w:spacing w:before="0"/>
        <w:ind w:right="-43"/>
        <w:rPr>
          <w:rFonts w:cs="Arial"/>
          <w:lang w:val="sr-Cyrl-RS"/>
        </w:rPr>
      </w:pPr>
      <w:r w:rsidRPr="00380B98">
        <w:rPr>
          <w:rFonts w:cs="Arial"/>
          <w:lang w:val="sr-Cyrl-RS"/>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20BE1CBB" w14:textId="77777777" w:rsidR="00380B98" w:rsidRPr="00380B98" w:rsidRDefault="00380B98" w:rsidP="00380B98">
      <w:pPr>
        <w:tabs>
          <w:tab w:val="left" w:pos="0"/>
          <w:tab w:val="left" w:pos="90"/>
        </w:tabs>
        <w:spacing w:before="0"/>
        <w:ind w:right="-43"/>
        <w:rPr>
          <w:rFonts w:cs="Arial"/>
          <w:lang w:val="sr-Cyrl-RS"/>
        </w:rPr>
      </w:pPr>
    </w:p>
    <w:p w14:paraId="3860E6AF" w14:textId="77777777" w:rsidR="00380B98" w:rsidRPr="00380B98" w:rsidRDefault="00380B98" w:rsidP="00380B98">
      <w:pPr>
        <w:tabs>
          <w:tab w:val="left" w:pos="0"/>
          <w:tab w:val="left" w:pos="90"/>
        </w:tabs>
        <w:spacing w:before="0"/>
        <w:ind w:right="-43"/>
        <w:rPr>
          <w:rFonts w:cs="Arial"/>
          <w:lang w:val="sr-Cyrl-RS"/>
        </w:rPr>
      </w:pPr>
      <w:r w:rsidRPr="00380B98">
        <w:rPr>
          <w:rFonts w:cs="Arial"/>
          <w:lang w:val="sr-Cyrl-RS"/>
        </w:rPr>
        <w:t>Уколико Пружалац услуге раскине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787E9C9D" w14:textId="77777777" w:rsidR="00380B98" w:rsidRPr="00380B98" w:rsidRDefault="00380B98" w:rsidP="00380B98">
      <w:pPr>
        <w:rPr>
          <w:rFonts w:cs="Arial"/>
          <w:lang w:val="hr-HR"/>
        </w:rPr>
      </w:pPr>
      <w:r w:rsidRPr="00380B98">
        <w:rPr>
          <w:rFonts w:cs="Arial"/>
          <w:lang w:val="sr-Cyrl-RS"/>
        </w:rPr>
        <w:t>У</w:t>
      </w:r>
      <w:r w:rsidRPr="00380B98">
        <w:rPr>
          <w:rFonts w:cs="Arial"/>
          <w:lang w:val="hr-HR"/>
        </w:rPr>
        <w:t xml:space="preserve"> </w:t>
      </w:r>
      <w:r w:rsidRPr="00380B98">
        <w:rPr>
          <w:rFonts w:cs="Arial"/>
          <w:lang w:val="sr-Cyrl-RS"/>
        </w:rPr>
        <w:t>случају</w:t>
      </w:r>
      <w:r w:rsidRPr="00380B98">
        <w:rPr>
          <w:rFonts w:cs="Arial"/>
          <w:lang w:val="hr-HR"/>
        </w:rPr>
        <w:t xml:space="preserve"> </w:t>
      </w:r>
      <w:r w:rsidRPr="00380B98">
        <w:rPr>
          <w:rFonts w:cs="Arial"/>
          <w:lang w:val="sr-Cyrl-RS"/>
        </w:rPr>
        <w:t>раскида</w:t>
      </w:r>
      <w:r w:rsidRPr="00380B98">
        <w:rPr>
          <w:rFonts w:cs="Arial"/>
          <w:lang w:val="hr-HR"/>
        </w:rPr>
        <w:t xml:space="preserve"> </w:t>
      </w:r>
      <w:r w:rsidRPr="00380B98">
        <w:rPr>
          <w:rFonts w:cs="Arial"/>
          <w:lang w:val="sr-Cyrl-RS"/>
        </w:rPr>
        <w:t>Оквирног споразума</w:t>
      </w:r>
      <w:r w:rsidRPr="00380B98">
        <w:rPr>
          <w:rFonts w:cs="Arial"/>
          <w:lang w:val="hr-HR"/>
        </w:rPr>
        <w:t xml:space="preserve">, </w:t>
      </w:r>
      <w:r w:rsidRPr="00380B98">
        <w:rPr>
          <w:rFonts w:cs="Arial"/>
          <w:lang w:val="sr-Cyrl-RS"/>
        </w:rPr>
        <w:t>у</w:t>
      </w:r>
      <w:r w:rsidRPr="00380B98">
        <w:rPr>
          <w:rFonts w:cs="Arial"/>
          <w:lang w:val="hr-HR"/>
        </w:rPr>
        <w:t xml:space="preserve"> </w:t>
      </w:r>
      <w:r w:rsidRPr="00380B98">
        <w:rPr>
          <w:rFonts w:cs="Arial"/>
          <w:lang w:val="sr-Cyrl-RS"/>
        </w:rPr>
        <w:t>смислу</w:t>
      </w:r>
      <w:r w:rsidRPr="00380B98">
        <w:rPr>
          <w:rFonts w:cs="Arial"/>
          <w:lang w:val="hr-HR"/>
        </w:rPr>
        <w:t xml:space="preserve"> </w:t>
      </w:r>
      <w:r w:rsidRPr="00380B98">
        <w:rPr>
          <w:rFonts w:cs="Arial"/>
          <w:lang w:val="sr-Cyrl-RS"/>
        </w:rPr>
        <w:t>овог</w:t>
      </w:r>
      <w:r w:rsidRPr="00380B98">
        <w:rPr>
          <w:rFonts w:cs="Arial"/>
          <w:lang w:val="hr-HR"/>
        </w:rPr>
        <w:t xml:space="preserve"> </w:t>
      </w:r>
      <w:r w:rsidRPr="00380B98">
        <w:rPr>
          <w:rFonts w:cs="Arial"/>
          <w:lang w:val="sr-Cyrl-RS"/>
        </w:rPr>
        <w:t>члана</w:t>
      </w:r>
      <w:r w:rsidRPr="00380B98">
        <w:rPr>
          <w:rFonts w:cs="Arial"/>
          <w:lang w:val="hr-HR"/>
        </w:rPr>
        <w:t xml:space="preserve">, </w:t>
      </w:r>
      <w:r w:rsidRPr="00380B98">
        <w:rPr>
          <w:rFonts w:cs="Arial"/>
          <w:lang w:val="sr-Cyrl-RS"/>
        </w:rPr>
        <w:t>стране</w:t>
      </w:r>
      <w:r w:rsidRPr="00380B98">
        <w:rPr>
          <w:rFonts w:cs="Arial"/>
          <w:lang w:val="hr-HR"/>
        </w:rPr>
        <w:t xml:space="preserve"> </w:t>
      </w:r>
      <w:r w:rsidRPr="00380B98">
        <w:rPr>
          <w:rFonts w:cs="Arial"/>
          <w:lang w:val="sr-Cyrl-RS"/>
        </w:rPr>
        <w:t>ће</w:t>
      </w:r>
      <w:r w:rsidRPr="00380B98">
        <w:rPr>
          <w:rFonts w:cs="Arial"/>
          <w:lang w:val="hr-HR"/>
        </w:rPr>
        <w:t xml:space="preserve"> </w:t>
      </w:r>
      <w:r w:rsidRPr="00380B98">
        <w:rPr>
          <w:rFonts w:cs="Arial"/>
          <w:lang w:val="sr-Cyrl-RS"/>
        </w:rPr>
        <w:t>измирити</w:t>
      </w:r>
      <w:r w:rsidRPr="00380B98">
        <w:rPr>
          <w:rFonts w:cs="Arial"/>
          <w:lang w:val="hr-HR"/>
        </w:rPr>
        <w:t xml:space="preserve"> </w:t>
      </w:r>
      <w:r w:rsidRPr="00380B98">
        <w:rPr>
          <w:rFonts w:cs="Arial"/>
          <w:lang w:val="sr-Cyrl-RS"/>
        </w:rPr>
        <w:t>своје</w:t>
      </w:r>
      <w:r w:rsidRPr="00380B98">
        <w:rPr>
          <w:rFonts w:cs="Arial"/>
          <w:lang w:val="hr-HR"/>
        </w:rPr>
        <w:t xml:space="preserve"> </w:t>
      </w:r>
      <w:r w:rsidRPr="00380B98">
        <w:rPr>
          <w:rFonts w:cs="Arial"/>
          <w:lang w:val="sr-Cyrl-RS"/>
        </w:rPr>
        <w:t>обавезе</w:t>
      </w:r>
      <w:r w:rsidRPr="00380B98">
        <w:rPr>
          <w:rFonts w:cs="Arial"/>
          <w:lang w:val="hr-HR"/>
        </w:rPr>
        <w:t xml:space="preserve"> </w:t>
      </w:r>
      <w:r w:rsidRPr="00380B98">
        <w:rPr>
          <w:rFonts w:cs="Arial"/>
          <w:lang w:val="sr-Cyrl-RS"/>
        </w:rPr>
        <w:t>настале</w:t>
      </w:r>
      <w:r w:rsidRPr="00380B98">
        <w:rPr>
          <w:rFonts w:cs="Arial"/>
          <w:lang w:val="hr-HR"/>
        </w:rPr>
        <w:t xml:space="preserve"> </w:t>
      </w:r>
      <w:r w:rsidRPr="00380B98">
        <w:rPr>
          <w:rFonts w:cs="Arial"/>
          <w:lang w:val="sr-Cyrl-RS"/>
        </w:rPr>
        <w:t>до</w:t>
      </w:r>
      <w:r w:rsidRPr="00380B98">
        <w:rPr>
          <w:rFonts w:cs="Arial"/>
          <w:lang w:val="hr-HR"/>
        </w:rPr>
        <w:t xml:space="preserve"> </w:t>
      </w:r>
      <w:r w:rsidRPr="00380B98">
        <w:rPr>
          <w:rFonts w:cs="Arial"/>
          <w:lang w:val="sr-Cyrl-RS"/>
        </w:rPr>
        <w:t>дана</w:t>
      </w:r>
      <w:r w:rsidRPr="00380B98">
        <w:rPr>
          <w:rFonts w:cs="Arial"/>
          <w:lang w:val="hr-HR"/>
        </w:rPr>
        <w:t xml:space="preserve"> </w:t>
      </w:r>
      <w:r w:rsidRPr="00380B98">
        <w:rPr>
          <w:rFonts w:cs="Arial"/>
          <w:lang w:val="sr-Cyrl-RS"/>
        </w:rPr>
        <w:t>раскида</w:t>
      </w:r>
      <w:r w:rsidRPr="00380B98">
        <w:rPr>
          <w:rFonts w:cs="Arial"/>
          <w:lang w:val="hr-HR"/>
        </w:rPr>
        <w:t>.</w:t>
      </w:r>
    </w:p>
    <w:p w14:paraId="2C4B3975" w14:textId="77777777" w:rsidR="00380B98" w:rsidRPr="00380B98" w:rsidRDefault="00380B98" w:rsidP="00380B98">
      <w:pPr>
        <w:rPr>
          <w:rFonts w:cs="Arial"/>
          <w:lang w:val="hr-HR"/>
        </w:rPr>
      </w:pPr>
    </w:p>
    <w:p w14:paraId="5CE8123F" w14:textId="77777777" w:rsidR="00380B98" w:rsidRPr="00380B98" w:rsidRDefault="00380B98" w:rsidP="00380B98">
      <w:pPr>
        <w:tabs>
          <w:tab w:val="left" w:pos="9090"/>
        </w:tabs>
        <w:spacing w:before="0"/>
        <w:rPr>
          <w:rFonts w:cs="Arial"/>
          <w:lang w:val="sr-Cyrl-RS"/>
        </w:rPr>
      </w:pPr>
      <w:r w:rsidRPr="00380B98">
        <w:rPr>
          <w:rFonts w:cs="Arial"/>
        </w:rPr>
        <w:t>Уколико</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до</w:t>
      </w:r>
      <w:r w:rsidRPr="00380B98">
        <w:rPr>
          <w:rFonts w:cs="Arial"/>
          <w:lang w:val="hr-HR"/>
        </w:rPr>
        <w:t xml:space="preserve"> </w:t>
      </w:r>
      <w:r w:rsidRPr="00380B98">
        <w:rPr>
          <w:rFonts w:cs="Arial"/>
        </w:rPr>
        <w:t>раскида</w:t>
      </w:r>
      <w:r w:rsidRPr="00380B98">
        <w:rPr>
          <w:rFonts w:cs="Arial"/>
          <w:lang w:val="hr-HR"/>
        </w:rPr>
        <w:t xml:space="preserve"> </w:t>
      </w:r>
      <w:r w:rsidRPr="00380B98">
        <w:rPr>
          <w:rFonts w:cs="Arial"/>
        </w:rPr>
        <w:t>Оквирног</w:t>
      </w:r>
      <w:r w:rsidRPr="00380B98">
        <w:rPr>
          <w:rFonts w:cs="Arial"/>
          <w:lang w:val="hr-HR"/>
        </w:rPr>
        <w:t xml:space="preserve"> </w:t>
      </w:r>
      <w:r w:rsidRPr="00380B98">
        <w:rPr>
          <w:rFonts w:cs="Arial"/>
        </w:rPr>
        <w:t>споразума</w:t>
      </w:r>
      <w:r w:rsidRPr="00380B98">
        <w:rPr>
          <w:rFonts w:cs="Arial"/>
          <w:lang w:val="hr-HR"/>
        </w:rPr>
        <w:t xml:space="preserve"> </w:t>
      </w:r>
      <w:r w:rsidRPr="00380B98">
        <w:rPr>
          <w:rFonts w:cs="Arial"/>
        </w:rPr>
        <w:t>дошло</w:t>
      </w:r>
      <w:r w:rsidRPr="00380B98">
        <w:rPr>
          <w:rFonts w:cs="Arial"/>
          <w:lang w:val="hr-HR"/>
        </w:rPr>
        <w:t xml:space="preserve"> </w:t>
      </w:r>
      <w:r w:rsidRPr="00380B98">
        <w:rPr>
          <w:rFonts w:cs="Arial"/>
        </w:rPr>
        <w:t>кривицом</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има</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штете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измакле</w:t>
      </w:r>
      <w:r w:rsidRPr="00380B98">
        <w:rPr>
          <w:rFonts w:cs="Arial"/>
          <w:lang w:val="hr-HR"/>
        </w:rPr>
        <w:t xml:space="preserve"> </w:t>
      </w:r>
      <w:r w:rsidRPr="00380B98">
        <w:rPr>
          <w:rFonts w:cs="Arial"/>
        </w:rPr>
        <w:t>добити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општим</w:t>
      </w:r>
      <w:r w:rsidRPr="00380B98">
        <w:rPr>
          <w:rFonts w:cs="Arial"/>
          <w:lang w:val="hr-HR"/>
        </w:rPr>
        <w:t xml:space="preserve"> </w:t>
      </w:r>
      <w:r w:rsidRPr="00380B98">
        <w:rPr>
          <w:rFonts w:cs="Arial"/>
        </w:rPr>
        <w:t>правилима</w:t>
      </w:r>
      <w:r w:rsidRPr="00380B98">
        <w:rPr>
          <w:rFonts w:cs="Arial"/>
          <w:lang w:val="hr-HR"/>
        </w:rPr>
        <w:t xml:space="preserve"> </w:t>
      </w:r>
      <w:r w:rsidRPr="00380B98">
        <w:rPr>
          <w:rFonts w:cs="Arial"/>
        </w:rPr>
        <w:t>облигационог</w:t>
      </w:r>
      <w:r w:rsidRPr="00380B98">
        <w:rPr>
          <w:rFonts w:cs="Arial"/>
          <w:lang w:val="hr-HR"/>
        </w:rPr>
        <w:t xml:space="preserve"> </w:t>
      </w:r>
      <w:r w:rsidRPr="00380B98">
        <w:rPr>
          <w:rFonts w:cs="Arial"/>
        </w:rPr>
        <w:t>права</w:t>
      </w:r>
      <w:r w:rsidRPr="00380B98">
        <w:rPr>
          <w:rFonts w:cs="Arial"/>
          <w:lang w:val="sr-Cyrl-RS"/>
        </w:rPr>
        <w:t>.</w:t>
      </w:r>
    </w:p>
    <w:p w14:paraId="4E10E56F" w14:textId="77777777" w:rsidR="00380B98" w:rsidRPr="00380B98" w:rsidRDefault="00380B98" w:rsidP="00380B98">
      <w:pPr>
        <w:tabs>
          <w:tab w:val="left" w:pos="9090"/>
        </w:tabs>
        <w:spacing w:before="0"/>
        <w:rPr>
          <w:rFonts w:cs="Arial"/>
          <w:lang w:val="sr-Cyrl-RS"/>
        </w:rPr>
      </w:pPr>
    </w:p>
    <w:p w14:paraId="793EB866" w14:textId="77777777" w:rsidR="00380B98" w:rsidRPr="00380B98" w:rsidRDefault="00380B98" w:rsidP="00380B98">
      <w:pPr>
        <w:spacing w:before="0"/>
        <w:contextualSpacing/>
        <w:jc w:val="center"/>
        <w:rPr>
          <w:rFonts w:cs="Arial"/>
          <w:b/>
          <w:lang w:val="sr-Cyrl-BA"/>
        </w:rPr>
      </w:pPr>
      <w:r w:rsidRPr="00380B98">
        <w:rPr>
          <w:rFonts w:cs="Arial"/>
          <w:b/>
          <w:lang w:val="sr-Cyrl-BA"/>
        </w:rPr>
        <w:t>ЗАКЉУЧИВАЊЕ И СТУПАЊЕ НА СНАГУ ОКВИРНОГ СПОРАЗУМА</w:t>
      </w:r>
    </w:p>
    <w:p w14:paraId="76352287"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Cyrl-RS"/>
        </w:rPr>
        <w:t>26</w:t>
      </w:r>
      <w:r w:rsidRPr="00380B98">
        <w:rPr>
          <w:rFonts w:cs="Arial"/>
          <w:b/>
        </w:rPr>
        <w:t>.</w:t>
      </w:r>
    </w:p>
    <w:p w14:paraId="6F7A9073" w14:textId="77777777" w:rsidR="00380B98" w:rsidRPr="00380B98" w:rsidRDefault="00380B98" w:rsidP="00380B98">
      <w:pPr>
        <w:spacing w:before="0"/>
        <w:contextualSpacing/>
        <w:rPr>
          <w:rFonts w:eastAsia="Calibri" w:cs="Arial"/>
          <w:lang w:val="sr-Cyrl-RS"/>
        </w:rPr>
      </w:pPr>
      <w:r w:rsidRPr="00380B98">
        <w:rPr>
          <w:rFonts w:eastAsia="Calibri" w:cs="Arial"/>
        </w:rPr>
        <w:t xml:space="preserve">Оквирни споразум се сматра закљученим након потписивања од стране законских заступника </w:t>
      </w:r>
      <w:r w:rsidRPr="00380B98">
        <w:rPr>
          <w:rFonts w:eastAsia="Calibri" w:cs="Arial"/>
          <w:lang w:val="sr-Cyrl-RS"/>
        </w:rPr>
        <w:t>С</w:t>
      </w:r>
      <w:r w:rsidRPr="00380B98">
        <w:rPr>
          <w:rFonts w:eastAsia="Calibri" w:cs="Arial"/>
        </w:rPr>
        <w:t>трана а ступа на снагу када Пружалац</w:t>
      </w:r>
      <w:r w:rsidRPr="00380B98">
        <w:rPr>
          <w:rFonts w:eastAsia="Calibri" w:cs="Arial"/>
          <w:lang w:val="sr-Cyrl-RS"/>
        </w:rPr>
        <w:t xml:space="preserve"> </w:t>
      </w:r>
      <w:r w:rsidRPr="00380B98">
        <w:rPr>
          <w:rFonts w:eastAsia="Calibri" w:cs="Arial"/>
        </w:rPr>
        <w:t>услуг</w:t>
      </w:r>
      <w:r w:rsidRPr="00380B98">
        <w:rPr>
          <w:rFonts w:eastAsia="Calibri" w:cs="Arial"/>
          <w:lang w:val="sr-Cyrl-RS"/>
        </w:rPr>
        <w:t>е</w:t>
      </w:r>
      <w:r w:rsidRPr="00380B98">
        <w:rPr>
          <w:rFonts w:eastAsia="Calibri" w:cs="Arial"/>
        </w:rPr>
        <w:t xml:space="preserve"> достави средство финансијског обезбеђења</w:t>
      </w:r>
      <w:r w:rsidRPr="00380B98">
        <w:rPr>
          <w:rFonts w:eastAsia="Calibri" w:cs="Arial"/>
          <w:lang w:val="sr-Cyrl-RS"/>
        </w:rPr>
        <w:t xml:space="preserve"> из члана 11. овог Оквирног споразума.</w:t>
      </w:r>
    </w:p>
    <w:p w14:paraId="4C046BE9" w14:textId="77777777" w:rsidR="00380B98" w:rsidRPr="00380B98" w:rsidRDefault="00380B98" w:rsidP="00380B98">
      <w:pPr>
        <w:spacing w:before="0"/>
        <w:contextualSpacing/>
        <w:rPr>
          <w:rFonts w:eastAsia="Calibri" w:cs="Arial"/>
          <w:lang w:val="sr-Cyrl-RS"/>
        </w:rPr>
      </w:pPr>
    </w:p>
    <w:p w14:paraId="60ACA548" w14:textId="111D3CF3" w:rsidR="00380B98" w:rsidRPr="00380B98" w:rsidRDefault="00380B98" w:rsidP="00380B98">
      <w:pPr>
        <w:spacing w:before="0"/>
        <w:contextualSpacing/>
        <w:rPr>
          <w:rFonts w:eastAsia="Calibri" w:cs="Arial"/>
        </w:rPr>
      </w:pPr>
      <w:r w:rsidRPr="00380B98">
        <w:rPr>
          <w:rFonts w:cs="Arial"/>
        </w:rPr>
        <w:t xml:space="preserve">Оквирни споразум се закључује на период </w:t>
      </w:r>
      <w:r w:rsidRPr="00380B98">
        <w:rPr>
          <w:rFonts w:cs="Arial"/>
          <w:lang w:val="sr-Cyrl-RS"/>
        </w:rPr>
        <w:t xml:space="preserve">од </w:t>
      </w:r>
      <w:r w:rsidR="00BC0125">
        <w:rPr>
          <w:rFonts w:cs="Arial"/>
          <w:lang w:val="sr-Cyrl-RS"/>
        </w:rPr>
        <w:t>две</w:t>
      </w:r>
      <w:r w:rsidRPr="00380B98">
        <w:rPr>
          <w:rFonts w:cs="Arial"/>
          <w:lang w:val="sr-Cyrl-RS"/>
        </w:rPr>
        <w:t xml:space="preserve"> године</w:t>
      </w:r>
      <w:r w:rsidRPr="00380B98">
        <w:rPr>
          <w:rFonts w:cs="Arial"/>
        </w:rPr>
        <w:t>, рачунајући од ступања Оквирног споразума на снагу, а највише до висине планираних средстава за јавну набавку за</w:t>
      </w:r>
      <w:r w:rsidR="00BC0125">
        <w:rPr>
          <w:rFonts w:cs="Arial"/>
        </w:rPr>
        <w:t xml:space="preserve"> 2020</w:t>
      </w:r>
      <w:r w:rsidRPr="00380B98">
        <w:rPr>
          <w:rFonts w:cs="Arial"/>
        </w:rPr>
        <w:t>.</w:t>
      </w:r>
      <w:r w:rsidRPr="00380B98">
        <w:rPr>
          <w:rFonts w:cs="Arial"/>
          <w:lang w:val="sr-Cyrl-RS"/>
        </w:rPr>
        <w:t xml:space="preserve"> </w:t>
      </w:r>
      <w:r w:rsidRPr="00380B98">
        <w:rPr>
          <w:rFonts w:cs="Arial"/>
        </w:rPr>
        <w:t>годину.</w:t>
      </w:r>
      <w:r w:rsidRPr="00380B98">
        <w:rPr>
          <w:rFonts w:cs="Arial"/>
          <w:lang w:val="sr-Cyrl-RS"/>
        </w:rPr>
        <w:t xml:space="preserve"> </w:t>
      </w:r>
      <w:r w:rsidRPr="00380B98">
        <w:rPr>
          <w:rFonts w:eastAsia="Calibri" w:cs="Arial"/>
        </w:rPr>
        <w:t>Уколико се средства утроше пре истека уговореног рока Оквирни споразум ће се сматрати испуњеним.</w:t>
      </w:r>
    </w:p>
    <w:p w14:paraId="5A4D9A9D" w14:textId="77777777" w:rsidR="00380B98" w:rsidRPr="00380B98" w:rsidRDefault="00380B98" w:rsidP="00380B98">
      <w:pPr>
        <w:spacing w:before="0"/>
        <w:contextualSpacing/>
        <w:rPr>
          <w:rFonts w:cs="Arial"/>
          <w:b/>
        </w:rPr>
      </w:pPr>
    </w:p>
    <w:p w14:paraId="6E31629B" w14:textId="77777777" w:rsidR="00380B98" w:rsidRPr="00380B98" w:rsidRDefault="00380B98" w:rsidP="00380B98">
      <w:pPr>
        <w:spacing w:before="0"/>
        <w:contextualSpacing/>
        <w:jc w:val="center"/>
        <w:rPr>
          <w:rFonts w:cs="Arial"/>
          <w:b/>
        </w:rPr>
      </w:pPr>
      <w:r w:rsidRPr="00380B98">
        <w:rPr>
          <w:rFonts w:cs="Arial"/>
          <w:b/>
        </w:rPr>
        <w:t>ЗАВРШНЕ ОДРЕДБЕ</w:t>
      </w:r>
    </w:p>
    <w:p w14:paraId="77A0D1E3" w14:textId="77777777" w:rsidR="00380B98" w:rsidRPr="00380B98" w:rsidRDefault="00380B98" w:rsidP="00380B98">
      <w:pPr>
        <w:spacing w:before="0"/>
        <w:contextualSpacing/>
        <w:jc w:val="center"/>
        <w:rPr>
          <w:rFonts w:cs="Arial"/>
        </w:rPr>
      </w:pPr>
      <w:r w:rsidRPr="00380B98">
        <w:rPr>
          <w:rFonts w:cs="Arial"/>
          <w:b/>
        </w:rPr>
        <w:t>Члан 2</w:t>
      </w:r>
      <w:r w:rsidRPr="00380B98">
        <w:rPr>
          <w:rFonts w:cs="Arial"/>
          <w:b/>
          <w:lang w:val="sr-Cyrl-RS"/>
        </w:rPr>
        <w:t>7</w:t>
      </w:r>
      <w:r w:rsidRPr="00380B98">
        <w:rPr>
          <w:rFonts w:cs="Arial"/>
        </w:rPr>
        <w:t>.</w:t>
      </w:r>
    </w:p>
    <w:p w14:paraId="6FA0DBC9" w14:textId="77777777" w:rsidR="00380B98" w:rsidRPr="00380B98" w:rsidRDefault="00380B98" w:rsidP="00380B98">
      <w:pPr>
        <w:spacing w:before="0"/>
        <w:contextualSpacing/>
        <w:rPr>
          <w:rFonts w:eastAsia="Calibri" w:cs="Arial"/>
        </w:rPr>
      </w:pPr>
      <w:r w:rsidRPr="00380B98">
        <w:rPr>
          <w:rFonts w:eastAsia="Calibri" w:cs="Arial"/>
        </w:rPr>
        <w:t>Овај Оквирни споразум и његови прилози сачињени су на српском језику.</w:t>
      </w:r>
    </w:p>
    <w:p w14:paraId="091CA4A2" w14:textId="77777777" w:rsidR="00380B98" w:rsidRPr="00380B98" w:rsidRDefault="00380B98" w:rsidP="00380B98">
      <w:pPr>
        <w:spacing w:before="0"/>
        <w:contextualSpacing/>
        <w:rPr>
          <w:rFonts w:eastAsia="Calibri" w:cs="Arial"/>
        </w:rPr>
      </w:pPr>
      <w:r w:rsidRPr="00380B98">
        <w:rPr>
          <w:rFonts w:eastAsia="Calibri" w:cs="Arial"/>
        </w:rPr>
        <w:t>На овај Оквирни споразум примењују се закони Републике Србије. У случају спора меродавно је право Републике Србије.</w:t>
      </w:r>
    </w:p>
    <w:p w14:paraId="2AE4A302" w14:textId="77777777" w:rsidR="00380B98" w:rsidRPr="00380B98" w:rsidRDefault="00380B98" w:rsidP="00380B98">
      <w:pPr>
        <w:spacing w:before="0"/>
        <w:contextualSpacing/>
        <w:rPr>
          <w:rFonts w:cs="Arial"/>
          <w:b/>
        </w:rPr>
      </w:pPr>
    </w:p>
    <w:p w14:paraId="204E5A7F"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Cyrl-RS"/>
        </w:rPr>
        <w:t>28</w:t>
      </w:r>
      <w:r w:rsidRPr="00380B98">
        <w:rPr>
          <w:rFonts w:cs="Arial"/>
          <w:b/>
        </w:rPr>
        <w:t>.</w:t>
      </w:r>
    </w:p>
    <w:p w14:paraId="78F27AA6" w14:textId="77777777" w:rsidR="00380B98" w:rsidRPr="00380B98" w:rsidRDefault="00380B98" w:rsidP="00380B98">
      <w:pPr>
        <w:spacing w:before="0"/>
        <w:contextualSpacing/>
        <w:rPr>
          <w:rFonts w:cs="Arial"/>
          <w:lang w:val="sr-Cyrl-CS"/>
        </w:rPr>
      </w:pPr>
      <w:r w:rsidRPr="00380B98">
        <w:rPr>
          <w:rFonts w:cs="Arial"/>
        </w:rPr>
        <w:t xml:space="preserve">Ниједна </w:t>
      </w:r>
      <w:r w:rsidRPr="00380B98">
        <w:rPr>
          <w:rFonts w:cs="Arial"/>
          <w:lang w:val="sr-Cyrl-CS"/>
        </w:rPr>
        <w:t>С</w:t>
      </w:r>
      <w:r w:rsidRPr="00380B98">
        <w:rPr>
          <w:rFonts w:cs="Arial"/>
        </w:rPr>
        <w:t>трана</w:t>
      </w:r>
      <w:r w:rsidRPr="00380B98">
        <w:rPr>
          <w:rFonts w:cs="Arial"/>
          <w:lang w:val="sr-Cyrl-RS"/>
        </w:rPr>
        <w:t xml:space="preserve"> </w:t>
      </w:r>
      <w:r w:rsidRPr="00380B98">
        <w:rPr>
          <w:rFonts w:cs="Arial"/>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380B98">
        <w:rPr>
          <w:rFonts w:cs="Arial"/>
          <w:lang w:val="sr-Cyrl-CS"/>
        </w:rPr>
        <w:t>Уговорне стране.</w:t>
      </w:r>
    </w:p>
    <w:p w14:paraId="09581B35" w14:textId="77777777" w:rsidR="00380B98" w:rsidRPr="00380B98" w:rsidRDefault="00380B98" w:rsidP="00380B98">
      <w:pPr>
        <w:spacing w:before="0"/>
        <w:contextualSpacing/>
        <w:rPr>
          <w:rFonts w:cs="Arial"/>
          <w:b/>
        </w:rPr>
      </w:pPr>
    </w:p>
    <w:p w14:paraId="14187F1F"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Cyrl-RS"/>
        </w:rPr>
        <w:t>29</w:t>
      </w:r>
      <w:r w:rsidRPr="00380B98">
        <w:rPr>
          <w:rFonts w:cs="Arial"/>
          <w:b/>
        </w:rPr>
        <w:t>.</w:t>
      </w:r>
    </w:p>
    <w:p w14:paraId="0AD18AF4" w14:textId="77777777" w:rsidR="00380B98" w:rsidRPr="00380B98" w:rsidRDefault="00380B98" w:rsidP="00380B98">
      <w:pPr>
        <w:spacing w:before="0"/>
        <w:contextualSpacing/>
        <w:rPr>
          <w:rFonts w:cs="Arial"/>
        </w:rPr>
      </w:pPr>
      <w:r w:rsidRPr="00380B98">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3CC5915" w14:textId="77777777" w:rsidR="00380B98" w:rsidRPr="00380B98" w:rsidRDefault="00380B98" w:rsidP="00380B98">
      <w:pPr>
        <w:spacing w:before="0"/>
        <w:contextualSpacing/>
        <w:rPr>
          <w:rFonts w:cs="Arial"/>
        </w:rPr>
      </w:pPr>
    </w:p>
    <w:p w14:paraId="71823512"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Latn-CS"/>
        </w:rPr>
        <w:t>30</w:t>
      </w:r>
      <w:r w:rsidRPr="00380B98">
        <w:rPr>
          <w:rFonts w:cs="Arial"/>
          <w:b/>
        </w:rPr>
        <w:t>.</w:t>
      </w:r>
    </w:p>
    <w:p w14:paraId="2B3AE774" w14:textId="77777777" w:rsidR="00380B98" w:rsidRPr="00380B98" w:rsidRDefault="00380B98" w:rsidP="00380B98">
      <w:pPr>
        <w:spacing w:before="0"/>
        <w:contextualSpacing/>
        <w:rPr>
          <w:rFonts w:cs="Arial"/>
        </w:rPr>
      </w:pPr>
      <w:r w:rsidRPr="00380B98">
        <w:rPr>
          <w:rFonts w:cs="Arial"/>
        </w:rPr>
        <w:t xml:space="preserve">Уколико у току трајања обавеза из овог Оквирног споразума дође до статусних промена код </w:t>
      </w:r>
      <w:r w:rsidRPr="00380B98">
        <w:rPr>
          <w:rFonts w:cs="Arial"/>
          <w:lang w:val="sr-Cyrl-RS"/>
        </w:rPr>
        <w:t>С</w:t>
      </w:r>
      <w:r w:rsidRPr="00380B98">
        <w:rPr>
          <w:rFonts w:cs="Arial"/>
        </w:rPr>
        <w:t>трана, права и обавезе прелазе на одговарајућег правног следбеника.</w:t>
      </w:r>
    </w:p>
    <w:p w14:paraId="0DCE26FC" w14:textId="77777777" w:rsidR="00380B98" w:rsidRPr="00380B98" w:rsidRDefault="00380B98" w:rsidP="00380B98">
      <w:pPr>
        <w:spacing w:before="0"/>
        <w:contextualSpacing/>
        <w:rPr>
          <w:rFonts w:cs="Arial"/>
          <w:lang w:val="sr-Cyrl-CS"/>
        </w:rPr>
      </w:pPr>
    </w:p>
    <w:p w14:paraId="38BA3CDB" w14:textId="77777777" w:rsidR="00380B98" w:rsidRPr="00380B98" w:rsidRDefault="00380B98" w:rsidP="00380B98">
      <w:pPr>
        <w:spacing w:before="0"/>
        <w:contextualSpacing/>
        <w:rPr>
          <w:rFonts w:cs="Arial"/>
          <w:lang w:val="ru-RU"/>
        </w:rPr>
      </w:pPr>
      <w:r w:rsidRPr="00380B98">
        <w:rPr>
          <w:rFonts w:cs="Arial"/>
          <w:lang w:val="ru-RU"/>
        </w:rPr>
        <w:t xml:space="preserve">Након закључења </w:t>
      </w:r>
      <w:r w:rsidRPr="00380B98">
        <w:rPr>
          <w:rFonts w:cs="Arial"/>
        </w:rPr>
        <w:t xml:space="preserve">и ступања на правну снагу </w:t>
      </w:r>
      <w:r w:rsidRPr="00380B98">
        <w:rPr>
          <w:rFonts w:cs="Arial"/>
          <w:lang w:val="ru-RU"/>
        </w:rPr>
        <w:t xml:space="preserve">овог Оквирног споразума, Корисник услуге може да дозволи, а </w:t>
      </w:r>
      <w:r w:rsidRPr="00380B98">
        <w:rPr>
          <w:rFonts w:cs="Arial"/>
        </w:rPr>
        <w:t>Пружалац</w:t>
      </w:r>
      <w:r w:rsidRPr="00380B98">
        <w:rPr>
          <w:rFonts w:cs="Arial"/>
          <w:lang w:val="sr-Cyrl-RS"/>
        </w:rPr>
        <w:t xml:space="preserve"> услуге </w:t>
      </w:r>
      <w:r w:rsidRPr="00380B98">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5BBD76F2" w14:textId="77777777" w:rsidR="00380B98" w:rsidRPr="00380B98" w:rsidRDefault="00380B98" w:rsidP="00380B98">
      <w:pPr>
        <w:spacing w:before="0"/>
        <w:contextualSpacing/>
        <w:jc w:val="center"/>
        <w:rPr>
          <w:rFonts w:cs="Arial"/>
          <w:b/>
        </w:rPr>
      </w:pPr>
    </w:p>
    <w:p w14:paraId="0E891681"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Latn-CS"/>
        </w:rPr>
        <w:t>31</w:t>
      </w:r>
      <w:r w:rsidRPr="00380B98">
        <w:rPr>
          <w:rFonts w:cs="Arial"/>
          <w:b/>
        </w:rPr>
        <w:t>.</w:t>
      </w:r>
    </w:p>
    <w:p w14:paraId="3C311E9E" w14:textId="77777777" w:rsidR="00380B98" w:rsidRPr="00380B98" w:rsidRDefault="00380B98" w:rsidP="00380B98">
      <w:pPr>
        <w:spacing w:before="0"/>
        <w:contextualSpacing/>
        <w:rPr>
          <w:rFonts w:eastAsia="Calibri" w:cs="Arial"/>
          <w:lang w:val="ru-RU"/>
        </w:rPr>
      </w:pPr>
      <w:r w:rsidRPr="00380B98">
        <w:rPr>
          <w:rFonts w:eastAsia="Calibri" w:cs="Arial"/>
        </w:rPr>
        <w:t>Пружалац</w:t>
      </w:r>
      <w:r w:rsidRPr="00380B98">
        <w:rPr>
          <w:rFonts w:eastAsia="Calibri" w:cs="Arial"/>
          <w:lang w:val="sr-Cyrl-RS"/>
        </w:rPr>
        <w:t xml:space="preserve"> </w:t>
      </w:r>
      <w:r w:rsidRPr="00380B98">
        <w:rPr>
          <w:rFonts w:eastAsia="Calibri" w:cs="Arial"/>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380B98">
        <w:rPr>
          <w:rFonts w:eastAsia="TimesNewRomanPSMT" w:cs="Arial"/>
          <w:lang w:val="ru-RU"/>
        </w:rPr>
        <w:t xml:space="preserve">у вези са испуњеношћу услова из поступка јавне </w:t>
      </w:r>
      <w:r w:rsidRPr="00380B98">
        <w:rPr>
          <w:rFonts w:eastAsia="TimesNewRomanPSMT" w:cs="Arial"/>
          <w:lang w:val="ru-RU"/>
        </w:rPr>
        <w:lastRenderedPageBreak/>
        <w:t>набавке</w:t>
      </w:r>
      <w:r w:rsidRPr="00380B98">
        <w:rPr>
          <w:rFonts w:eastAsia="Calibri" w:cs="Arial"/>
          <w:lang w:val="ru-RU"/>
        </w:rPr>
        <w:t xml:space="preserve">, о насталој промени писмено обавести </w:t>
      </w:r>
      <w:r w:rsidRPr="00380B98">
        <w:rPr>
          <w:rFonts w:eastAsia="Calibri" w:cs="Arial"/>
        </w:rPr>
        <w:t>Корисника</w:t>
      </w:r>
      <w:r w:rsidRPr="00380B98">
        <w:rPr>
          <w:rFonts w:eastAsia="Calibri" w:cs="Arial"/>
          <w:lang w:val="sr-Cyrl-RS"/>
        </w:rPr>
        <w:t xml:space="preserve"> </w:t>
      </w:r>
      <w:r w:rsidRPr="00380B98">
        <w:rPr>
          <w:rFonts w:eastAsia="Calibri" w:cs="Arial"/>
          <w:lang w:val="ru-RU"/>
        </w:rPr>
        <w:t>услуге и да је документује на прописан начин.</w:t>
      </w:r>
    </w:p>
    <w:p w14:paraId="43705F60" w14:textId="77777777" w:rsidR="00380B98" w:rsidRPr="00380B98" w:rsidRDefault="00380B98" w:rsidP="00380B98">
      <w:pPr>
        <w:spacing w:before="0"/>
        <w:contextualSpacing/>
        <w:rPr>
          <w:rFonts w:eastAsia="Calibri" w:cs="Arial"/>
          <w:lang w:val="ru-RU"/>
        </w:rPr>
      </w:pPr>
    </w:p>
    <w:p w14:paraId="4907C6C2" w14:textId="77777777" w:rsidR="00380B98" w:rsidRPr="00380B98" w:rsidRDefault="00380B98" w:rsidP="00380B98">
      <w:pPr>
        <w:spacing w:before="0"/>
        <w:contextualSpacing/>
        <w:rPr>
          <w:rFonts w:eastAsia="Calibri" w:cs="Arial"/>
          <w:lang w:val="ru-RU"/>
        </w:rPr>
      </w:pPr>
      <w:r w:rsidRPr="00380B98">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4A60D4FF" w14:textId="77777777" w:rsidR="00380B98" w:rsidRPr="00380B98" w:rsidRDefault="00380B98" w:rsidP="00380B98">
      <w:pPr>
        <w:spacing w:before="0"/>
        <w:contextualSpacing/>
        <w:rPr>
          <w:rFonts w:cs="Arial"/>
          <w:b/>
        </w:rPr>
      </w:pPr>
    </w:p>
    <w:p w14:paraId="7FD81047" w14:textId="77777777" w:rsidR="00380B98" w:rsidRPr="00380B98" w:rsidRDefault="00380B98" w:rsidP="00380B98">
      <w:pPr>
        <w:spacing w:before="0"/>
        <w:contextualSpacing/>
        <w:jc w:val="center"/>
        <w:rPr>
          <w:rFonts w:cs="Arial"/>
          <w:b/>
        </w:rPr>
      </w:pPr>
      <w:r w:rsidRPr="00380B98">
        <w:rPr>
          <w:rFonts w:cs="Arial"/>
          <w:b/>
        </w:rPr>
        <w:t>Члан 32.</w:t>
      </w:r>
    </w:p>
    <w:p w14:paraId="1EF5653D" w14:textId="77777777" w:rsidR="00380B98" w:rsidRPr="00380B98" w:rsidRDefault="00380B98" w:rsidP="00380B98">
      <w:pPr>
        <w:spacing w:before="0"/>
        <w:contextualSpacing/>
        <w:rPr>
          <w:rFonts w:cs="Arial"/>
          <w:lang w:val="sr-Cyrl-CS"/>
        </w:rPr>
      </w:pPr>
      <w:r w:rsidRPr="00380B98">
        <w:rPr>
          <w:rFonts w:cs="Arial"/>
        </w:rPr>
        <w:t xml:space="preserve">На односе </w:t>
      </w:r>
      <w:r w:rsidRPr="00380B98">
        <w:rPr>
          <w:rFonts w:cs="Arial"/>
          <w:lang w:val="sr-Cyrl-RS"/>
        </w:rPr>
        <w:t>С</w:t>
      </w:r>
      <w:r w:rsidRPr="00380B98">
        <w:rPr>
          <w:rFonts w:cs="Arial"/>
        </w:rPr>
        <w:t>трана</w:t>
      </w:r>
      <w:r w:rsidRPr="00380B98">
        <w:rPr>
          <w:rFonts w:cs="Arial"/>
          <w:lang w:val="sr-Cyrl-CS"/>
        </w:rPr>
        <w:t>,</w:t>
      </w:r>
      <w:r w:rsidRPr="00380B98">
        <w:rPr>
          <w:rFonts w:cs="Arial"/>
        </w:rPr>
        <w:t xml:space="preserve"> који нису уређени овим Оквирним споразумом</w:t>
      </w:r>
      <w:r w:rsidRPr="00380B98">
        <w:rPr>
          <w:rFonts w:cs="Arial"/>
          <w:lang w:val="sr-Cyrl-CS"/>
        </w:rPr>
        <w:t>,</w:t>
      </w:r>
      <w:r w:rsidRPr="00380B98">
        <w:rPr>
          <w:rFonts w:cs="Arial"/>
        </w:rPr>
        <w:t xml:space="preserve"> примењују се одговарајуће одредбе ЗОО</w:t>
      </w:r>
      <w:r w:rsidRPr="00380B98">
        <w:rPr>
          <w:rFonts w:cs="Arial"/>
          <w:lang w:val="pt-BR"/>
        </w:rPr>
        <w:t xml:space="preserve"> и других </w:t>
      </w:r>
      <w:r w:rsidRPr="00380B98">
        <w:rPr>
          <w:rFonts w:cs="Arial"/>
          <w:lang w:val="sr-Cyrl-CS"/>
        </w:rPr>
        <w:t xml:space="preserve">закона, подзаконских аката, стандарда и </w:t>
      </w:r>
      <w:r w:rsidRPr="00380B98">
        <w:rPr>
          <w:rFonts w:cs="Arial"/>
          <w:lang w:val="ru-RU"/>
        </w:rPr>
        <w:t>техни</w:t>
      </w:r>
      <w:r w:rsidRPr="00380B98">
        <w:rPr>
          <w:rFonts w:cs="Arial"/>
          <w:lang w:val="sr-Cyrl-CS"/>
        </w:rPr>
        <w:t>ч</w:t>
      </w:r>
      <w:r w:rsidRPr="00380B98">
        <w:rPr>
          <w:rFonts w:cs="Arial"/>
          <w:lang w:val="ru-RU"/>
        </w:rPr>
        <w:t>ки</w:t>
      </w:r>
      <w:r w:rsidRPr="00380B98">
        <w:rPr>
          <w:rFonts w:cs="Arial"/>
          <w:lang w:val="sr-Cyrl-CS"/>
        </w:rPr>
        <w:t xml:space="preserve">х </w:t>
      </w:r>
      <w:r w:rsidRPr="00380B98">
        <w:rPr>
          <w:rFonts w:cs="Arial"/>
          <w:lang w:val="ru-RU"/>
        </w:rPr>
        <w:t>норматива Републике Србије</w:t>
      </w:r>
      <w:r w:rsidRPr="00380B98">
        <w:rPr>
          <w:rFonts w:cs="Arial"/>
          <w:lang w:val="sr-Cyrl-CS"/>
        </w:rPr>
        <w:t xml:space="preserve"> – примењивих с обзиром на предмет овог Оквирног споразума.</w:t>
      </w:r>
    </w:p>
    <w:p w14:paraId="473988EF" w14:textId="77777777" w:rsidR="00380B98" w:rsidRPr="00380B98" w:rsidRDefault="00380B98" w:rsidP="00380B98">
      <w:pPr>
        <w:spacing w:before="0"/>
        <w:contextualSpacing/>
        <w:rPr>
          <w:rFonts w:cs="Arial"/>
          <w:lang w:val="sr-Cyrl-CS"/>
        </w:rPr>
      </w:pPr>
    </w:p>
    <w:p w14:paraId="05472660" w14:textId="77777777" w:rsidR="00380B98" w:rsidRPr="00380B98" w:rsidRDefault="00380B98" w:rsidP="00380B98">
      <w:pPr>
        <w:spacing w:before="0"/>
        <w:contextualSpacing/>
        <w:jc w:val="center"/>
        <w:rPr>
          <w:rFonts w:cs="Arial"/>
          <w:b/>
        </w:rPr>
      </w:pPr>
      <w:r w:rsidRPr="00380B98">
        <w:rPr>
          <w:rFonts w:cs="Arial"/>
          <w:b/>
          <w:lang w:val="ru-RU"/>
        </w:rPr>
        <w:t>Члан 33.</w:t>
      </w:r>
    </w:p>
    <w:p w14:paraId="1597D36B" w14:textId="77777777" w:rsidR="00380B98" w:rsidRPr="00380B98" w:rsidRDefault="00380B98" w:rsidP="00380B98">
      <w:pPr>
        <w:spacing w:before="0"/>
        <w:contextualSpacing/>
        <w:rPr>
          <w:rFonts w:cs="Arial"/>
          <w:i/>
          <w:color w:val="548DD4" w:themeColor="text2" w:themeTint="99"/>
        </w:rPr>
      </w:pPr>
      <w:r w:rsidRPr="00380B98">
        <w:rPr>
          <w:rFonts w:cs="Arial"/>
        </w:rPr>
        <w:t xml:space="preserve">Сви неспоразуми који настану из овог Оквирног споразума и поводом њега </w:t>
      </w:r>
      <w:r w:rsidRPr="00380B98">
        <w:rPr>
          <w:rFonts w:cs="Arial"/>
          <w:lang w:val="sr-Cyrl-RS"/>
        </w:rPr>
        <w:t>С</w:t>
      </w:r>
      <w:r w:rsidRPr="00380B98">
        <w:rPr>
          <w:rFonts w:cs="Arial"/>
        </w:rPr>
        <w:t xml:space="preserve">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380B98">
        <w:rPr>
          <w:rFonts w:cs="Arial"/>
          <w:i/>
          <w:color w:val="548DD4" w:themeColor="text2" w:themeTint="99"/>
        </w:rPr>
        <w:t xml:space="preserve">(напомена: коначан текст у Оквирном споразуму зависи од тога да ли је домаћи или страни </w:t>
      </w:r>
      <w:r w:rsidRPr="00380B98">
        <w:rPr>
          <w:rFonts w:cs="Arial"/>
          <w:i/>
          <w:color w:val="548DD4" w:themeColor="text2" w:themeTint="99"/>
          <w:lang w:val="sr-Cyrl-RS"/>
        </w:rPr>
        <w:t>Пружалац услуге</w:t>
      </w:r>
      <w:r w:rsidRPr="00380B98">
        <w:rPr>
          <w:rFonts w:cs="Arial"/>
          <w:i/>
          <w:color w:val="548DD4" w:themeColor="text2" w:themeTint="99"/>
        </w:rPr>
        <w:t>).</w:t>
      </w:r>
    </w:p>
    <w:p w14:paraId="7C967F97" w14:textId="77777777" w:rsidR="00380B98" w:rsidRPr="00380B98" w:rsidRDefault="00380B98" w:rsidP="00380B98">
      <w:pPr>
        <w:spacing w:before="0"/>
        <w:contextualSpacing/>
        <w:rPr>
          <w:rFonts w:cs="Arial"/>
        </w:rPr>
      </w:pPr>
    </w:p>
    <w:p w14:paraId="34A9CE40" w14:textId="77777777" w:rsidR="00380B98" w:rsidRPr="00380B98" w:rsidRDefault="00380B98" w:rsidP="00380B98">
      <w:pPr>
        <w:spacing w:before="0"/>
        <w:contextualSpacing/>
        <w:rPr>
          <w:rFonts w:cs="Arial"/>
        </w:rPr>
      </w:pPr>
      <w:r w:rsidRPr="00380B98">
        <w:rPr>
          <w:rFonts w:cs="Arial"/>
        </w:rPr>
        <w:t>У случају спора примењује се материјално и процесно право Републике Србије, а поступак се води на српском језику.</w:t>
      </w:r>
    </w:p>
    <w:p w14:paraId="715A339B" w14:textId="77777777" w:rsidR="00380B98" w:rsidRPr="00380B98" w:rsidRDefault="00380B98" w:rsidP="00380B98">
      <w:pPr>
        <w:spacing w:before="0"/>
        <w:contextualSpacing/>
        <w:rPr>
          <w:rFonts w:cs="Arial"/>
        </w:rPr>
      </w:pPr>
    </w:p>
    <w:p w14:paraId="2C7AB0A7" w14:textId="77777777" w:rsidR="00380B98" w:rsidRPr="00380B98" w:rsidRDefault="00380B98" w:rsidP="00380B98">
      <w:pPr>
        <w:spacing w:before="0"/>
        <w:contextualSpacing/>
        <w:jc w:val="center"/>
        <w:rPr>
          <w:rFonts w:cs="Arial"/>
          <w:b/>
        </w:rPr>
      </w:pPr>
      <w:r w:rsidRPr="00380B98">
        <w:rPr>
          <w:rFonts w:cs="Arial"/>
          <w:b/>
        </w:rPr>
        <w:t xml:space="preserve">Члан </w:t>
      </w:r>
      <w:r w:rsidRPr="00380B98">
        <w:rPr>
          <w:rFonts w:cs="Arial"/>
          <w:b/>
          <w:lang w:val="sr-Cyrl-RS"/>
        </w:rPr>
        <w:t>34</w:t>
      </w:r>
      <w:r w:rsidRPr="00380B98">
        <w:rPr>
          <w:rFonts w:cs="Arial"/>
          <w:b/>
        </w:rPr>
        <w:t>.</w:t>
      </w:r>
    </w:p>
    <w:p w14:paraId="79D7CD82" w14:textId="77777777" w:rsidR="00380B98" w:rsidRPr="00380B98" w:rsidRDefault="00380B98" w:rsidP="00380B98">
      <w:pPr>
        <w:spacing w:before="0"/>
        <w:rPr>
          <w:rFonts w:cs="Arial"/>
          <w:lang w:val="sr-Cyrl-CS"/>
        </w:rPr>
      </w:pPr>
      <w:r w:rsidRPr="00380B98">
        <w:rPr>
          <w:rFonts w:cs="Arial"/>
          <w:lang w:val="sr-Cyrl-CS"/>
        </w:rPr>
        <w:t>Саставни део овог Оквирног споразума су и његови прилози, како следи:</w:t>
      </w:r>
    </w:p>
    <w:p w14:paraId="66F3E212" w14:textId="77777777" w:rsidR="00380B98" w:rsidRPr="00380B98" w:rsidRDefault="00380B98" w:rsidP="00380B98">
      <w:pPr>
        <w:spacing w:before="0"/>
        <w:rPr>
          <w:rFonts w:cs="Arial"/>
          <w:lang w:val="sr-Cyrl-CS"/>
        </w:rPr>
      </w:pPr>
    </w:p>
    <w:p w14:paraId="3534B178" w14:textId="77777777" w:rsidR="00380B98" w:rsidRPr="00380B98" w:rsidRDefault="00380B98" w:rsidP="00380B98">
      <w:pPr>
        <w:tabs>
          <w:tab w:val="left" w:pos="0"/>
          <w:tab w:val="left" w:pos="90"/>
          <w:tab w:val="left" w:pos="720"/>
        </w:tabs>
        <w:spacing w:before="0"/>
        <w:ind w:right="-43"/>
        <w:rPr>
          <w:rFonts w:cs="Arial"/>
          <w:lang w:val="sr-Latn-CS"/>
        </w:rPr>
      </w:pPr>
      <w:r w:rsidRPr="00380B98">
        <w:rPr>
          <w:rFonts w:cs="Arial"/>
          <w:lang w:val="sr-Cyrl-CS"/>
        </w:rPr>
        <w:t>Прилог број 1</w:t>
      </w:r>
      <w:r w:rsidRPr="00380B98">
        <w:rPr>
          <w:rFonts w:cs="Arial"/>
          <w:lang w:val="sr-Cyrl-CS"/>
        </w:rPr>
        <w:tab/>
        <w:t>Конкурсна документација;</w:t>
      </w:r>
      <w:r w:rsidRPr="00380B98">
        <w:rPr>
          <w:rFonts w:cs="Arial"/>
          <w:lang w:val="sr-Cyrl-RS"/>
        </w:rPr>
        <w:t>(</w:t>
      </w:r>
      <w:r w:rsidRPr="00380B98">
        <w:rPr>
          <w:rFonts w:cs="Arial"/>
          <w:lang w:val="sr-Latn-CS"/>
        </w:rPr>
        <w:t>www.ujn.gov.rs;šifra:____________)</w:t>
      </w:r>
    </w:p>
    <w:p w14:paraId="418915C5" w14:textId="77777777" w:rsidR="00380B98" w:rsidRPr="00380B98" w:rsidRDefault="00380B98" w:rsidP="00380B98">
      <w:pPr>
        <w:tabs>
          <w:tab w:val="left" w:pos="0"/>
          <w:tab w:val="left" w:pos="90"/>
          <w:tab w:val="left" w:pos="720"/>
        </w:tabs>
        <w:spacing w:before="0"/>
        <w:ind w:right="-43"/>
        <w:rPr>
          <w:rFonts w:cs="Arial"/>
          <w:lang w:val="sr-Latn-CS"/>
        </w:rPr>
      </w:pPr>
      <w:r w:rsidRPr="00380B98">
        <w:rPr>
          <w:rFonts w:cs="Arial"/>
          <w:lang w:val="sr-Latn-CS"/>
        </w:rPr>
        <w:t>Прилог број 2</w:t>
      </w:r>
      <w:r w:rsidRPr="00380B98">
        <w:rPr>
          <w:rFonts w:cs="Arial"/>
          <w:lang w:val="sr-Latn-CS"/>
        </w:rPr>
        <w:tab/>
        <w:t xml:space="preserve">Понуда </w:t>
      </w:r>
      <w:r w:rsidRPr="00380B98">
        <w:rPr>
          <w:rFonts w:cs="Arial"/>
          <w:lang w:val="sr-Cyrl-RS"/>
        </w:rPr>
        <w:t xml:space="preserve">број _____ од _____;                </w:t>
      </w:r>
      <w:r w:rsidRPr="00380B98">
        <w:rPr>
          <w:rFonts w:cs="Arial"/>
          <w:lang w:val="sr-Latn-CS"/>
        </w:rPr>
        <w:tab/>
      </w:r>
    </w:p>
    <w:p w14:paraId="431503DA" w14:textId="77777777" w:rsidR="00380B98" w:rsidRPr="00380B98" w:rsidRDefault="00380B98" w:rsidP="00380B98">
      <w:pPr>
        <w:tabs>
          <w:tab w:val="left" w:pos="0"/>
          <w:tab w:val="left" w:pos="90"/>
          <w:tab w:val="left" w:pos="720"/>
        </w:tabs>
        <w:spacing w:before="0"/>
        <w:ind w:right="-43"/>
        <w:rPr>
          <w:rFonts w:cs="Arial"/>
          <w:lang w:val="sr-Latn-CS"/>
        </w:rPr>
      </w:pPr>
      <w:r w:rsidRPr="00380B98">
        <w:rPr>
          <w:rFonts w:cs="Arial"/>
          <w:lang w:val="sr-Latn-CS"/>
        </w:rPr>
        <w:t>Прилог број 3</w:t>
      </w:r>
      <w:r w:rsidRPr="00380B98">
        <w:rPr>
          <w:rFonts w:cs="Arial"/>
          <w:lang w:val="sr-Latn-CS"/>
        </w:rPr>
        <w:tab/>
        <w:t>Структура цене из Понуде;</w:t>
      </w:r>
    </w:p>
    <w:p w14:paraId="1841A182" w14:textId="6DB44DF8" w:rsidR="00380B98" w:rsidRDefault="00380B98" w:rsidP="00380B98">
      <w:pPr>
        <w:tabs>
          <w:tab w:val="left" w:pos="0"/>
          <w:tab w:val="left" w:pos="90"/>
          <w:tab w:val="left" w:pos="720"/>
        </w:tabs>
        <w:spacing w:before="0"/>
        <w:ind w:right="-43"/>
        <w:rPr>
          <w:rFonts w:cs="Arial"/>
          <w:lang w:val="sr-Latn-CS"/>
        </w:rPr>
      </w:pPr>
      <w:r w:rsidRPr="00380B98">
        <w:rPr>
          <w:rFonts w:cs="Arial"/>
          <w:lang w:val="sr-Latn-CS"/>
        </w:rPr>
        <w:t xml:space="preserve">Прилог број </w:t>
      </w:r>
      <w:r w:rsidRPr="00380B98">
        <w:rPr>
          <w:rFonts w:cs="Arial"/>
          <w:lang w:val="sr-Cyrl-RS"/>
        </w:rPr>
        <w:t>4</w:t>
      </w:r>
      <w:r w:rsidRPr="00380B98">
        <w:rPr>
          <w:rFonts w:cs="Arial"/>
          <w:lang w:val="sr-Latn-CS"/>
        </w:rPr>
        <w:tab/>
      </w:r>
      <w:r w:rsidRPr="00380B98">
        <w:rPr>
          <w:rFonts w:cs="Arial"/>
          <w:lang w:val="sr-Cyrl-RS"/>
        </w:rPr>
        <w:t>Техничка спецификација</w:t>
      </w:r>
      <w:r w:rsidRPr="00380B98">
        <w:rPr>
          <w:rFonts w:cs="Arial"/>
          <w:lang w:val="sr-Latn-CS"/>
        </w:rPr>
        <w:t>;</w:t>
      </w:r>
    </w:p>
    <w:p w14:paraId="39200600" w14:textId="30106F34" w:rsidR="00E1321F" w:rsidRPr="00E1321F" w:rsidRDefault="00E1321F" w:rsidP="00380B98">
      <w:pPr>
        <w:tabs>
          <w:tab w:val="left" w:pos="0"/>
          <w:tab w:val="left" w:pos="90"/>
          <w:tab w:val="left" w:pos="720"/>
        </w:tabs>
        <w:spacing w:before="0"/>
        <w:ind w:right="-43"/>
        <w:rPr>
          <w:rFonts w:cs="Arial"/>
          <w:lang w:val="sr-Cyrl-RS"/>
        </w:rPr>
      </w:pPr>
      <w:r>
        <w:rPr>
          <w:rFonts w:cs="Arial"/>
          <w:lang w:val="sr-Cyrl-RS"/>
        </w:rPr>
        <w:t>Прилог број 5 Списак извршилаца</w:t>
      </w:r>
    </w:p>
    <w:p w14:paraId="28DDAD81" w14:textId="45CC15AF" w:rsidR="00380B98" w:rsidRPr="00380B98" w:rsidRDefault="00E1321F" w:rsidP="00380B98">
      <w:pPr>
        <w:tabs>
          <w:tab w:val="left" w:pos="0"/>
          <w:tab w:val="left" w:pos="90"/>
          <w:tab w:val="left" w:pos="720"/>
        </w:tabs>
        <w:spacing w:before="0"/>
        <w:ind w:right="-43"/>
        <w:rPr>
          <w:rFonts w:cs="Arial"/>
          <w:lang w:val="sr-Cyrl-RS"/>
        </w:rPr>
      </w:pPr>
      <w:r>
        <w:rPr>
          <w:rFonts w:cs="Arial"/>
          <w:lang w:val="sr-Latn-CS"/>
        </w:rPr>
        <w:t>Прилог број 6</w:t>
      </w:r>
      <w:r w:rsidR="00380B98" w:rsidRPr="00380B98">
        <w:rPr>
          <w:rFonts w:cs="Arial"/>
          <w:lang w:val="sr-Latn-CS"/>
        </w:rPr>
        <w:t xml:space="preserve"> Споразум </w:t>
      </w:r>
      <w:r w:rsidR="00380B98" w:rsidRPr="00380B98">
        <w:rPr>
          <w:rFonts w:cs="Arial"/>
          <w:lang w:val="sr-Cyrl-RS"/>
        </w:rPr>
        <w:t xml:space="preserve">учесника заједничке понуде број___од___; </w:t>
      </w:r>
      <w:r w:rsidR="00380B98" w:rsidRPr="00380B98">
        <w:rPr>
          <w:rFonts w:cs="Arial"/>
          <w:i/>
          <w:lang w:val="sr-Cyrl-RS"/>
        </w:rPr>
        <w:t>(у случају  заједничке понуде)</w:t>
      </w:r>
    </w:p>
    <w:p w14:paraId="5B55E6F5" w14:textId="33111CF9" w:rsidR="00380B98" w:rsidRPr="00380B98" w:rsidRDefault="00E1321F" w:rsidP="00380B98">
      <w:pPr>
        <w:tabs>
          <w:tab w:val="left" w:pos="0"/>
          <w:tab w:val="left" w:pos="90"/>
          <w:tab w:val="left" w:pos="720"/>
        </w:tabs>
        <w:spacing w:before="0"/>
        <w:ind w:right="-43"/>
        <w:rPr>
          <w:rFonts w:cs="Arial"/>
          <w:lang w:val="sr-Cyrl-RS"/>
        </w:rPr>
      </w:pPr>
      <w:r>
        <w:rPr>
          <w:rFonts w:cs="Arial"/>
          <w:lang w:val="sr-Cyrl-RS"/>
        </w:rPr>
        <w:t>Прилог број 7</w:t>
      </w:r>
      <w:r w:rsidR="00380B98" w:rsidRPr="00380B98">
        <w:rPr>
          <w:rFonts w:cs="Arial"/>
          <w:lang w:val="sr-Cyrl-RS"/>
        </w:rPr>
        <w:tab/>
        <w:t>Средство финансијског обезбеђења;</w:t>
      </w:r>
    </w:p>
    <w:p w14:paraId="098A2E95" w14:textId="530B265F" w:rsidR="00380B98" w:rsidRPr="00380B98" w:rsidRDefault="00E1321F" w:rsidP="00380B98">
      <w:pPr>
        <w:tabs>
          <w:tab w:val="left" w:pos="0"/>
          <w:tab w:val="left" w:pos="90"/>
          <w:tab w:val="left" w:pos="720"/>
        </w:tabs>
        <w:spacing w:before="0"/>
        <w:ind w:right="-43"/>
        <w:rPr>
          <w:rFonts w:cs="Arial"/>
          <w:lang w:val="sr-Cyrl-RS"/>
        </w:rPr>
      </w:pPr>
      <w:r>
        <w:rPr>
          <w:rFonts w:cs="Arial"/>
          <w:lang w:val="sr-Cyrl-RS"/>
        </w:rPr>
        <w:t>Прилог број 8</w:t>
      </w:r>
      <w:r w:rsidR="00380B98" w:rsidRPr="00380B98">
        <w:rPr>
          <w:rFonts w:cs="Arial"/>
          <w:lang w:val="sr-Cyrl-RS"/>
        </w:rPr>
        <w:tab/>
        <w:t>Прилог о безбедности и здрављу на раду;</w:t>
      </w:r>
    </w:p>
    <w:p w14:paraId="1529BAFC" w14:textId="4F6A243E" w:rsidR="00380B98" w:rsidRPr="00380B98" w:rsidRDefault="00E1321F" w:rsidP="00380B98">
      <w:pPr>
        <w:spacing w:before="0"/>
        <w:contextualSpacing/>
        <w:rPr>
          <w:rFonts w:cs="Arial"/>
          <w:lang w:val="sr-Cyrl-RS"/>
        </w:rPr>
      </w:pPr>
      <w:r>
        <w:rPr>
          <w:rFonts w:cs="Arial"/>
          <w:lang w:val="sr-Cyrl-RS"/>
        </w:rPr>
        <w:t>Прилог број 9</w:t>
      </w:r>
      <w:r w:rsidR="00380B98" w:rsidRPr="00380B98">
        <w:rPr>
          <w:rFonts w:cs="Arial"/>
          <w:b/>
          <w:lang w:val="sr-Cyrl-RS"/>
        </w:rPr>
        <w:t xml:space="preserve"> </w:t>
      </w:r>
      <w:r w:rsidR="00380B98" w:rsidRPr="00380B98">
        <w:rPr>
          <w:rFonts w:cs="Arial"/>
          <w:lang w:val="sr-Cyrl-RS"/>
        </w:rPr>
        <w:t>Уговор о чувању пословне тајне и поверљивих информација</w:t>
      </w:r>
      <w:r w:rsidR="00380B98" w:rsidRPr="00380B98">
        <w:rPr>
          <w:rFonts w:cs="Arial"/>
          <w:lang w:val="sr-Cyrl-RS"/>
        </w:rPr>
        <w:tab/>
      </w:r>
      <w:r w:rsidR="00380B98" w:rsidRPr="00380B98">
        <w:rPr>
          <w:rFonts w:cs="Arial"/>
          <w:lang w:val="sr-Cyrl-RS"/>
        </w:rPr>
        <w:tab/>
      </w:r>
    </w:p>
    <w:p w14:paraId="7CF71981" w14:textId="77777777" w:rsidR="00380B98" w:rsidRPr="00380B98" w:rsidRDefault="00380B98" w:rsidP="00380B98">
      <w:pPr>
        <w:spacing w:before="0"/>
        <w:contextualSpacing/>
        <w:rPr>
          <w:rFonts w:cs="Arial"/>
          <w:lang w:val="sr-Cyrl-CS"/>
        </w:rPr>
      </w:pPr>
    </w:p>
    <w:p w14:paraId="2E9A6067" w14:textId="77777777" w:rsidR="00380B98" w:rsidRPr="00380B98" w:rsidRDefault="00380B98" w:rsidP="00380B98">
      <w:pPr>
        <w:spacing w:before="0"/>
        <w:contextualSpacing/>
        <w:rPr>
          <w:rFonts w:cs="Arial"/>
          <w:lang w:val="sr-Cyrl-CS"/>
        </w:rPr>
      </w:pPr>
      <w:r w:rsidRPr="00380B98">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737110AD" w14:textId="77777777" w:rsidR="00380B98" w:rsidRPr="00380B98" w:rsidRDefault="00380B98" w:rsidP="00380B98">
      <w:pPr>
        <w:spacing w:before="0"/>
        <w:contextualSpacing/>
        <w:rPr>
          <w:rFonts w:cs="Arial"/>
          <w:lang w:val="sr-Cyrl-CS"/>
        </w:rPr>
      </w:pPr>
    </w:p>
    <w:p w14:paraId="5399C511" w14:textId="77777777" w:rsidR="00380B98" w:rsidRPr="00380B98" w:rsidRDefault="00380B98" w:rsidP="00380B98">
      <w:pPr>
        <w:jc w:val="center"/>
        <w:rPr>
          <w:rFonts w:cs="Arial"/>
          <w:b/>
          <w:lang w:val="ru-RU"/>
        </w:rPr>
      </w:pPr>
      <w:r w:rsidRPr="00380B98">
        <w:rPr>
          <w:rFonts w:cs="Arial"/>
          <w:b/>
          <w:lang w:val="ru-RU"/>
        </w:rPr>
        <w:t>Члан 35.</w:t>
      </w:r>
    </w:p>
    <w:p w14:paraId="7F5F317B" w14:textId="4D29FFB5" w:rsidR="00796933" w:rsidRDefault="00380B98" w:rsidP="00380B98">
      <w:pPr>
        <w:rPr>
          <w:rFonts w:cs="Arial"/>
          <w:lang w:val="sr-Cyrl-RS"/>
        </w:rPr>
      </w:pPr>
      <w:r w:rsidRPr="00380B98">
        <w:rPr>
          <w:rFonts w:cs="Arial"/>
        </w:rPr>
        <w:t>Оквирни споразум је сачињен у 6 (словима: шест) истоветних примерка, од којих по 3 (словима: три) за сваку Страну у споразуму</w:t>
      </w:r>
      <w:r w:rsidRPr="00380B98">
        <w:rPr>
          <w:rFonts w:cs="Arial"/>
          <w:lang w:val="sr-Cyrl-RS"/>
        </w:rPr>
        <w:t>.</w:t>
      </w:r>
    </w:p>
    <w:p w14:paraId="680E7387" w14:textId="77777777" w:rsidR="00C666EF" w:rsidRPr="00D012A6" w:rsidRDefault="00C666EF" w:rsidP="00796933">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796933" w:rsidRPr="00D012A6" w14:paraId="501090F6" w14:textId="77777777" w:rsidTr="008B7EB1">
        <w:trPr>
          <w:trHeight w:val="20"/>
          <w:jc w:val="center"/>
        </w:trPr>
        <w:tc>
          <w:tcPr>
            <w:tcW w:w="4536" w:type="dxa"/>
          </w:tcPr>
          <w:p w14:paraId="01FA2A82" w14:textId="77777777" w:rsidR="00796933" w:rsidRPr="00D012A6" w:rsidRDefault="00796933" w:rsidP="008B7EB1">
            <w:pPr>
              <w:spacing w:before="0"/>
              <w:jc w:val="center"/>
              <w:rPr>
                <w:rFonts w:cs="Arial"/>
              </w:rPr>
            </w:pPr>
            <w:r w:rsidRPr="00D012A6">
              <w:rPr>
                <w:rFonts w:cs="Arial"/>
              </w:rPr>
              <w:t xml:space="preserve">ЗА </w:t>
            </w:r>
            <w:r>
              <w:rPr>
                <w:rFonts w:cs="Arial"/>
                <w:lang w:val="sr-Cyrl-RS"/>
              </w:rPr>
              <w:t>КОРИСНИКА УСЛУГЕ</w:t>
            </w:r>
            <w:r w:rsidRPr="00D012A6">
              <w:rPr>
                <w:rFonts w:cs="Arial"/>
              </w:rPr>
              <w:t>:</w:t>
            </w:r>
          </w:p>
        </w:tc>
        <w:tc>
          <w:tcPr>
            <w:tcW w:w="709" w:type="dxa"/>
          </w:tcPr>
          <w:p w14:paraId="753D6336" w14:textId="77777777" w:rsidR="00796933" w:rsidRPr="00D012A6" w:rsidRDefault="00796933" w:rsidP="008B7EB1">
            <w:pPr>
              <w:spacing w:before="0"/>
              <w:jc w:val="center"/>
              <w:rPr>
                <w:rFonts w:cs="Arial"/>
              </w:rPr>
            </w:pPr>
          </w:p>
        </w:tc>
        <w:tc>
          <w:tcPr>
            <w:tcW w:w="4786" w:type="dxa"/>
          </w:tcPr>
          <w:p w14:paraId="4F141258" w14:textId="77777777" w:rsidR="00796933" w:rsidRPr="00D012A6" w:rsidRDefault="00796933" w:rsidP="008B7EB1">
            <w:pPr>
              <w:spacing w:before="0"/>
              <w:jc w:val="center"/>
              <w:rPr>
                <w:rFonts w:cs="Arial"/>
              </w:rPr>
            </w:pPr>
            <w:r w:rsidRPr="00D012A6">
              <w:rPr>
                <w:rFonts w:cs="Arial"/>
                <w:lang w:val="sr-Cyrl-RS"/>
              </w:rPr>
              <w:t>З</w:t>
            </w:r>
            <w:r w:rsidRPr="00D012A6">
              <w:rPr>
                <w:rFonts w:cs="Arial"/>
              </w:rPr>
              <w:t xml:space="preserve">А </w:t>
            </w:r>
            <w:r>
              <w:rPr>
                <w:rFonts w:cs="Arial"/>
                <w:lang w:val="sr-Cyrl-RS"/>
              </w:rPr>
              <w:t>ПРУЖАОЦА УСЛУГА</w:t>
            </w:r>
            <w:r w:rsidRPr="00D012A6">
              <w:rPr>
                <w:rFonts w:cs="Arial"/>
              </w:rPr>
              <w:t>:</w:t>
            </w:r>
          </w:p>
        </w:tc>
      </w:tr>
      <w:tr w:rsidR="00796933" w:rsidRPr="00FF3B93" w14:paraId="6FC4E132" w14:textId="77777777" w:rsidTr="008B7EB1">
        <w:trPr>
          <w:trHeight w:val="20"/>
          <w:jc w:val="center"/>
        </w:trPr>
        <w:tc>
          <w:tcPr>
            <w:tcW w:w="4536" w:type="dxa"/>
          </w:tcPr>
          <w:p w14:paraId="269602CA" w14:textId="77777777" w:rsidR="00796933" w:rsidRDefault="00796933" w:rsidP="008B7EB1">
            <w:pPr>
              <w:spacing w:before="0"/>
              <w:jc w:val="center"/>
              <w:rPr>
                <w:rFonts w:cs="Arial"/>
                <w:lang w:val="ru-RU"/>
              </w:rPr>
            </w:pPr>
            <w:r>
              <w:rPr>
                <w:rFonts w:cs="Arial"/>
                <w:lang w:val="ru-RU"/>
              </w:rPr>
              <w:t>Јавно предузеће</w:t>
            </w:r>
          </w:p>
          <w:p w14:paraId="63F5B58E" w14:textId="77777777" w:rsidR="00796933" w:rsidRPr="00FF3B93" w:rsidRDefault="00796933" w:rsidP="008B7EB1">
            <w:pPr>
              <w:spacing w:before="0"/>
              <w:jc w:val="center"/>
              <w:rPr>
                <w:rFonts w:cs="Arial"/>
                <w:lang w:val="ru-RU"/>
              </w:rPr>
            </w:pPr>
            <w:r w:rsidRPr="00E07D4C">
              <w:rPr>
                <w:rFonts w:cs="Arial"/>
                <w:lang w:val="ru-RU"/>
              </w:rPr>
              <w:t>„Електропривреда</w:t>
            </w:r>
            <w:r>
              <w:rPr>
                <w:rFonts w:cs="Arial"/>
                <w:lang w:val="sr-Cyrl-RS"/>
              </w:rPr>
              <w:t xml:space="preserve"> </w:t>
            </w:r>
            <w:r w:rsidRPr="00E07D4C">
              <w:rPr>
                <w:rFonts w:cs="Arial"/>
                <w:lang w:val="ru-RU"/>
              </w:rPr>
              <w:t>Србије“</w:t>
            </w:r>
            <w:r w:rsidRPr="00605E39">
              <w:rPr>
                <w:rFonts w:cs="Arial"/>
                <w:lang w:val="sr-Cyrl-RS"/>
              </w:rPr>
              <w:t xml:space="preserve"> </w:t>
            </w:r>
            <w:r w:rsidRPr="00E07D4C">
              <w:rPr>
                <w:rFonts w:cs="Arial"/>
                <w:lang w:val="ru-RU"/>
              </w:rPr>
              <w:t>Београд</w:t>
            </w:r>
          </w:p>
        </w:tc>
        <w:tc>
          <w:tcPr>
            <w:tcW w:w="709" w:type="dxa"/>
          </w:tcPr>
          <w:p w14:paraId="6442EEF0" w14:textId="77777777" w:rsidR="00796933" w:rsidRPr="00FF3B93" w:rsidRDefault="00796933" w:rsidP="008B7EB1">
            <w:pPr>
              <w:spacing w:before="0"/>
              <w:jc w:val="center"/>
              <w:rPr>
                <w:rFonts w:cs="Arial"/>
                <w:lang w:val="ru-RU"/>
              </w:rPr>
            </w:pPr>
          </w:p>
        </w:tc>
        <w:tc>
          <w:tcPr>
            <w:tcW w:w="4786" w:type="dxa"/>
          </w:tcPr>
          <w:p w14:paraId="76D54BAB" w14:textId="77777777" w:rsidR="00796933" w:rsidRPr="0012595A" w:rsidRDefault="00796933" w:rsidP="008B7EB1">
            <w:pPr>
              <w:spacing w:before="0"/>
              <w:jc w:val="center"/>
              <w:rPr>
                <w:rFonts w:cs="Arial"/>
                <w:i/>
                <w:sz w:val="18"/>
                <w:szCs w:val="18"/>
                <w:lang w:val="sr-Cyrl-RS"/>
              </w:rPr>
            </w:pPr>
            <w:r w:rsidRPr="0012595A">
              <w:rPr>
                <w:rFonts w:cs="Arial"/>
                <w:i/>
                <w:sz w:val="18"/>
                <w:szCs w:val="18"/>
                <w:lang w:val="sr-Cyrl-RS"/>
              </w:rPr>
              <w:t xml:space="preserve">(Назив </w:t>
            </w:r>
            <w:r>
              <w:rPr>
                <w:rFonts w:cs="Arial"/>
                <w:i/>
                <w:sz w:val="18"/>
                <w:szCs w:val="18"/>
                <w:lang w:val="sr-Cyrl-RS"/>
              </w:rPr>
              <w:t>Пружаоца услуга</w:t>
            </w:r>
            <w:r w:rsidRPr="0012595A">
              <w:rPr>
                <w:rFonts w:cs="Arial"/>
                <w:i/>
                <w:sz w:val="18"/>
                <w:szCs w:val="18"/>
                <w:lang w:val="sr-Cyrl-RS"/>
              </w:rPr>
              <w:t>)</w:t>
            </w:r>
          </w:p>
        </w:tc>
      </w:tr>
      <w:tr w:rsidR="00796933" w:rsidRPr="00FF3B93" w14:paraId="05C75886" w14:textId="77777777" w:rsidTr="008B7EB1">
        <w:trPr>
          <w:trHeight w:val="624"/>
          <w:jc w:val="center"/>
        </w:trPr>
        <w:tc>
          <w:tcPr>
            <w:tcW w:w="4536" w:type="dxa"/>
            <w:tcBorders>
              <w:bottom w:val="single" w:sz="4" w:space="0" w:color="auto"/>
            </w:tcBorders>
          </w:tcPr>
          <w:p w14:paraId="6F002197" w14:textId="77777777" w:rsidR="00796933" w:rsidRPr="00D012A6" w:rsidRDefault="00796933" w:rsidP="008B7EB1">
            <w:pPr>
              <w:spacing w:before="0"/>
              <w:jc w:val="center"/>
              <w:rPr>
                <w:rFonts w:cs="Arial"/>
                <w:lang w:val="sr-Cyrl-RS"/>
              </w:rPr>
            </w:pPr>
          </w:p>
        </w:tc>
        <w:tc>
          <w:tcPr>
            <w:tcW w:w="709" w:type="dxa"/>
          </w:tcPr>
          <w:p w14:paraId="73158361" w14:textId="77777777" w:rsidR="00796933" w:rsidRPr="00D012A6" w:rsidRDefault="00796933" w:rsidP="008B7EB1">
            <w:pPr>
              <w:spacing w:before="0"/>
              <w:jc w:val="center"/>
              <w:rPr>
                <w:rFonts w:cs="Arial"/>
                <w:lang w:val="ru-RU"/>
              </w:rPr>
            </w:pPr>
          </w:p>
        </w:tc>
        <w:tc>
          <w:tcPr>
            <w:tcW w:w="4786" w:type="dxa"/>
            <w:tcBorders>
              <w:bottom w:val="single" w:sz="4" w:space="0" w:color="auto"/>
            </w:tcBorders>
          </w:tcPr>
          <w:p w14:paraId="1B5E253D" w14:textId="77777777" w:rsidR="00796933" w:rsidRPr="0012595A" w:rsidRDefault="00796933" w:rsidP="008B7EB1">
            <w:pPr>
              <w:spacing w:before="0"/>
              <w:jc w:val="center"/>
              <w:rPr>
                <w:rFonts w:cs="Arial"/>
                <w:lang w:val="ru-RU"/>
              </w:rPr>
            </w:pPr>
          </w:p>
        </w:tc>
      </w:tr>
      <w:tr w:rsidR="00796933" w:rsidRPr="004179EB" w14:paraId="31528B00" w14:textId="77777777" w:rsidTr="008B7EB1">
        <w:trPr>
          <w:trHeight w:val="20"/>
          <w:jc w:val="center"/>
        </w:trPr>
        <w:tc>
          <w:tcPr>
            <w:tcW w:w="4536" w:type="dxa"/>
            <w:tcBorders>
              <w:top w:val="single" w:sz="4" w:space="0" w:color="auto"/>
            </w:tcBorders>
          </w:tcPr>
          <w:p w14:paraId="4B9BCB78" w14:textId="77777777" w:rsidR="00796933" w:rsidRPr="00D012A6" w:rsidRDefault="00796933" w:rsidP="008B7EB1">
            <w:pPr>
              <w:spacing w:before="0"/>
              <w:jc w:val="center"/>
              <w:rPr>
                <w:rFonts w:cs="Arial"/>
                <w:lang w:val="sr-Cyrl-RS"/>
              </w:rPr>
            </w:pPr>
            <w:r>
              <w:rPr>
                <w:rFonts w:cs="Arial"/>
                <w:lang w:val="sr-Cyrl-RS"/>
              </w:rPr>
              <w:t>Милорад Грчић, в.д. директора</w:t>
            </w:r>
          </w:p>
        </w:tc>
        <w:tc>
          <w:tcPr>
            <w:tcW w:w="709" w:type="dxa"/>
          </w:tcPr>
          <w:p w14:paraId="32D99CAD" w14:textId="77777777" w:rsidR="00796933" w:rsidRPr="00D012A6" w:rsidRDefault="00796933" w:rsidP="008B7EB1">
            <w:pPr>
              <w:spacing w:before="0"/>
              <w:jc w:val="center"/>
              <w:rPr>
                <w:rFonts w:cs="Arial"/>
                <w:lang w:val="ru-RU"/>
              </w:rPr>
            </w:pPr>
          </w:p>
        </w:tc>
        <w:tc>
          <w:tcPr>
            <w:tcW w:w="4786" w:type="dxa"/>
            <w:tcBorders>
              <w:top w:val="single" w:sz="4" w:space="0" w:color="auto"/>
            </w:tcBorders>
          </w:tcPr>
          <w:p w14:paraId="615C69C5" w14:textId="77777777" w:rsidR="00796933" w:rsidRPr="0012595A" w:rsidRDefault="00796933" w:rsidP="008B7EB1">
            <w:pPr>
              <w:spacing w:before="0"/>
              <w:jc w:val="center"/>
              <w:rPr>
                <w:rFonts w:cs="Arial"/>
                <w:lang w:val="sr-Cyrl-RS"/>
              </w:rPr>
            </w:pPr>
            <w:r w:rsidRPr="0012595A">
              <w:rPr>
                <w:rFonts w:cs="Arial"/>
                <w:i/>
                <w:sz w:val="18"/>
                <w:szCs w:val="18"/>
                <w:lang w:val="sr-Cyrl-RS"/>
              </w:rPr>
              <w:t>(</w:t>
            </w:r>
            <w:r>
              <w:rPr>
                <w:rFonts w:cs="Arial"/>
                <w:i/>
                <w:sz w:val="18"/>
                <w:szCs w:val="18"/>
                <w:lang w:val="sr-Cyrl-RS"/>
              </w:rPr>
              <w:t>Име и презиме, финкција</w:t>
            </w:r>
            <w:r w:rsidRPr="0012595A">
              <w:rPr>
                <w:rFonts w:cs="Arial"/>
                <w:i/>
                <w:sz w:val="18"/>
                <w:szCs w:val="18"/>
                <w:lang w:val="sr-Cyrl-RS"/>
              </w:rPr>
              <w:t>)</w:t>
            </w:r>
          </w:p>
        </w:tc>
      </w:tr>
    </w:tbl>
    <w:p w14:paraId="682EA379" w14:textId="77777777" w:rsidR="00796933" w:rsidRDefault="00796933">
      <w:pPr>
        <w:spacing w:before="0"/>
        <w:jc w:val="left"/>
        <w:rPr>
          <w:rFonts w:cs="Arial"/>
          <w:b/>
          <w:lang w:val="ru-RU"/>
        </w:rPr>
      </w:pPr>
      <w:r>
        <w:rPr>
          <w:rFonts w:cs="Arial"/>
          <w:b/>
          <w:lang w:val="ru-RU"/>
        </w:rPr>
        <w:br w:type="page"/>
      </w:r>
    </w:p>
    <w:p w14:paraId="0B25D9F2" w14:textId="499B9337" w:rsidR="00C438C8" w:rsidRDefault="00BD45FF" w:rsidP="00C666EF">
      <w:pPr>
        <w:tabs>
          <w:tab w:val="left" w:pos="90"/>
        </w:tabs>
        <w:spacing w:before="0"/>
        <w:jc w:val="center"/>
        <w:outlineLvl w:val="0"/>
        <w:rPr>
          <w:rFonts w:cs="Arial"/>
          <w:b/>
          <w:lang w:val="sr-Cyrl-RS"/>
        </w:rPr>
      </w:pPr>
      <w:r>
        <w:rPr>
          <w:rFonts w:cs="Arial"/>
          <w:b/>
          <w:lang w:val="sr-Cyrl-ME"/>
        </w:rPr>
        <w:lastRenderedPageBreak/>
        <w:t>9.</w:t>
      </w:r>
      <w:r w:rsidR="00C438C8" w:rsidRPr="001703A9">
        <w:rPr>
          <w:rFonts w:cs="Arial"/>
          <w:b/>
          <w:lang w:val="sr-Cyrl-ME"/>
        </w:rPr>
        <w:t>Прилог о безбедности и здрављу на раду</w:t>
      </w:r>
      <w:r w:rsidR="00C438C8" w:rsidRPr="005C4CBA">
        <w:rPr>
          <w:rFonts w:cs="Arial"/>
          <w:b/>
          <w:lang w:val="sr-Cyrl-RS"/>
        </w:rPr>
        <w:t xml:space="preserve"> </w:t>
      </w:r>
    </w:p>
    <w:p w14:paraId="308AAA90" w14:textId="461559E0" w:rsidR="00BD45FF" w:rsidRPr="00BD45FF" w:rsidRDefault="00BD45FF" w:rsidP="00C666EF">
      <w:pPr>
        <w:tabs>
          <w:tab w:val="left" w:pos="90"/>
        </w:tabs>
        <w:spacing w:before="0"/>
        <w:jc w:val="center"/>
        <w:outlineLvl w:val="0"/>
        <w:rPr>
          <w:rFonts w:cs="Arial"/>
          <w:b/>
          <w:i/>
          <w:color w:val="00B0F0"/>
          <w:lang w:val="sr-Cyrl-RS"/>
        </w:rPr>
      </w:pPr>
      <w:r w:rsidRPr="00BD45FF">
        <w:rPr>
          <w:rFonts w:cs="Arial"/>
          <w:b/>
          <w:i/>
          <w:lang w:val="sr-Cyrl-RS"/>
        </w:rPr>
        <w:t>(Партија 1 и Партија 2)</w:t>
      </w:r>
    </w:p>
    <w:p w14:paraId="4626CAE4" w14:textId="77777777" w:rsidR="00C438C8" w:rsidRPr="00C5314D" w:rsidRDefault="00C438C8" w:rsidP="00C438C8">
      <w:pPr>
        <w:tabs>
          <w:tab w:val="left" w:pos="90"/>
        </w:tabs>
        <w:spacing w:before="0"/>
        <w:rPr>
          <w:rFonts w:cs="Arial"/>
          <w:lang w:val="sr-Cyrl-ME"/>
        </w:rPr>
      </w:pPr>
      <w:r w:rsidRPr="00C5314D">
        <w:rPr>
          <w:rFonts w:cs="Arial"/>
          <w:lang w:val="sr-Cyrl-ME"/>
        </w:rPr>
        <w:t xml:space="preserve"> </w:t>
      </w:r>
    </w:p>
    <w:p w14:paraId="59426C96" w14:textId="77777777" w:rsidR="00C438C8" w:rsidRPr="00405DBC" w:rsidRDefault="00C438C8" w:rsidP="00C438C8">
      <w:pPr>
        <w:spacing w:before="0"/>
        <w:rPr>
          <w:rFonts w:eastAsia="Calibri" w:cs="Arial"/>
          <w:lang w:val="sr-Latn-RS"/>
        </w:rPr>
      </w:pPr>
      <w:r w:rsidRPr="00405DBC">
        <w:rPr>
          <w:rFonts w:eastAsia="Calibri" w:cs="Arial"/>
          <w:lang w:val="sr-Latn-RS"/>
        </w:rPr>
        <w:t>Оквирни споразум ................................................ бр. ............. од .........................године</w:t>
      </w:r>
    </w:p>
    <w:p w14:paraId="644C9593" w14:textId="77777777" w:rsidR="00C438C8" w:rsidRPr="00405DBC" w:rsidRDefault="00C438C8" w:rsidP="00C438C8">
      <w:pPr>
        <w:spacing w:before="0"/>
        <w:rPr>
          <w:rFonts w:eastAsia="Calibri" w:cs="Arial"/>
          <w:lang w:val="sr-Latn-RS"/>
        </w:rPr>
      </w:pPr>
    </w:p>
    <w:p w14:paraId="23F3AF8C" w14:textId="48F7830A" w:rsidR="00380B98" w:rsidRPr="009014E0" w:rsidRDefault="00C438C8" w:rsidP="00380B98">
      <w:pPr>
        <w:rPr>
          <w:rFonts w:cs="Arial"/>
          <w:lang w:val="ru-RU"/>
        </w:rPr>
      </w:pPr>
      <w:r w:rsidRPr="00433A04">
        <w:rPr>
          <w:rFonts w:eastAsia="Calibri" w:cs="Arial"/>
          <w:lang w:val="sr-Latn-RS"/>
        </w:rPr>
        <w:t>1.</w:t>
      </w:r>
      <w:r>
        <w:rPr>
          <w:rFonts w:eastAsia="Calibri" w:cs="Arial"/>
          <w:lang w:val="sr-Latn-RS"/>
        </w:rPr>
        <w:t xml:space="preserve"> </w:t>
      </w:r>
      <w:r w:rsidR="00380B98" w:rsidRPr="009014E0">
        <w:rPr>
          <w:rFonts w:cs="Arial"/>
          <w:lang w:val="ru-RU"/>
        </w:rPr>
        <w:t xml:space="preserve"> Јавно предузеће „Електропривреда Србије“ Београд, </w:t>
      </w:r>
      <w:r w:rsidR="00380B98">
        <w:rPr>
          <w:rFonts w:cs="Arial"/>
          <w:lang w:val="ru-RU"/>
        </w:rPr>
        <w:t>улица Балканска бр. 13</w:t>
      </w:r>
      <w:r w:rsidR="00380B98" w:rsidRPr="009014E0">
        <w:rPr>
          <w:rFonts w:cs="Arial"/>
          <w:lang w:val="ru-RU"/>
        </w:rPr>
        <w:t xml:space="preserve">, матични број: 20053658, ПИБ 103920327, текући рачун 160-700-13, </w:t>
      </w:r>
      <w:r w:rsidR="00380B98" w:rsidRPr="009014E0">
        <w:rPr>
          <w:rFonts w:cs="Arial"/>
        </w:rPr>
        <w:t>Banca</w:t>
      </w:r>
      <w:r w:rsidR="00380B98" w:rsidRPr="009014E0">
        <w:rPr>
          <w:rFonts w:cs="Arial"/>
          <w:lang w:val="ru-RU"/>
        </w:rPr>
        <w:t xml:space="preserve"> </w:t>
      </w:r>
      <w:r w:rsidR="00380B98" w:rsidRPr="009014E0">
        <w:rPr>
          <w:rFonts w:cs="Arial"/>
        </w:rPr>
        <w:t>Intes</w:t>
      </w:r>
      <w:r w:rsidR="00380B98" w:rsidRPr="009014E0">
        <w:rPr>
          <w:rFonts w:cs="Arial"/>
          <w:lang w:val="ru-RU"/>
        </w:rPr>
        <w:t>а, а.д. Београд, које заступа законски заступник</w:t>
      </w:r>
      <w:r w:rsidR="00380B98" w:rsidRPr="009014E0">
        <w:rPr>
          <w:rFonts w:cs="Arial"/>
          <w:lang w:val="sr-Cyrl-RS"/>
        </w:rPr>
        <w:t xml:space="preserve"> Милорад Грчић</w:t>
      </w:r>
      <w:r w:rsidR="00380B98" w:rsidRPr="009014E0">
        <w:rPr>
          <w:rFonts w:cs="Arial"/>
          <w:lang w:val="ru-RU"/>
        </w:rPr>
        <w:t xml:space="preserve">, </w:t>
      </w:r>
      <w:r w:rsidR="00380B98" w:rsidRPr="009014E0">
        <w:rPr>
          <w:rFonts w:cs="Arial"/>
          <w:lang w:val="sr-Cyrl-RS"/>
        </w:rPr>
        <w:t xml:space="preserve">в.д. </w:t>
      </w:r>
      <w:r w:rsidR="00380B98" w:rsidRPr="009014E0">
        <w:rPr>
          <w:rFonts w:cs="Arial"/>
          <w:lang w:val="ru-RU"/>
        </w:rPr>
        <w:t>директор</w:t>
      </w:r>
      <w:r w:rsidR="00380B98" w:rsidRPr="009014E0">
        <w:rPr>
          <w:rFonts w:cs="Arial"/>
          <w:lang w:val="sr-Cyrl-RS"/>
        </w:rPr>
        <w:t>а</w:t>
      </w:r>
      <w:r w:rsidR="00380B98" w:rsidRPr="009014E0">
        <w:rPr>
          <w:rFonts w:cs="Arial"/>
          <w:lang w:val="ru-RU"/>
        </w:rPr>
        <w:t xml:space="preserve"> (у даљем тексту: Корисник услуге)</w:t>
      </w:r>
    </w:p>
    <w:p w14:paraId="56A246A7" w14:textId="77777777" w:rsidR="00380B98" w:rsidRPr="009014E0" w:rsidRDefault="00380B98" w:rsidP="00380B98">
      <w:pPr>
        <w:rPr>
          <w:rFonts w:cs="Arial"/>
          <w:lang w:val="ru-RU"/>
        </w:rPr>
      </w:pPr>
      <w:r w:rsidRPr="009014E0">
        <w:rPr>
          <w:rFonts w:cs="Arial"/>
          <w:lang w:val="ru-RU"/>
        </w:rPr>
        <w:t>и</w:t>
      </w:r>
    </w:p>
    <w:p w14:paraId="2A7D68BC" w14:textId="77777777" w:rsidR="00380B98" w:rsidRPr="009014E0" w:rsidRDefault="00380B98" w:rsidP="00380B98">
      <w:pPr>
        <w:rPr>
          <w:rFonts w:eastAsia="Calibri" w:cs="Arial"/>
          <w:lang w:val="ru-RU"/>
        </w:rPr>
      </w:pPr>
      <w:r w:rsidRPr="009014E0">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2827B5A3" w14:textId="77777777" w:rsidR="00380B98" w:rsidRPr="009014E0" w:rsidRDefault="00380B98" w:rsidP="00380B98">
      <w:pPr>
        <w:rPr>
          <w:rFonts w:cs="Arial"/>
          <w:lang w:val="ru-RU"/>
        </w:rPr>
      </w:pPr>
      <w:r>
        <w:rPr>
          <w:rFonts w:cs="Arial"/>
          <w:lang w:val="ru-RU"/>
        </w:rPr>
        <w:t>Док су чланови групе:</w:t>
      </w:r>
    </w:p>
    <w:p w14:paraId="166FF0AE" w14:textId="77777777" w:rsidR="00380B98" w:rsidRPr="009014E0" w:rsidRDefault="00380B98" w:rsidP="00380B98">
      <w:pPr>
        <w:rPr>
          <w:rFonts w:eastAsia="Calibri" w:cs="Arial"/>
          <w:lang w:val="sr-Cyrl-BA"/>
        </w:rPr>
      </w:pPr>
      <w:r w:rsidRPr="009014E0">
        <w:rPr>
          <w:rFonts w:eastAsia="Calibri" w:cs="Arial"/>
          <w:lang w:val="ru-RU"/>
        </w:rPr>
        <w:t>2а)________________________________________из</w:t>
      </w:r>
      <w:r w:rsidRPr="009014E0">
        <w:rPr>
          <w:rFonts w:eastAsia="Calibri" w:cs="Arial"/>
          <w:lang w:val="ru-RU"/>
        </w:rPr>
        <w:tab/>
        <w:t>_____________, улица</w:t>
      </w:r>
    </w:p>
    <w:p w14:paraId="5F70FB1B" w14:textId="77777777" w:rsidR="00380B98" w:rsidRPr="009014E0" w:rsidRDefault="00380B98" w:rsidP="00380B98">
      <w:pPr>
        <w:rPr>
          <w:rFonts w:eastAsia="Calibri" w:cs="Arial"/>
          <w:lang w:val="ru-RU"/>
        </w:rPr>
      </w:pPr>
      <w:r w:rsidRPr="009014E0">
        <w:rPr>
          <w:rFonts w:eastAsia="Calibri" w:cs="Arial"/>
          <w:lang w:val="ru-RU"/>
        </w:rPr>
        <w:t xml:space="preserve"> ___________________ бр. ___, ПИБ: _____________, матични број _____________, </w:t>
      </w:r>
      <w:r w:rsidRPr="009014E0">
        <w:rPr>
          <w:rFonts w:cs="Arial"/>
          <w:lang w:val="ru-RU"/>
        </w:rPr>
        <w:t>Текући рачун ____________,банка ______________ ,</w:t>
      </w:r>
      <w:r w:rsidRPr="009014E0">
        <w:rPr>
          <w:rFonts w:eastAsia="Calibri" w:cs="Arial"/>
          <w:lang w:val="ru-RU"/>
        </w:rPr>
        <w:t>кога заступа __________________________, (члан групе понуђача или подизвођач)</w:t>
      </w:r>
    </w:p>
    <w:p w14:paraId="0C5E27FC" w14:textId="77777777" w:rsidR="00380B98" w:rsidRPr="009014E0" w:rsidRDefault="00380B98" w:rsidP="00380B98">
      <w:pPr>
        <w:rPr>
          <w:rFonts w:eastAsia="Calibri" w:cs="Arial"/>
          <w:lang w:val="sr-Cyrl-BA"/>
        </w:rPr>
      </w:pPr>
      <w:r w:rsidRPr="009014E0">
        <w:rPr>
          <w:rFonts w:eastAsia="Calibri" w:cs="Arial"/>
          <w:lang w:val="ru-RU"/>
        </w:rPr>
        <w:t>2б)_______________________________________из</w:t>
      </w:r>
      <w:r w:rsidRPr="009014E0">
        <w:rPr>
          <w:rFonts w:eastAsia="Calibri" w:cs="Arial"/>
          <w:lang w:val="ru-RU"/>
        </w:rPr>
        <w:tab/>
        <w:t>_____________, улица</w:t>
      </w:r>
    </w:p>
    <w:p w14:paraId="1330949D" w14:textId="77777777" w:rsidR="00380B98" w:rsidRPr="009014E0" w:rsidRDefault="00380B98" w:rsidP="00380B98">
      <w:pPr>
        <w:rPr>
          <w:rFonts w:eastAsia="Calibri" w:cs="Arial"/>
          <w:lang w:val="ru-RU"/>
        </w:rPr>
      </w:pPr>
      <w:r w:rsidRPr="009014E0">
        <w:rPr>
          <w:rFonts w:eastAsia="Calibri" w:cs="Arial"/>
          <w:lang w:val="ru-RU"/>
        </w:rPr>
        <w:t xml:space="preserve"> ___________________ бр. ___, ПИБ: _____________, матични број _____________, </w:t>
      </w:r>
    </w:p>
    <w:p w14:paraId="49C20900" w14:textId="77777777" w:rsidR="00380B98" w:rsidRPr="009014E0" w:rsidRDefault="00380B98" w:rsidP="00380B98">
      <w:pPr>
        <w:rPr>
          <w:rFonts w:eastAsia="Calibri" w:cs="Arial"/>
          <w:lang w:val="ru-RU"/>
        </w:rPr>
      </w:pPr>
      <w:r w:rsidRPr="009014E0">
        <w:rPr>
          <w:rFonts w:cs="Arial"/>
          <w:lang w:val="ru-RU"/>
        </w:rPr>
        <w:t>Текући рачун ____________,банка ______________ ,</w:t>
      </w:r>
      <w:r w:rsidRPr="009014E0">
        <w:rPr>
          <w:rFonts w:eastAsia="Calibri" w:cs="Arial"/>
          <w:lang w:val="ru-RU"/>
        </w:rPr>
        <w:t>кога  заступа _______________________, (члан групе понуђача или подизвођач)</w:t>
      </w:r>
    </w:p>
    <w:p w14:paraId="22F985C8" w14:textId="3418514C" w:rsidR="00C438C8" w:rsidRPr="00405DBC" w:rsidRDefault="00C438C8" w:rsidP="00380B98">
      <w:pPr>
        <w:spacing w:before="0"/>
        <w:rPr>
          <w:rFonts w:eastAsia="Calibri" w:cs="Arial"/>
          <w:lang w:val="sr-Latn-RS"/>
        </w:rPr>
      </w:pPr>
    </w:p>
    <w:p w14:paraId="2DFFBA4F" w14:textId="77777777" w:rsidR="00BD45FF" w:rsidRPr="00BD45FF" w:rsidRDefault="00BD45FF" w:rsidP="00BD45FF">
      <w:pPr>
        <w:spacing w:before="0"/>
        <w:contextualSpacing/>
        <w:rPr>
          <w:rFonts w:cs="Arial"/>
          <w:lang w:val="sr-Cyrl-RS"/>
        </w:rPr>
      </w:pPr>
      <w:r w:rsidRPr="00BD45FF">
        <w:rPr>
          <w:rFonts w:cs="Arial"/>
          <w:lang w:val="sr-Cyrl-RS"/>
        </w:rPr>
        <w:t>За потребе овог Прилога о БЗР заједно названи: Стране.</w:t>
      </w:r>
    </w:p>
    <w:p w14:paraId="469B37AC" w14:textId="77777777" w:rsidR="00BD45FF" w:rsidRPr="00BD45FF" w:rsidRDefault="00BD45FF" w:rsidP="00BD45FF">
      <w:pPr>
        <w:spacing w:before="0"/>
        <w:contextualSpacing/>
        <w:rPr>
          <w:rFonts w:cs="Arial"/>
          <w:lang w:val="sr-Cyrl-RS"/>
        </w:rPr>
      </w:pPr>
    </w:p>
    <w:p w14:paraId="4BB3AC8E" w14:textId="77777777" w:rsidR="00BD45FF" w:rsidRPr="00BD45FF" w:rsidRDefault="00BD45FF" w:rsidP="00BD45FF">
      <w:pPr>
        <w:spacing w:before="0"/>
        <w:contextualSpacing/>
        <w:rPr>
          <w:rFonts w:cs="Arial"/>
          <w:lang w:val="sr-Cyrl-RS"/>
        </w:rPr>
      </w:pPr>
      <w:r w:rsidRPr="00BD45FF">
        <w:rPr>
          <w:rFonts w:cs="Arial"/>
          <w:lang w:val="sr-Cyrl-RS"/>
        </w:rPr>
        <w:t>Уводне одредбе:</w:t>
      </w:r>
    </w:p>
    <w:p w14:paraId="46EFB314" w14:textId="0D9D5F87" w:rsidR="00BD45FF" w:rsidRPr="00BD45FF" w:rsidRDefault="00BD45FF" w:rsidP="00BD45FF">
      <w:pPr>
        <w:spacing w:before="0"/>
        <w:contextualSpacing/>
        <w:rPr>
          <w:rFonts w:cs="Arial"/>
          <w:lang w:val="sr-Cyrl-RS"/>
        </w:rPr>
      </w:pPr>
      <w:r w:rsidRPr="00BD45FF">
        <w:rPr>
          <w:rFonts w:cs="Arial"/>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lang w:val="sr-Cyrl-RS"/>
        </w:rPr>
        <w:t>Оквирног споразума</w:t>
      </w:r>
      <w:r w:rsidRPr="00BD45FF">
        <w:rPr>
          <w:rFonts w:cs="Arial"/>
          <w:lang w:val="sr-Cyrl-RS"/>
        </w:rPr>
        <w:t xml:space="preserve">, као и свих других лица на чије здравље и безбедност може да реализацију предмета </w:t>
      </w:r>
      <w:r>
        <w:rPr>
          <w:rFonts w:cs="Arial"/>
          <w:lang w:val="sr-Cyrl-RS"/>
        </w:rPr>
        <w:t>Оквирног споразума</w:t>
      </w:r>
    </w:p>
    <w:p w14:paraId="74B5EAE4" w14:textId="77777777" w:rsidR="00BD45FF" w:rsidRPr="00BD45FF" w:rsidRDefault="00BD45FF" w:rsidP="00BD45FF">
      <w:pPr>
        <w:spacing w:before="0"/>
        <w:contextualSpacing/>
        <w:rPr>
          <w:rFonts w:cs="Arial"/>
          <w:lang w:val="sr-Cyrl-RS"/>
        </w:rPr>
      </w:pPr>
    </w:p>
    <w:p w14:paraId="02012ADD" w14:textId="77777777" w:rsidR="00BD45FF" w:rsidRPr="00BD45FF" w:rsidRDefault="00BD45FF" w:rsidP="00BD45FF">
      <w:pPr>
        <w:spacing w:before="0"/>
        <w:contextualSpacing/>
        <w:rPr>
          <w:rFonts w:cs="Arial"/>
          <w:lang w:val="sr-Cyrl-RS"/>
        </w:rPr>
      </w:pPr>
    </w:p>
    <w:p w14:paraId="01D6017C" w14:textId="77777777" w:rsidR="00BD45FF" w:rsidRPr="00BD45FF" w:rsidRDefault="00BD45FF" w:rsidP="00BD45FF">
      <w:pPr>
        <w:spacing w:before="0"/>
        <w:contextualSpacing/>
        <w:rPr>
          <w:rFonts w:cs="Arial"/>
          <w:lang w:val="sr-Cyrl-RS"/>
        </w:rPr>
      </w:pPr>
      <w:r w:rsidRPr="00BD45FF">
        <w:rPr>
          <w:rFonts w:cs="Arial"/>
          <w:lang w:val="sr-Cyrl-RS"/>
        </w:rPr>
        <w:t>Стране су сагласне:</w:t>
      </w:r>
    </w:p>
    <w:p w14:paraId="0A039113" w14:textId="77777777" w:rsidR="00BD45FF" w:rsidRPr="00BD45FF" w:rsidRDefault="00BD45FF" w:rsidP="00D43935">
      <w:pPr>
        <w:numPr>
          <w:ilvl w:val="0"/>
          <w:numId w:val="48"/>
        </w:numPr>
        <w:spacing w:before="0"/>
        <w:contextualSpacing/>
        <w:rPr>
          <w:rFonts w:cs="Arial"/>
          <w:lang w:val="sr-Cyrl-RS"/>
        </w:rPr>
      </w:pPr>
      <w:r w:rsidRPr="00BD45FF">
        <w:rPr>
          <w:rFonts w:cs="Arial"/>
          <w:lang w:val="sr-Cyrl-RS"/>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91/2015 и 113/2017), (даље: Закон) као и других прописа Републике Србије и посебних аката Корисника услуге, која регулишу ову материју.</w:t>
      </w:r>
    </w:p>
    <w:p w14:paraId="45E131A8" w14:textId="77777777" w:rsidR="00BD45FF" w:rsidRPr="00BD45FF" w:rsidRDefault="00BD45FF" w:rsidP="00BD45FF">
      <w:pPr>
        <w:spacing w:before="0"/>
        <w:contextualSpacing/>
        <w:rPr>
          <w:rFonts w:cs="Arial"/>
          <w:lang w:val="sr-Cyrl-RS"/>
        </w:rPr>
      </w:pPr>
    </w:p>
    <w:p w14:paraId="6B3ACF3E" w14:textId="0A0989EB" w:rsidR="00BD45FF" w:rsidRPr="00BD45FF" w:rsidRDefault="00BD45FF" w:rsidP="00D43935">
      <w:pPr>
        <w:numPr>
          <w:ilvl w:val="0"/>
          <w:numId w:val="48"/>
        </w:numPr>
        <w:spacing w:before="0"/>
        <w:contextualSpacing/>
        <w:rPr>
          <w:rFonts w:cs="Arial"/>
          <w:lang w:val="sr-Cyrl-RS"/>
        </w:rPr>
      </w:pPr>
      <w:r w:rsidRPr="00BD45FF">
        <w:rPr>
          <w:rFonts w:cs="Arial"/>
        </w:rPr>
        <w:t xml:space="preserve"> </w:t>
      </w:r>
      <w:r w:rsidRPr="00BD45FF">
        <w:rPr>
          <w:rFonts w:cs="Arial"/>
          <w:lang w:val="sr-Cyrl-RS"/>
        </w:rPr>
        <w:t xml:space="preserve">Да Корисник услуге захтева од Пружаоца услуге да се реализација предмета </w:t>
      </w:r>
      <w:r>
        <w:rPr>
          <w:rFonts w:cs="Arial"/>
          <w:lang w:val="sr-Cyrl-RS"/>
        </w:rPr>
        <w:t xml:space="preserve">Оквирног споразума </w:t>
      </w:r>
      <w:r w:rsidRPr="00BD45FF">
        <w:rPr>
          <w:rFonts w:cs="Arial"/>
          <w:lang w:val="sr-Cyrl-RS"/>
        </w:rPr>
        <w:t xml:space="preserve">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A2D63A7" w14:textId="77777777" w:rsidR="00BD45FF" w:rsidRPr="00BD45FF" w:rsidRDefault="00BD45FF" w:rsidP="00BD45FF">
      <w:pPr>
        <w:spacing w:before="0"/>
        <w:contextualSpacing/>
        <w:rPr>
          <w:rFonts w:cs="Arial"/>
          <w:lang w:val="sr-Cyrl-RS"/>
        </w:rPr>
      </w:pPr>
    </w:p>
    <w:p w14:paraId="4A54C752" w14:textId="77777777" w:rsidR="00BD45FF" w:rsidRPr="00BD45FF" w:rsidRDefault="00BD45FF" w:rsidP="00D43935">
      <w:pPr>
        <w:numPr>
          <w:ilvl w:val="0"/>
          <w:numId w:val="48"/>
        </w:numPr>
        <w:spacing w:before="0"/>
        <w:contextualSpacing/>
        <w:rPr>
          <w:rFonts w:cs="Arial"/>
          <w:lang w:val="sr-Cyrl-RS"/>
        </w:rPr>
      </w:pPr>
      <w:r w:rsidRPr="00BD45FF">
        <w:rPr>
          <w:rFonts w:cs="Arial"/>
          <w:lang w:val="sr-Cyrl-RS"/>
        </w:rPr>
        <w:t>Да Пружалац услуге прихвата захтеве Корисника услуге из тачке 2. другог става Уводних одредби.</w:t>
      </w:r>
    </w:p>
    <w:p w14:paraId="316F83D6" w14:textId="77777777" w:rsidR="00BD45FF" w:rsidRPr="00BD45FF" w:rsidRDefault="00BD45FF" w:rsidP="00BD45FF">
      <w:pPr>
        <w:spacing w:before="0"/>
        <w:contextualSpacing/>
        <w:rPr>
          <w:rFonts w:cs="Arial"/>
          <w:lang w:val="sr-Cyrl-RS"/>
        </w:rPr>
      </w:pPr>
    </w:p>
    <w:p w14:paraId="1E216390" w14:textId="636FD889" w:rsidR="00BD45FF" w:rsidRPr="00BD45FF" w:rsidRDefault="00BD45FF" w:rsidP="00D43935">
      <w:pPr>
        <w:numPr>
          <w:ilvl w:val="0"/>
          <w:numId w:val="49"/>
        </w:numPr>
        <w:spacing w:before="0"/>
        <w:contextualSpacing/>
        <w:rPr>
          <w:rFonts w:cs="Arial"/>
          <w:lang w:val="sr-Cyrl-RS"/>
        </w:rPr>
      </w:pPr>
      <w:r w:rsidRPr="00BD45FF">
        <w:rPr>
          <w:rFonts w:cs="Arial"/>
          <w:lang w:val="sr-Cyrl-RS"/>
        </w:rPr>
        <w:lastRenderedPageBreak/>
        <w:t xml:space="preserve">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испоруке и имплементације предмета </w:t>
      </w:r>
      <w:r>
        <w:rPr>
          <w:rFonts w:cs="Arial"/>
          <w:lang w:val="sr-Cyrl-RS"/>
        </w:rPr>
        <w:t>Оквирног споразума</w:t>
      </w:r>
      <w:r w:rsidRPr="00BD45FF">
        <w:rPr>
          <w:rFonts w:cs="Arial"/>
          <w:lang w:val="sr-Cyrl-RS"/>
        </w:rPr>
        <w:t>, а у вези безбедности и здравља на раду (у даљем тексту: БЗР).</w:t>
      </w:r>
    </w:p>
    <w:p w14:paraId="01F55559" w14:textId="1B4D2E92"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његови запослени и сва друга лица која ангажује, дужни су да у току припрема реализацију предмета </w:t>
      </w:r>
      <w:r>
        <w:rPr>
          <w:rFonts w:cs="Arial"/>
          <w:lang w:val="sr-Cyrl-RS"/>
        </w:rPr>
        <w:t>Оквирног споразума</w:t>
      </w:r>
      <w:r w:rsidRPr="00BD45FF">
        <w:rPr>
          <w:rFonts w:cs="Arial"/>
          <w:lang w:val="sr-Cyrl-RS"/>
        </w:rPr>
        <w:t xml:space="preserve">, у току трајања обавеза из </w:t>
      </w:r>
      <w:r>
        <w:rPr>
          <w:rFonts w:cs="Arial"/>
          <w:lang w:val="sr-Cyrl-RS"/>
        </w:rPr>
        <w:t>Оквирног споразума</w:t>
      </w:r>
      <w:r w:rsidRPr="00BD45FF">
        <w:rPr>
          <w:rFonts w:cs="Arial"/>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3BD7D621" w14:textId="366FB847"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реализацију предмета </w:t>
      </w:r>
      <w:r>
        <w:rPr>
          <w:rFonts w:cs="Arial"/>
          <w:lang w:val="sr-Cyrl-RS"/>
        </w:rPr>
        <w:t>Оквирног споразума</w:t>
      </w:r>
      <w:r w:rsidRPr="00BD45FF">
        <w:rPr>
          <w:rFonts w:cs="Arial"/>
          <w:lang w:val="sr-Cyrl-RS"/>
        </w:rPr>
        <w:t>, суседних објеката, пролазника или учесника у саобраћају.</w:t>
      </w:r>
    </w:p>
    <w:p w14:paraId="623E7C91" w14:textId="58005E5F"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обавести запослене и друга лица која ангажује приликом реализације предмета </w:t>
      </w:r>
      <w:r>
        <w:rPr>
          <w:rFonts w:cs="Arial"/>
          <w:lang w:val="sr-Cyrl-RS"/>
        </w:rPr>
        <w:t>Оквирног споразума</w:t>
      </w:r>
      <w:r w:rsidRPr="00BD45FF">
        <w:rPr>
          <w:rFonts w:cs="Arial"/>
          <w:lang w:val="sr-Cyrl-RS"/>
        </w:rPr>
        <w:t xml:space="preserve"> о обавезама из овог Прилога о БЗР (подизвођаче, кооперанте, повезана лица).</w:t>
      </w:r>
    </w:p>
    <w:p w14:paraId="123DA996" w14:textId="07F1DE31"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његови запослени и сва друга лица која ангажује, дужни су да се у току припрема за реализацију предмета </w:t>
      </w:r>
      <w:r>
        <w:rPr>
          <w:rFonts w:cs="Arial"/>
          <w:lang w:val="sr-Cyrl-RS"/>
        </w:rPr>
        <w:t>Оквирног споразума</w:t>
      </w:r>
      <w:r w:rsidRPr="00BD45FF">
        <w:rPr>
          <w:rFonts w:cs="Arial"/>
          <w:lang w:val="sr-Cyrl-RS"/>
        </w:rPr>
        <w:t xml:space="preserve"> и у току трајања обавеза из </w:t>
      </w:r>
      <w:r>
        <w:rPr>
          <w:rFonts w:cs="Arial"/>
          <w:lang w:val="sr-Cyrl-RS"/>
        </w:rPr>
        <w:t>Оквирног споразума</w:t>
      </w:r>
      <w:r w:rsidRPr="00BD45FF">
        <w:rPr>
          <w:rFonts w:cs="Arial"/>
          <w:lang w:val="sr-Cyrl-RS"/>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29F89FA"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Забрањено је избегавање примене и/или ометање спровођења мера БЗР;</w:t>
      </w:r>
    </w:p>
    <w:p w14:paraId="1D7D154A"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Обавезно је поштовање правила коришћења средстава и опреме за личну заштиту на раду;</w:t>
      </w:r>
    </w:p>
    <w:p w14:paraId="62A666B6"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Процедуре Корисника услуге за спровођење система контроле приступа и дозвола за рад увек морају да буду испоштоване;</w:t>
      </w:r>
    </w:p>
    <w:p w14:paraId="24BF421D"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Процедуре за изолацију и закључавање извора енергије и радних флуида увек морају да буду испоштоване;</w:t>
      </w:r>
    </w:p>
    <w:p w14:paraId="58581EE3"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7A5C7D3"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Забрањено је уношење оружја унутар локација Корисника услуге, као и неовлашћено фотографисање;</w:t>
      </w:r>
    </w:p>
    <w:p w14:paraId="3DEFCFEE"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Обавезно је придржавање правила и сигнализације безбедности у саобраћају.</w:t>
      </w:r>
    </w:p>
    <w:p w14:paraId="3408B4FA" w14:textId="77777777" w:rsidR="00BD45FF" w:rsidRPr="00BD45FF" w:rsidRDefault="00BD45FF" w:rsidP="00BD45FF">
      <w:pPr>
        <w:spacing w:before="0"/>
        <w:contextualSpacing/>
        <w:rPr>
          <w:rFonts w:cs="Arial"/>
          <w:lang w:val="sr-Cyrl-RS"/>
        </w:rPr>
      </w:pPr>
    </w:p>
    <w:p w14:paraId="4D13BAA7" w14:textId="77777777" w:rsidR="00BD45FF" w:rsidRPr="00BD45FF" w:rsidRDefault="00BD45FF" w:rsidP="00BD45FF">
      <w:pPr>
        <w:spacing w:before="0"/>
        <w:contextualSpacing/>
        <w:rPr>
          <w:rFonts w:cs="Arial"/>
          <w:lang w:val="sr-Cyrl-RS"/>
        </w:rPr>
      </w:pPr>
    </w:p>
    <w:p w14:paraId="08EC7EB9" w14:textId="225B2D34"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искључиво одговоран за безбедност и здравље својих запослених и свих других лица која ангажује реализације предмета </w:t>
      </w:r>
      <w:r>
        <w:rPr>
          <w:rFonts w:cs="Arial"/>
          <w:lang w:val="sr-Cyrl-RS"/>
        </w:rPr>
        <w:t>Оквирног споразума</w:t>
      </w:r>
      <w:r w:rsidRPr="00BD45FF">
        <w:rPr>
          <w:rFonts w:cs="Arial"/>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3C641D1" w14:textId="7D7751F4"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реализацију предмета </w:t>
      </w:r>
      <w:r>
        <w:rPr>
          <w:rFonts w:cs="Arial"/>
          <w:lang w:val="sr-Cyrl-RS"/>
        </w:rPr>
        <w:t>Оквирног споразума</w:t>
      </w:r>
      <w:r w:rsidRPr="00BD45FF">
        <w:rPr>
          <w:rFonts w:cs="Arial"/>
          <w:lang w:val="sr-Cyrl-RS"/>
        </w:rPr>
        <w:t>, а све у складу са прописима у Републици Србији, који регулишу ову материју и интерним актима Корисника услуге.</w:t>
      </w:r>
    </w:p>
    <w:p w14:paraId="17D7DB20" w14:textId="0DA05C41"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реализацију предмета </w:t>
      </w:r>
      <w:r>
        <w:rPr>
          <w:rFonts w:cs="Arial"/>
          <w:lang w:val="sr-Cyrl-RS"/>
        </w:rPr>
        <w:t>Оквирног споразума</w:t>
      </w:r>
      <w:r w:rsidRPr="00BD45FF">
        <w:rPr>
          <w:rFonts w:cs="Arial"/>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4EFE1931" w14:textId="77777777" w:rsidR="00BD45FF" w:rsidRPr="00BD45FF" w:rsidRDefault="00BD45FF" w:rsidP="00BD45FF">
      <w:pPr>
        <w:spacing w:before="0"/>
        <w:ind w:left="719"/>
        <w:contextualSpacing/>
        <w:rPr>
          <w:rFonts w:cs="Arial"/>
          <w:lang w:val="sr-Cyrl-RS"/>
        </w:rPr>
      </w:pPr>
      <w:r w:rsidRPr="00BD45FF">
        <w:rPr>
          <w:rFonts w:cs="Arial"/>
          <w:lang w:val="sr-Cyrl-RS"/>
        </w:rPr>
        <w:t>Уколико Пружалац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51939FB" w14:textId="341D58C8" w:rsidR="00BD45FF" w:rsidRPr="00BD45FF" w:rsidRDefault="00BD45FF" w:rsidP="00D43935">
      <w:pPr>
        <w:numPr>
          <w:ilvl w:val="0"/>
          <w:numId w:val="49"/>
        </w:numPr>
        <w:spacing w:before="0"/>
        <w:contextualSpacing/>
        <w:rPr>
          <w:rFonts w:cs="Arial"/>
          <w:lang w:val="sr-Cyrl-RS"/>
        </w:rPr>
      </w:pPr>
      <w:r w:rsidRPr="00BD45FF">
        <w:rPr>
          <w:rFonts w:cs="Arial"/>
          <w:lang w:val="sr-Cyrl-RS"/>
        </w:rPr>
        <w:lastRenderedPageBreak/>
        <w:t xml:space="preserve">Пружалац услуге је дужан да Кориснику услуге најкасније 3 (словима: три) дана пре датума почетка реализације предмета </w:t>
      </w:r>
      <w:r>
        <w:rPr>
          <w:rFonts w:cs="Arial"/>
          <w:lang w:val="sr-Cyrl-RS"/>
        </w:rPr>
        <w:t>Оквирног споразума</w:t>
      </w:r>
      <w:r w:rsidRPr="00BD45FF">
        <w:rPr>
          <w:rFonts w:cs="Arial"/>
          <w:lang w:val="sr-Cyrl-RS"/>
        </w:rPr>
        <w:t xml:space="preserve"> достави:</w:t>
      </w:r>
    </w:p>
    <w:p w14:paraId="33D2091B"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14:paraId="1BB4301F" w14:textId="34183FF5" w:rsidR="00BD45FF" w:rsidRPr="00BD45FF" w:rsidRDefault="00BD45FF" w:rsidP="00D43935">
      <w:pPr>
        <w:numPr>
          <w:ilvl w:val="1"/>
          <w:numId w:val="49"/>
        </w:numPr>
        <w:spacing w:before="0"/>
        <w:contextualSpacing/>
        <w:rPr>
          <w:rFonts w:cs="Arial"/>
          <w:lang w:val="sr-Cyrl-RS"/>
        </w:rPr>
      </w:pPr>
      <w:r w:rsidRPr="00BD45FF">
        <w:rPr>
          <w:rFonts w:cs="Arial"/>
          <w:lang w:val="sr-Cyrl-RS"/>
        </w:rPr>
        <w:t xml:space="preserve">Списак средстава за рад која ће бити ангажована за реализацију предмета </w:t>
      </w:r>
      <w:r>
        <w:rPr>
          <w:rFonts w:cs="Arial"/>
          <w:lang w:val="sr-Cyrl-RS"/>
        </w:rPr>
        <w:t>Оквирног споразума</w:t>
      </w:r>
      <w:r w:rsidRPr="00BD45FF">
        <w:rPr>
          <w:rFonts w:cs="Arial"/>
          <w:lang w:val="sr-Cyrl-RS"/>
        </w:rPr>
        <w:t>, и</w:t>
      </w:r>
    </w:p>
    <w:p w14:paraId="6AA6CA89" w14:textId="77777777" w:rsidR="00BD45FF" w:rsidRPr="00BD45FF" w:rsidRDefault="00BD45FF" w:rsidP="00D43935">
      <w:pPr>
        <w:numPr>
          <w:ilvl w:val="1"/>
          <w:numId w:val="49"/>
        </w:numPr>
        <w:spacing w:before="0"/>
        <w:contextualSpacing/>
        <w:rPr>
          <w:rFonts w:cs="Arial"/>
          <w:lang w:val="sr-Cyrl-RS"/>
        </w:rPr>
      </w:pPr>
      <w:r w:rsidRPr="00BD45FF">
        <w:rPr>
          <w:rFonts w:cs="Arial"/>
          <w:lang w:val="sr-Cyrl-RS"/>
        </w:rPr>
        <w:t>Податке о лицу за БЗР код Пружаоца услуге.</w:t>
      </w:r>
    </w:p>
    <w:p w14:paraId="1BB4C93B" w14:textId="77777777" w:rsidR="00BD45FF" w:rsidRPr="00BD45FF" w:rsidRDefault="00BD45FF" w:rsidP="00BD45FF">
      <w:pPr>
        <w:spacing w:before="0"/>
        <w:ind w:left="709"/>
        <w:contextualSpacing/>
        <w:rPr>
          <w:rFonts w:cs="Arial"/>
          <w:lang w:val="sr-Cyrl-RS"/>
        </w:rPr>
      </w:pPr>
      <w:r w:rsidRPr="00BD45FF">
        <w:rPr>
          <w:rFonts w:cs="Arial"/>
          <w:lang w:val="sr-Cyrl-RS"/>
        </w:rPr>
        <w:t>Уз списак лица из става 9.1. ове тачке, Пружалац услуге је дужан да достави доказе о:</w:t>
      </w:r>
    </w:p>
    <w:p w14:paraId="01989FA6" w14:textId="77777777" w:rsidR="00BD45FF" w:rsidRPr="00BD45FF" w:rsidRDefault="00BD45FF" w:rsidP="00D43935">
      <w:pPr>
        <w:numPr>
          <w:ilvl w:val="2"/>
          <w:numId w:val="50"/>
        </w:numPr>
        <w:spacing w:before="0"/>
        <w:contextualSpacing/>
        <w:rPr>
          <w:rFonts w:cs="Arial"/>
          <w:lang w:val="sr-Cyrl-RS"/>
        </w:rPr>
      </w:pPr>
      <w:r w:rsidRPr="00BD45FF">
        <w:rPr>
          <w:rFonts w:cs="Arial"/>
          <w:lang w:val="sr-Cyrl-RS"/>
        </w:rPr>
        <w:t>Извршеном оспособљавању запослених за безбедан и здрав рад,</w:t>
      </w:r>
    </w:p>
    <w:p w14:paraId="57315428" w14:textId="77777777" w:rsidR="00BD45FF" w:rsidRPr="00BD45FF" w:rsidRDefault="00BD45FF" w:rsidP="00D43935">
      <w:pPr>
        <w:numPr>
          <w:ilvl w:val="2"/>
          <w:numId w:val="50"/>
        </w:numPr>
        <w:spacing w:before="0"/>
        <w:contextualSpacing/>
        <w:rPr>
          <w:rFonts w:cs="Arial"/>
          <w:lang w:val="sr-Cyrl-RS"/>
        </w:rPr>
      </w:pPr>
      <w:r w:rsidRPr="00BD45FF">
        <w:rPr>
          <w:rFonts w:cs="Arial"/>
          <w:lang w:val="sr-Cyrl-RS"/>
        </w:rPr>
        <w:t>Извршеним лекарским прегледима запослених,</w:t>
      </w:r>
    </w:p>
    <w:p w14:paraId="1A766CDC" w14:textId="77777777" w:rsidR="00BD45FF" w:rsidRPr="00BD45FF" w:rsidRDefault="00BD45FF" w:rsidP="00D43935">
      <w:pPr>
        <w:numPr>
          <w:ilvl w:val="2"/>
          <w:numId w:val="50"/>
        </w:numPr>
        <w:spacing w:before="0"/>
        <w:contextualSpacing/>
        <w:rPr>
          <w:rFonts w:cs="Arial"/>
          <w:lang w:val="sr-Cyrl-RS"/>
        </w:rPr>
      </w:pPr>
      <w:r w:rsidRPr="00BD45FF">
        <w:rPr>
          <w:rFonts w:cs="Arial"/>
          <w:lang w:val="sr-Cyrl-RS"/>
        </w:rPr>
        <w:t>Извршеним прегледима и испитивањима опреме за рад и</w:t>
      </w:r>
    </w:p>
    <w:p w14:paraId="4C3AE932" w14:textId="77777777" w:rsidR="00BD45FF" w:rsidRPr="00BD45FF" w:rsidRDefault="00BD45FF" w:rsidP="00D43935">
      <w:pPr>
        <w:numPr>
          <w:ilvl w:val="2"/>
          <w:numId w:val="50"/>
        </w:numPr>
        <w:spacing w:before="0"/>
        <w:contextualSpacing/>
        <w:rPr>
          <w:rFonts w:cs="Arial"/>
          <w:lang w:val="sr-Cyrl-RS"/>
        </w:rPr>
      </w:pPr>
      <w:r w:rsidRPr="00BD45FF">
        <w:rPr>
          <w:rFonts w:cs="Arial"/>
          <w:lang w:val="sr-Cyrl-RS"/>
        </w:rPr>
        <w:t>Коришћењу средстава и опреме за личну заштиту на раду.</w:t>
      </w:r>
    </w:p>
    <w:p w14:paraId="0B1102A0" w14:textId="159E3FF1"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Корисник услуге има право да врши контролу примене превентивних мера за безбедан и здрав рад приликом реализације предмета </w:t>
      </w:r>
      <w:r>
        <w:rPr>
          <w:rFonts w:cs="Arial"/>
          <w:lang w:val="sr-Cyrl-RS"/>
        </w:rPr>
        <w:t>Оквирног споразума</w:t>
      </w:r>
      <w:r w:rsidRPr="00BD45FF">
        <w:rPr>
          <w:rFonts w:cs="Arial"/>
          <w:lang w:val="sr-Cyrl-RS"/>
        </w:rPr>
        <w:t>.</w:t>
      </w:r>
    </w:p>
    <w:p w14:paraId="269E7756" w14:textId="77777777" w:rsidR="00BD45FF" w:rsidRPr="00BD45FF" w:rsidRDefault="00BD45FF" w:rsidP="00BD45FF">
      <w:pPr>
        <w:spacing w:before="0"/>
        <w:ind w:left="709"/>
        <w:contextualSpacing/>
        <w:rPr>
          <w:rFonts w:cs="Arial"/>
          <w:lang w:val="sr-Cyrl-RS"/>
        </w:rPr>
      </w:pPr>
      <w:r w:rsidRPr="00BD45FF">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E5973D3" w14:textId="77777777" w:rsidR="00BD45FF" w:rsidRPr="00BD45FF" w:rsidRDefault="00BD45FF" w:rsidP="00BD45FF">
      <w:pPr>
        <w:spacing w:before="0"/>
        <w:ind w:left="709"/>
        <w:contextualSpacing/>
        <w:rPr>
          <w:rFonts w:cs="Arial"/>
          <w:lang w:val="sr-Cyrl-RS"/>
        </w:rPr>
      </w:pPr>
    </w:p>
    <w:p w14:paraId="28BD5C31" w14:textId="7FB44D53" w:rsidR="00BD45FF" w:rsidRPr="00BD45FF" w:rsidRDefault="00BD45FF" w:rsidP="00BD45FF">
      <w:pPr>
        <w:spacing w:before="0"/>
        <w:ind w:left="709"/>
        <w:contextualSpacing/>
        <w:rPr>
          <w:rFonts w:cs="Arial"/>
          <w:lang w:val="sr-Cyrl-RS"/>
        </w:rPr>
      </w:pPr>
      <w:r w:rsidRPr="00BD45FF">
        <w:rPr>
          <w:rFonts w:cs="Arial"/>
          <w:lang w:val="sr-Cyrl-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Оквирног споразума</w:t>
      </w:r>
      <w:r w:rsidRPr="00BD45FF">
        <w:rPr>
          <w:rFonts w:cs="Arial"/>
          <w:lang w:val="sr-Cyrl-RS"/>
        </w:rPr>
        <w:t xml:space="preserve">,  наложи заустављање даљег извршења </w:t>
      </w:r>
      <w:r>
        <w:rPr>
          <w:rFonts w:cs="Arial"/>
          <w:lang w:val="sr-Cyrl-RS"/>
        </w:rPr>
        <w:t>Оквирног споразума</w:t>
      </w:r>
      <w:r w:rsidRPr="00BD45FF">
        <w:rPr>
          <w:rFonts w:cs="Arial"/>
          <w:lang w:val="sr-Cyrl-RS"/>
        </w:rPr>
        <w:t xml:space="preserve"> док се не отклоне уочени недостаци и о томе одмах обавести Пружаоца услуге, као и надлежну инспекцијску службу.</w:t>
      </w:r>
    </w:p>
    <w:p w14:paraId="038684EB" w14:textId="77777777" w:rsidR="00BD45FF" w:rsidRPr="00BD45FF" w:rsidRDefault="00BD45FF" w:rsidP="00BD45FF">
      <w:pPr>
        <w:spacing w:before="0"/>
        <w:ind w:left="709"/>
        <w:contextualSpacing/>
        <w:rPr>
          <w:rFonts w:cs="Arial"/>
          <w:lang w:val="sr-Cyrl-RS"/>
        </w:rPr>
      </w:pPr>
      <w:r w:rsidRPr="00BD45FF">
        <w:rPr>
          <w:rFonts w:cs="Arial"/>
          <w:lang w:val="sr-Cyrl-RS"/>
        </w:rPr>
        <w:t>Пружалац услуге се обавезује да поступи по налогу Корисника услуге из става 3. ове тачке.</w:t>
      </w:r>
    </w:p>
    <w:p w14:paraId="5AA5D8ED" w14:textId="03114D3A" w:rsidR="00BD45FF" w:rsidRPr="00BD45FF" w:rsidRDefault="00BD45FF" w:rsidP="00D43935">
      <w:pPr>
        <w:numPr>
          <w:ilvl w:val="0"/>
          <w:numId w:val="49"/>
        </w:numPr>
        <w:spacing w:before="0"/>
        <w:ind w:hanging="435"/>
        <w:contextualSpacing/>
        <w:rPr>
          <w:rFonts w:cs="Arial"/>
          <w:lang w:val="sr-Cyrl-RS"/>
        </w:rPr>
      </w:pPr>
      <w:r w:rsidRPr="00BD45FF">
        <w:rPr>
          <w:rFonts w:cs="Arial"/>
          <w:lang w:val="sr-Cyrl-RS"/>
        </w:rPr>
        <w:t xml:space="preserve">Стране су дужне да у случају да у току реализације </w:t>
      </w:r>
      <w:r>
        <w:rPr>
          <w:rFonts w:cs="Arial"/>
          <w:lang w:val="sr-Cyrl-RS"/>
        </w:rPr>
        <w:t>Оквирног споразума</w:t>
      </w:r>
      <w:r w:rsidRPr="00BD45FF">
        <w:rPr>
          <w:rFonts w:cs="Arial"/>
          <w:lang w:val="sr-Cyrl-RS"/>
        </w:rPr>
        <w:t xml:space="preserve"> дeлe рaдни прoстoр, сaрaђуjу у примeни прoписaних мeрa зa бeзбeднoст и здрaвљe зaпoслeних.</w:t>
      </w:r>
    </w:p>
    <w:p w14:paraId="277FE6B9" w14:textId="77777777" w:rsidR="00BD45FF" w:rsidRPr="00BD45FF" w:rsidRDefault="00BD45FF" w:rsidP="00BD45FF">
      <w:pPr>
        <w:spacing w:before="0"/>
        <w:ind w:left="719"/>
        <w:contextualSpacing/>
        <w:rPr>
          <w:rFonts w:cs="Arial"/>
          <w:lang w:val="sr-Cyrl-RS"/>
        </w:rPr>
      </w:pPr>
      <w:r w:rsidRPr="00BD45FF">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0C30CE3" w14:textId="77777777" w:rsidR="00BD45FF" w:rsidRPr="00BD45FF" w:rsidRDefault="00BD45FF" w:rsidP="00BD45FF">
      <w:pPr>
        <w:spacing w:before="0"/>
        <w:ind w:left="719"/>
        <w:contextualSpacing/>
        <w:rPr>
          <w:rFonts w:cs="Arial"/>
          <w:lang w:val="sr-Cyrl-RS"/>
        </w:rPr>
      </w:pPr>
      <w:r w:rsidRPr="00BD45FF">
        <w:rPr>
          <w:rFonts w:cs="Arial"/>
          <w:lang w:val="sr-Cyrl-RS"/>
        </w:rPr>
        <w:t>Нaчин oствaривaњa сaрaдњe из става 1. и 2. oве тачке утврђуjе се спoрaзумoм.</w:t>
      </w:r>
    </w:p>
    <w:p w14:paraId="05D25DD3" w14:textId="77777777" w:rsidR="00BD45FF" w:rsidRPr="00BD45FF" w:rsidRDefault="00BD45FF" w:rsidP="00BD45FF">
      <w:pPr>
        <w:spacing w:before="0"/>
        <w:ind w:left="719"/>
        <w:contextualSpacing/>
        <w:rPr>
          <w:rFonts w:cs="Arial"/>
          <w:lang w:val="sr-Cyrl-RS"/>
        </w:rPr>
      </w:pPr>
      <w:r w:rsidRPr="00BD45FF">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26616C8" w14:textId="1DF3F906"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реализације предмета </w:t>
      </w:r>
      <w:r>
        <w:rPr>
          <w:rFonts w:cs="Arial"/>
          <w:lang w:val="sr-Cyrl-RS"/>
        </w:rPr>
        <w:t>Оквирног споразума</w:t>
      </w:r>
      <w:r w:rsidRPr="00BD45FF">
        <w:rPr>
          <w:rFonts w:cs="Arial"/>
          <w:lang w:val="sr-Cyrl-RS"/>
        </w:rPr>
        <w:t>, а нарочито о свим опасностима, опасним појавама и ризицима.</w:t>
      </w:r>
    </w:p>
    <w:p w14:paraId="5184DA29" w14:textId="4A9A36E7" w:rsidR="00BD45FF" w:rsidRPr="00BD45FF" w:rsidRDefault="00BD45FF" w:rsidP="00D43935">
      <w:pPr>
        <w:numPr>
          <w:ilvl w:val="0"/>
          <w:numId w:val="49"/>
        </w:numPr>
        <w:spacing w:before="0"/>
        <w:contextualSpacing/>
        <w:rPr>
          <w:rFonts w:cs="Arial"/>
          <w:lang w:val="sr-Cyrl-RS"/>
        </w:rPr>
      </w:pPr>
      <w:r w:rsidRPr="00BD45FF">
        <w:rPr>
          <w:rFonts w:cs="Arial"/>
          <w:lang w:val="sr-Cyrl-RS"/>
        </w:rPr>
        <w:t xml:space="preserve">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реализације предмета </w:t>
      </w:r>
      <w:r>
        <w:rPr>
          <w:rFonts w:cs="Arial"/>
          <w:lang w:val="sr-Cyrl-RS"/>
        </w:rPr>
        <w:t>Оквирног споразума</w:t>
      </w:r>
      <w:r w:rsidRPr="00BD45FF">
        <w:rPr>
          <w:rFonts w:cs="Arial"/>
          <w:lang w:val="sr-Cyrl-RS"/>
        </w:rPr>
        <w:t xml:space="preserve"> и то у року од 24 (словима: дведесетчетири) часа од сачињавања Извештаја о повреди на раду.</w:t>
      </w:r>
    </w:p>
    <w:p w14:paraId="70B2391F" w14:textId="77777777" w:rsidR="00BD45FF" w:rsidRPr="00BD45FF" w:rsidRDefault="00BD45FF" w:rsidP="00D43935">
      <w:pPr>
        <w:numPr>
          <w:ilvl w:val="0"/>
          <w:numId w:val="49"/>
        </w:numPr>
        <w:spacing w:before="0"/>
        <w:ind w:left="709" w:hanging="425"/>
        <w:contextualSpacing/>
        <w:rPr>
          <w:rFonts w:eastAsia="Calibri" w:cs="Arial"/>
          <w:lang w:val="sr-Latn-CS" w:eastAsia="sr-Latn-CS"/>
        </w:rPr>
      </w:pPr>
      <w:r w:rsidRPr="00BD45FF">
        <w:rPr>
          <w:rFonts w:eastAsia="Calibri" w:cs="Arial"/>
          <w:lang w:val="sr-Cyrl-RS"/>
        </w:rPr>
        <w:t>Овај Прилог о БЗР је сачињен у 6 (словима: шест) истоветних примерака, од којих Пружалац услуге преузима 3 (словима: три) примерка, а Корисник услуге задржава 3 (словима: три) примерка.</w:t>
      </w:r>
    </w:p>
    <w:p w14:paraId="2BA05BA0" w14:textId="0DCA893E" w:rsidR="00C438C8" w:rsidRPr="00405DBC" w:rsidRDefault="00C438C8" w:rsidP="00C438C8">
      <w:pPr>
        <w:spacing w:before="0"/>
        <w:rPr>
          <w:rFonts w:eastAsia="Calibri" w:cs="Arial"/>
          <w:lang w:val="sr-Latn-RS"/>
        </w:rPr>
      </w:pPr>
      <w:r w:rsidRPr="00405DBC">
        <w:rPr>
          <w:rFonts w:eastAsia="Calibri" w:cs="Arial"/>
          <w:lang w:val="sr-Latn-RS"/>
        </w:rPr>
        <w:t xml:space="preserve">  </w:t>
      </w:r>
    </w:p>
    <w:p w14:paraId="41E7C5BE" w14:textId="61B93F12" w:rsidR="00C438C8" w:rsidRPr="00405DBC" w:rsidRDefault="00C438C8" w:rsidP="00C438C8">
      <w:pPr>
        <w:spacing w:before="0"/>
        <w:rPr>
          <w:rFonts w:eastAsia="Calibri" w:cs="Arial"/>
          <w:lang w:val="sr-Latn-RS"/>
        </w:rPr>
      </w:pPr>
    </w:p>
    <w:p w14:paraId="7399E1D6" w14:textId="77777777" w:rsidR="00C438C8" w:rsidRPr="00C666EF" w:rsidRDefault="00C438C8" w:rsidP="00C438C8">
      <w:pPr>
        <w:spacing w:before="0"/>
        <w:rPr>
          <w:rFonts w:eastAsia="Calibri" w:cs="Arial"/>
          <w:sz w:val="18"/>
          <w:szCs w:val="18"/>
          <w:lang w:val="sr-Latn-RS"/>
        </w:rPr>
      </w:pPr>
      <w:r w:rsidRPr="00C666EF">
        <w:rPr>
          <w:rFonts w:eastAsia="Calibri" w:cs="Arial"/>
          <w:sz w:val="18"/>
          <w:szCs w:val="18"/>
          <w:lang w:val="sr-Latn-RS"/>
        </w:rPr>
        <w:t xml:space="preserve">Напомена: </w:t>
      </w:r>
    </w:p>
    <w:p w14:paraId="7179CA72" w14:textId="77777777" w:rsidR="00C438C8" w:rsidRPr="00C666EF" w:rsidRDefault="00C438C8" w:rsidP="00C438C8">
      <w:pPr>
        <w:spacing w:before="0"/>
        <w:rPr>
          <w:rFonts w:eastAsia="Calibri" w:cs="Arial"/>
          <w:sz w:val="18"/>
          <w:szCs w:val="18"/>
          <w:lang w:val="sr-Latn-RS"/>
        </w:rPr>
      </w:pPr>
      <w:r w:rsidRPr="00C666EF">
        <w:rPr>
          <w:rFonts w:eastAsia="Calibri" w:cs="Arial"/>
          <w:sz w:val="18"/>
          <w:szCs w:val="18"/>
          <w:lang w:val="sr-Latn-RS"/>
        </w:rPr>
        <w:t>- Прилог о безбедности и здрављу на раду</w:t>
      </w:r>
      <w:r w:rsidRPr="00C666EF">
        <w:rPr>
          <w:rFonts w:eastAsia="Calibri" w:cs="Arial"/>
          <w:sz w:val="18"/>
          <w:szCs w:val="18"/>
          <w:lang w:val="sr-Cyrl-RS"/>
        </w:rPr>
        <w:t xml:space="preserve"> </w:t>
      </w:r>
      <w:r w:rsidRPr="00C666EF">
        <w:rPr>
          <w:rFonts w:eastAsia="Calibri" w:cs="Arial"/>
          <w:sz w:val="18"/>
          <w:szCs w:val="18"/>
          <w:lang w:val="sr-Latn-RS"/>
        </w:rPr>
        <w:t>је саставни део Конкурсне документације и он представља садржину Оквирног споразума који ће бити закључен са изабраним понуђачем.</w:t>
      </w:r>
    </w:p>
    <w:p w14:paraId="7598026B" w14:textId="77777777" w:rsidR="00C666EF" w:rsidRDefault="00C666EF">
      <w:pPr>
        <w:spacing w:before="0"/>
        <w:jc w:val="left"/>
        <w:rPr>
          <w:rFonts w:cs="Arial"/>
          <w:b/>
          <w:lang w:val="ru-RU"/>
        </w:rPr>
      </w:pPr>
      <w:r>
        <w:rPr>
          <w:rFonts w:cs="Arial"/>
          <w:b/>
          <w:lang w:val="ru-RU"/>
        </w:rPr>
        <w:br w:type="page"/>
      </w:r>
    </w:p>
    <w:p w14:paraId="58E007B8" w14:textId="0FACA87D" w:rsidR="009218A1" w:rsidRPr="00CB06DD" w:rsidRDefault="00CB06DD" w:rsidP="00CB06DD">
      <w:pPr>
        <w:suppressAutoHyphens/>
        <w:spacing w:before="0"/>
        <w:ind w:left="218"/>
        <w:jc w:val="center"/>
        <w:outlineLvl w:val="0"/>
        <w:rPr>
          <w:rFonts w:cs="Arial"/>
          <w:b/>
          <w:lang w:val="sr-Cyrl-CS" w:eastAsia="ar-SA"/>
        </w:rPr>
      </w:pPr>
      <w:bookmarkStart w:id="264" w:name="_Toc473124787"/>
      <w:r>
        <w:rPr>
          <w:rFonts w:cs="Arial"/>
          <w:b/>
          <w:lang w:val="sr-Cyrl-CS" w:eastAsia="ar-SA"/>
        </w:rPr>
        <w:lastRenderedPageBreak/>
        <w:t>10.</w:t>
      </w:r>
      <w:r w:rsidR="009218A1" w:rsidRPr="00CB06DD">
        <w:rPr>
          <w:rFonts w:cs="Arial"/>
          <w:b/>
          <w:lang w:val="sr-Cyrl-CS" w:eastAsia="ar-SA"/>
        </w:rPr>
        <w:t>МОДЕЛ УГОВОРА</w:t>
      </w:r>
      <w:r w:rsidR="009218A1" w:rsidRPr="00CB06DD">
        <w:rPr>
          <w:rFonts w:cs="Arial"/>
          <w:b/>
          <w:lang w:val="sr-Cyrl-CS" w:eastAsia="ar-SA"/>
        </w:rPr>
        <w:br/>
        <w:t>о чувању пословне тајне и поверљивих информација</w:t>
      </w:r>
      <w:bookmarkEnd w:id="264"/>
    </w:p>
    <w:p w14:paraId="6B888693" w14:textId="692157A5" w:rsidR="00BD45FF" w:rsidRPr="00DC2601" w:rsidRDefault="00DC2601" w:rsidP="00DC2601">
      <w:pPr>
        <w:pStyle w:val="NoSpacing"/>
        <w:spacing w:before="0"/>
        <w:jc w:val="center"/>
        <w:rPr>
          <w:rFonts w:eastAsia="Calibri" w:cs="Arial"/>
          <w:i/>
          <w:sz w:val="22"/>
          <w:szCs w:val="22"/>
          <w:lang w:val="sr-Cyrl-RS"/>
        </w:rPr>
      </w:pPr>
      <w:r w:rsidRPr="00DC2601">
        <w:rPr>
          <w:rFonts w:eastAsia="Calibri" w:cs="Arial"/>
          <w:i/>
          <w:sz w:val="22"/>
          <w:szCs w:val="22"/>
          <w:lang w:val="sr-Cyrl-RS"/>
        </w:rPr>
        <w:t>(Партија 1 и Партија 2)</w:t>
      </w:r>
    </w:p>
    <w:p w14:paraId="2594FAAF" w14:textId="0908A512"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Закључен </w:t>
      </w:r>
      <w:r w:rsidRPr="00DC2601">
        <w:rPr>
          <w:rFonts w:cs="Arial"/>
          <w:lang w:eastAsia="ar-SA"/>
        </w:rPr>
        <w:t xml:space="preserve">у Београду, </w:t>
      </w:r>
      <w:r w:rsidRPr="00DC2601">
        <w:rPr>
          <w:rFonts w:cs="Arial"/>
          <w:lang w:val="sr-Cyrl-CS" w:eastAsia="ar-SA"/>
        </w:rPr>
        <w:t>између следећих страна</w:t>
      </w:r>
    </w:p>
    <w:p w14:paraId="5F61C112" w14:textId="77777777" w:rsidR="009218A1" w:rsidRPr="00DC2601" w:rsidRDefault="009218A1" w:rsidP="009218A1">
      <w:pPr>
        <w:suppressAutoHyphens/>
        <w:spacing w:before="0"/>
        <w:contextualSpacing/>
        <w:rPr>
          <w:rFonts w:cs="Arial"/>
          <w:lang w:val="sr-Cyrl-CS" w:eastAsia="ar-SA"/>
        </w:rPr>
      </w:pPr>
    </w:p>
    <w:p w14:paraId="63DB0A2F" w14:textId="77777777" w:rsidR="00DC2601" w:rsidRPr="009014E0" w:rsidRDefault="00DC2601" w:rsidP="00DC2601">
      <w:pPr>
        <w:rPr>
          <w:rFonts w:cs="Arial"/>
          <w:lang w:val="ru-RU"/>
        </w:rPr>
      </w:pPr>
      <w:r w:rsidRPr="009014E0">
        <w:rPr>
          <w:rFonts w:cs="Arial"/>
          <w:lang w:val="ru-RU"/>
        </w:rPr>
        <w:t xml:space="preserve">Јавно предузеће „Електропривреда Србије“ Београд, </w:t>
      </w:r>
      <w:r>
        <w:rPr>
          <w:rFonts w:cs="Arial"/>
          <w:lang w:val="ru-RU"/>
        </w:rPr>
        <w:t>улица Балканска бр. 13</w:t>
      </w:r>
      <w:r w:rsidRPr="009014E0">
        <w:rPr>
          <w:rFonts w:cs="Arial"/>
          <w:lang w:val="ru-RU"/>
        </w:rPr>
        <w:t xml:space="preserve">, матични број: 20053658, ПИБ 103920327, текући рачун 160-700-13, </w:t>
      </w:r>
      <w:r w:rsidRPr="009014E0">
        <w:rPr>
          <w:rFonts w:cs="Arial"/>
        </w:rPr>
        <w:t>Banca</w:t>
      </w:r>
      <w:r w:rsidRPr="009014E0">
        <w:rPr>
          <w:rFonts w:cs="Arial"/>
          <w:lang w:val="ru-RU"/>
        </w:rPr>
        <w:t xml:space="preserve"> </w:t>
      </w:r>
      <w:r w:rsidRPr="009014E0">
        <w:rPr>
          <w:rFonts w:cs="Arial"/>
        </w:rPr>
        <w:t>Intes</w:t>
      </w:r>
      <w:r w:rsidRPr="009014E0">
        <w:rPr>
          <w:rFonts w:cs="Arial"/>
          <w:lang w:val="ru-RU"/>
        </w:rPr>
        <w:t>а, а.д. Београд, које заступа законски заступник</w:t>
      </w:r>
      <w:r w:rsidRPr="009014E0">
        <w:rPr>
          <w:rFonts w:cs="Arial"/>
          <w:lang w:val="sr-Cyrl-RS"/>
        </w:rPr>
        <w:t xml:space="preserve"> Милорад Грчић</w:t>
      </w:r>
      <w:r w:rsidRPr="009014E0">
        <w:rPr>
          <w:rFonts w:cs="Arial"/>
          <w:lang w:val="ru-RU"/>
        </w:rPr>
        <w:t xml:space="preserve">, </w:t>
      </w:r>
      <w:r w:rsidRPr="009014E0">
        <w:rPr>
          <w:rFonts w:cs="Arial"/>
          <w:lang w:val="sr-Cyrl-RS"/>
        </w:rPr>
        <w:t xml:space="preserve">в.д. </w:t>
      </w:r>
      <w:r w:rsidRPr="009014E0">
        <w:rPr>
          <w:rFonts w:cs="Arial"/>
          <w:lang w:val="ru-RU"/>
        </w:rPr>
        <w:t>директор</w:t>
      </w:r>
      <w:r w:rsidRPr="009014E0">
        <w:rPr>
          <w:rFonts w:cs="Arial"/>
          <w:lang w:val="sr-Cyrl-RS"/>
        </w:rPr>
        <w:t>а</w:t>
      </w:r>
      <w:r w:rsidRPr="009014E0">
        <w:rPr>
          <w:rFonts w:cs="Arial"/>
          <w:lang w:val="ru-RU"/>
        </w:rPr>
        <w:t xml:space="preserve"> (у даљем тексту: Корисник услуге)</w:t>
      </w:r>
    </w:p>
    <w:p w14:paraId="652297FF" w14:textId="77777777" w:rsidR="00DC2601" w:rsidRPr="009014E0" w:rsidRDefault="00DC2601" w:rsidP="00DC2601">
      <w:pPr>
        <w:rPr>
          <w:rFonts w:cs="Arial"/>
          <w:lang w:val="ru-RU"/>
        </w:rPr>
      </w:pPr>
      <w:r w:rsidRPr="009014E0">
        <w:rPr>
          <w:rFonts w:cs="Arial"/>
          <w:lang w:val="ru-RU"/>
        </w:rPr>
        <w:t>и</w:t>
      </w:r>
    </w:p>
    <w:p w14:paraId="7B2DF331" w14:textId="77777777" w:rsidR="00DC2601" w:rsidRPr="009014E0" w:rsidRDefault="00DC2601" w:rsidP="00DC2601">
      <w:pPr>
        <w:rPr>
          <w:rFonts w:eastAsia="Calibri" w:cs="Arial"/>
          <w:lang w:val="ru-RU"/>
        </w:rPr>
      </w:pPr>
      <w:r w:rsidRPr="009014E0">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2CD78BAC" w14:textId="77777777" w:rsidR="00DC2601" w:rsidRPr="009014E0" w:rsidRDefault="00DC2601" w:rsidP="00DC2601">
      <w:pPr>
        <w:rPr>
          <w:rFonts w:cs="Arial"/>
          <w:lang w:val="ru-RU"/>
        </w:rPr>
      </w:pPr>
      <w:r>
        <w:rPr>
          <w:rFonts w:cs="Arial"/>
          <w:lang w:val="ru-RU"/>
        </w:rPr>
        <w:t>Док су чланови групе:</w:t>
      </w:r>
    </w:p>
    <w:p w14:paraId="64161C79" w14:textId="77777777" w:rsidR="00DC2601" w:rsidRPr="009014E0" w:rsidRDefault="00DC2601" w:rsidP="00DC2601">
      <w:pPr>
        <w:rPr>
          <w:rFonts w:eastAsia="Calibri" w:cs="Arial"/>
          <w:lang w:val="sr-Cyrl-BA"/>
        </w:rPr>
      </w:pPr>
      <w:r w:rsidRPr="009014E0">
        <w:rPr>
          <w:rFonts w:eastAsia="Calibri" w:cs="Arial"/>
          <w:lang w:val="ru-RU"/>
        </w:rPr>
        <w:t>2а)________________________________________из</w:t>
      </w:r>
      <w:r w:rsidRPr="009014E0">
        <w:rPr>
          <w:rFonts w:eastAsia="Calibri" w:cs="Arial"/>
          <w:lang w:val="ru-RU"/>
        </w:rPr>
        <w:tab/>
        <w:t>_____________, улица</w:t>
      </w:r>
    </w:p>
    <w:p w14:paraId="3F4F49BD" w14:textId="77777777" w:rsidR="00DC2601" w:rsidRPr="009014E0" w:rsidRDefault="00DC2601" w:rsidP="00DC2601">
      <w:pPr>
        <w:rPr>
          <w:rFonts w:eastAsia="Calibri" w:cs="Arial"/>
          <w:lang w:val="ru-RU"/>
        </w:rPr>
      </w:pPr>
      <w:r w:rsidRPr="009014E0">
        <w:rPr>
          <w:rFonts w:eastAsia="Calibri" w:cs="Arial"/>
          <w:lang w:val="ru-RU"/>
        </w:rPr>
        <w:t xml:space="preserve"> ___________________ бр. ___, ПИБ: _____________, матични број _____________, </w:t>
      </w:r>
      <w:r w:rsidRPr="009014E0">
        <w:rPr>
          <w:rFonts w:cs="Arial"/>
          <w:lang w:val="ru-RU"/>
        </w:rPr>
        <w:t>Текући рачун ____________,банка ______________ ,</w:t>
      </w:r>
      <w:r w:rsidRPr="009014E0">
        <w:rPr>
          <w:rFonts w:eastAsia="Calibri" w:cs="Arial"/>
          <w:lang w:val="ru-RU"/>
        </w:rPr>
        <w:t>кога заступа __________________________, (члан групе понуђача или подизвођач)</w:t>
      </w:r>
    </w:p>
    <w:p w14:paraId="5FCCB432" w14:textId="77777777" w:rsidR="00DC2601" w:rsidRPr="009014E0" w:rsidRDefault="00DC2601" w:rsidP="00DC2601">
      <w:pPr>
        <w:rPr>
          <w:rFonts w:eastAsia="Calibri" w:cs="Arial"/>
          <w:lang w:val="sr-Cyrl-BA"/>
        </w:rPr>
      </w:pPr>
      <w:r w:rsidRPr="009014E0">
        <w:rPr>
          <w:rFonts w:eastAsia="Calibri" w:cs="Arial"/>
          <w:lang w:val="ru-RU"/>
        </w:rPr>
        <w:t>2б)_______________________________________из</w:t>
      </w:r>
      <w:r w:rsidRPr="009014E0">
        <w:rPr>
          <w:rFonts w:eastAsia="Calibri" w:cs="Arial"/>
          <w:lang w:val="ru-RU"/>
        </w:rPr>
        <w:tab/>
        <w:t>_____________, улица</w:t>
      </w:r>
    </w:p>
    <w:p w14:paraId="4B29C884" w14:textId="77777777" w:rsidR="00DC2601" w:rsidRPr="009014E0" w:rsidRDefault="00DC2601" w:rsidP="00DC2601">
      <w:pPr>
        <w:rPr>
          <w:rFonts w:eastAsia="Calibri" w:cs="Arial"/>
          <w:lang w:val="ru-RU"/>
        </w:rPr>
      </w:pPr>
      <w:r w:rsidRPr="009014E0">
        <w:rPr>
          <w:rFonts w:eastAsia="Calibri" w:cs="Arial"/>
          <w:lang w:val="ru-RU"/>
        </w:rPr>
        <w:t xml:space="preserve"> ___________________ бр. ___, ПИБ: _____________, матични број _____________, </w:t>
      </w:r>
    </w:p>
    <w:p w14:paraId="1CFE4E71" w14:textId="77777777" w:rsidR="00DC2601" w:rsidRPr="009014E0" w:rsidRDefault="00DC2601" w:rsidP="00DC2601">
      <w:pPr>
        <w:rPr>
          <w:rFonts w:eastAsia="Calibri" w:cs="Arial"/>
          <w:lang w:val="ru-RU"/>
        </w:rPr>
      </w:pPr>
      <w:r w:rsidRPr="009014E0">
        <w:rPr>
          <w:rFonts w:cs="Arial"/>
          <w:lang w:val="ru-RU"/>
        </w:rPr>
        <w:t>Текући рачун ____________,банка ______________ ,</w:t>
      </w:r>
      <w:r w:rsidRPr="009014E0">
        <w:rPr>
          <w:rFonts w:eastAsia="Calibri" w:cs="Arial"/>
          <w:lang w:val="ru-RU"/>
        </w:rPr>
        <w:t>кога  заступа _______________________, (члан групе понуђача или подизвођач)</w:t>
      </w:r>
    </w:p>
    <w:p w14:paraId="6A37AC8D" w14:textId="77777777" w:rsidR="009218A1" w:rsidRPr="00DC2601" w:rsidRDefault="009218A1" w:rsidP="009218A1">
      <w:pPr>
        <w:suppressAutoHyphens/>
        <w:spacing w:before="0"/>
        <w:contextualSpacing/>
        <w:rPr>
          <w:rFonts w:cs="Arial"/>
          <w:lang w:val="sr-Cyrl-CS" w:eastAsia="ar-SA"/>
        </w:rPr>
      </w:pPr>
    </w:p>
    <w:p w14:paraId="74E389B7"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(За потребе овог Уговора заједнички називане: Стране)</w:t>
      </w:r>
    </w:p>
    <w:p w14:paraId="41C4E32D" w14:textId="38A2971E" w:rsidR="00CB06DD" w:rsidRPr="00DC2601" w:rsidRDefault="009218A1" w:rsidP="009218A1">
      <w:pPr>
        <w:suppressAutoHyphens/>
        <w:spacing w:before="0"/>
        <w:contextualSpacing/>
        <w:rPr>
          <w:rFonts w:cs="Arial"/>
          <w:lang w:val="sr-Cyrl-CS" w:eastAsia="ar-SA"/>
        </w:rPr>
      </w:pPr>
      <w:r w:rsidRPr="00DC2601">
        <w:rPr>
          <w:rFonts w:cs="Arial"/>
          <w:lang w:val="sr-Cyrl-CS" w:eastAsia="ar-SA"/>
        </w:rPr>
        <w:tab/>
      </w:r>
      <w:r w:rsidRPr="00DC2601">
        <w:rPr>
          <w:rFonts w:cs="Arial"/>
          <w:lang w:val="sr-Cyrl-CS" w:eastAsia="ar-SA"/>
        </w:rPr>
        <w:tab/>
      </w:r>
    </w:p>
    <w:p w14:paraId="72C0D749"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1.</w:t>
      </w:r>
    </w:p>
    <w:p w14:paraId="6B0FF145" w14:textId="466F032E"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Стране су </w:t>
      </w:r>
      <w:r w:rsidRPr="00DC2601">
        <w:rPr>
          <w:rFonts w:cs="Arial"/>
          <w:lang w:eastAsia="ar-SA"/>
        </w:rPr>
        <w:t xml:space="preserve"> сагласне</w:t>
      </w:r>
      <w:r w:rsidRPr="00DC2601">
        <w:rPr>
          <w:rFonts w:cs="Arial"/>
          <w:lang w:val="sr-Cyrl-CS" w:eastAsia="ar-SA"/>
        </w:rPr>
        <w:t xml:space="preserve"> да у вези са пружањем услуга </w:t>
      </w:r>
      <w:r w:rsidRPr="00DC2601">
        <w:rPr>
          <w:rFonts w:cs="Arial"/>
        </w:rPr>
        <w:t>„</w:t>
      </w:r>
      <w:r w:rsidR="00DC2601" w:rsidRPr="00DC2601">
        <w:rPr>
          <w:rFonts w:cs="Arial"/>
          <w:lang w:val="sr-Latn-RS"/>
        </w:rPr>
        <w:t xml:space="preserve"> </w:t>
      </w:r>
      <w:r w:rsidR="00DC2601" w:rsidRPr="009218A1">
        <w:rPr>
          <w:rFonts w:cs="Arial"/>
          <w:lang w:val="sr-Latn-RS"/>
        </w:rPr>
        <w:t xml:space="preserve">Одржавање </w:t>
      </w:r>
      <w:r w:rsidR="00DC2601" w:rsidRPr="009218A1">
        <w:rPr>
          <w:rFonts w:cs="Arial"/>
          <w:lang w:val="sr-Cyrl-RS"/>
        </w:rPr>
        <w:t>софтвера за билинг</w:t>
      </w:r>
      <w:r w:rsidR="00DC2601" w:rsidRPr="009218A1">
        <w:rPr>
          <w:rFonts w:eastAsia="TimesNewRomanPS-BoldMT" w:cs="Arial"/>
          <w:bCs/>
          <w:color w:val="000000" w:themeColor="text1"/>
          <w:lang w:val="sr-Cyrl-RS"/>
        </w:rPr>
        <w:t xml:space="preserve">, </w:t>
      </w:r>
      <w:r w:rsidR="00DC2601">
        <w:rPr>
          <w:rFonts w:eastAsia="TimesNewRomanPS-BoldMT" w:cs="Arial"/>
          <w:bCs/>
          <w:color w:val="000000" w:themeColor="text1"/>
          <w:lang w:val="sr-Cyrl-RS"/>
        </w:rPr>
        <w:t>П</w:t>
      </w:r>
      <w:r w:rsidR="00DC2601" w:rsidRPr="009218A1">
        <w:rPr>
          <w:rFonts w:eastAsia="TimesNewRomanPS-BoldMT" w:cs="Arial"/>
          <w:bCs/>
          <w:color w:val="000000" w:themeColor="text1"/>
          <w:lang w:val="sr-Cyrl-RS"/>
        </w:rPr>
        <w:t>артија</w:t>
      </w:r>
      <w:r w:rsidR="00DC2601">
        <w:rPr>
          <w:rFonts w:eastAsia="TimesNewRomanPS-BoldMT" w:cs="Arial"/>
          <w:bCs/>
          <w:color w:val="000000" w:themeColor="text1"/>
          <w:lang w:val="sr-Cyrl-RS"/>
        </w:rPr>
        <w:t xml:space="preserve"> бр</w:t>
      </w:r>
      <w:r w:rsidR="00DC2601" w:rsidRPr="00DC2601">
        <w:rPr>
          <w:rFonts w:eastAsia="TimesNewRomanPS-BoldMT" w:cs="Arial"/>
          <w:bCs/>
          <w:i/>
          <w:color w:val="000000" w:themeColor="text1"/>
          <w:lang w:val="sr-Cyrl-RS"/>
        </w:rPr>
        <w:t>._____________________________________(уписати број и назив Партије)</w:t>
      </w:r>
      <w:r w:rsidRPr="00DC2601">
        <w:rPr>
          <w:rFonts w:cs="Arial"/>
          <w:i/>
          <w:lang w:val="sr-Cyrl-CS"/>
        </w:rPr>
        <w:t>“</w:t>
      </w:r>
      <w:r w:rsidRPr="00DC2601">
        <w:rPr>
          <w:rFonts w:cs="Arial"/>
          <w:i/>
          <w:lang w:val="ru-RU"/>
        </w:rPr>
        <w:t>-</w:t>
      </w:r>
      <w:r w:rsidRPr="00DC2601">
        <w:rPr>
          <w:rFonts w:cs="Arial"/>
          <w:lang w:val="ru-RU"/>
        </w:rPr>
        <w:t xml:space="preserve"> Јавна набавка број ЈН</w:t>
      </w:r>
      <w:r w:rsidR="00DC2601">
        <w:rPr>
          <w:rFonts w:cs="Arial"/>
          <w:lang w:val="ru-RU"/>
        </w:rPr>
        <w:t>О</w:t>
      </w:r>
      <w:r w:rsidRPr="00DC2601">
        <w:rPr>
          <w:rFonts w:cs="Arial"/>
          <w:lang w:val="ru-RU"/>
        </w:rPr>
        <w:t>/</w:t>
      </w:r>
      <w:r w:rsidR="00DC2601">
        <w:rPr>
          <w:rFonts w:cs="Arial"/>
          <w:lang w:val="sr-Cyrl-CS"/>
        </w:rPr>
        <w:t>8</w:t>
      </w:r>
      <w:r w:rsidRPr="00DC2601">
        <w:rPr>
          <w:rFonts w:cs="Arial"/>
          <w:lang w:val="sr-Cyrl-CS"/>
        </w:rPr>
        <w:t>000/</w:t>
      </w:r>
      <w:r w:rsidR="00DC2601">
        <w:rPr>
          <w:rFonts w:cs="Arial"/>
          <w:lang w:val="sr-Cyrl-CS"/>
        </w:rPr>
        <w:t>0047/2020 (505/2020</w:t>
      </w:r>
      <w:r w:rsidRPr="00DC2601">
        <w:rPr>
          <w:rFonts w:cs="Arial"/>
          <w:lang w:val="sr-Latn-CS"/>
        </w:rPr>
        <w:t>)</w:t>
      </w:r>
      <w:r w:rsidRPr="00DC2601" w:rsidDel="00C650BB">
        <w:rPr>
          <w:rFonts w:cs="Arial"/>
          <w:lang w:val="ru-RU"/>
        </w:rPr>
        <w:t xml:space="preserve"> </w:t>
      </w:r>
      <w:r w:rsidRPr="00DC2601">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DA7D7AE" w14:textId="77777777" w:rsidR="009218A1" w:rsidRPr="00DC2601" w:rsidRDefault="009218A1" w:rsidP="009218A1">
      <w:pPr>
        <w:suppressAutoHyphens/>
        <w:spacing w:before="0"/>
        <w:contextualSpacing/>
        <w:jc w:val="left"/>
        <w:rPr>
          <w:rFonts w:cs="Arial"/>
          <w:b/>
          <w:lang w:val="sr-Cyrl-CS" w:eastAsia="ar-SA"/>
        </w:rPr>
      </w:pPr>
    </w:p>
    <w:p w14:paraId="0B0A128B"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Овај уговор представља прилог Оквирном споразуму број _____ од ____. године.</w:t>
      </w:r>
    </w:p>
    <w:p w14:paraId="1C761A4B" w14:textId="77777777" w:rsidR="009218A1" w:rsidRPr="00DC2601" w:rsidRDefault="009218A1" w:rsidP="009218A1">
      <w:pPr>
        <w:suppressAutoHyphens/>
        <w:spacing w:before="0"/>
        <w:contextualSpacing/>
        <w:rPr>
          <w:rFonts w:cs="Arial"/>
          <w:lang w:val="sr-Cyrl-CS" w:eastAsia="ar-SA"/>
        </w:rPr>
      </w:pPr>
    </w:p>
    <w:p w14:paraId="79DB60C5"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2.</w:t>
      </w:r>
    </w:p>
    <w:p w14:paraId="701C683D"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0CD7E3F9" w14:textId="77777777" w:rsidR="009218A1" w:rsidRPr="00DC2601" w:rsidRDefault="009218A1" w:rsidP="009218A1">
      <w:pPr>
        <w:suppressAutoHyphens/>
        <w:spacing w:before="0"/>
        <w:ind w:left="-51"/>
        <w:contextualSpacing/>
        <w:rPr>
          <w:rFonts w:cs="Arial"/>
          <w:b/>
          <w:lang w:val="sr-Cyrl-CS" w:eastAsia="ar-SA"/>
        </w:rPr>
      </w:pPr>
    </w:p>
    <w:p w14:paraId="51518C04" w14:textId="77777777" w:rsidR="009218A1" w:rsidRPr="00DC2601" w:rsidRDefault="009218A1" w:rsidP="009218A1">
      <w:pPr>
        <w:suppressAutoHyphens/>
        <w:spacing w:before="0"/>
        <w:contextualSpacing/>
        <w:rPr>
          <w:rFonts w:cs="Arial"/>
          <w:lang w:val="sr-Cyrl-CS" w:eastAsia="ar-SA"/>
        </w:rPr>
      </w:pPr>
      <w:r w:rsidRPr="00DC2601">
        <w:rPr>
          <w:rFonts w:cs="Arial"/>
          <w:b/>
          <w:lang w:val="sr-Cyrl-CS" w:eastAsia="ar-SA"/>
        </w:rPr>
        <w:t>Пословна тајна</w:t>
      </w:r>
      <w:r w:rsidRPr="00DC2601">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0755703" w14:textId="77777777" w:rsidR="009218A1" w:rsidRPr="00DC2601" w:rsidRDefault="009218A1" w:rsidP="009218A1">
      <w:pPr>
        <w:suppressAutoHyphens/>
        <w:spacing w:before="0"/>
        <w:contextualSpacing/>
        <w:rPr>
          <w:rFonts w:cs="Arial"/>
          <w:lang w:val="sr-Cyrl-CS" w:eastAsia="ar-SA"/>
        </w:rPr>
      </w:pPr>
      <w:r w:rsidRPr="00DC2601">
        <w:rPr>
          <w:rFonts w:cs="Arial"/>
          <w:b/>
          <w:lang w:val="sr-Cyrl-CS" w:eastAsia="ar-SA"/>
        </w:rPr>
        <w:t>Држалац пословне тајне</w:t>
      </w:r>
      <w:r w:rsidRPr="00DC2601">
        <w:rPr>
          <w:rFonts w:cs="Arial"/>
          <w:lang w:val="sr-Cyrl-CS" w:eastAsia="ar-SA"/>
        </w:rPr>
        <w:t xml:space="preserve"> – лице које на основу закона контролише коришћење пословне тајне; </w:t>
      </w:r>
    </w:p>
    <w:p w14:paraId="7097D498" w14:textId="77777777" w:rsidR="009218A1" w:rsidRPr="00DC2601" w:rsidRDefault="009218A1" w:rsidP="009218A1">
      <w:pPr>
        <w:suppressAutoHyphens/>
        <w:spacing w:before="0"/>
        <w:contextualSpacing/>
        <w:rPr>
          <w:rFonts w:cs="Arial"/>
          <w:b/>
          <w:lang w:val="sr-Cyrl-CS" w:eastAsia="ar-SA"/>
        </w:rPr>
      </w:pPr>
    </w:p>
    <w:p w14:paraId="0BC3C881" w14:textId="77777777" w:rsidR="009218A1" w:rsidRPr="00DC2601" w:rsidRDefault="009218A1" w:rsidP="009218A1">
      <w:pPr>
        <w:suppressAutoHyphens/>
        <w:spacing w:before="0"/>
        <w:contextualSpacing/>
        <w:rPr>
          <w:rFonts w:cs="Arial"/>
          <w:lang w:val="sr-Cyrl-CS" w:eastAsia="ar-SA"/>
        </w:rPr>
      </w:pPr>
      <w:r w:rsidRPr="00DC2601">
        <w:rPr>
          <w:rFonts w:cs="Arial"/>
          <w:b/>
          <w:lang w:val="sr-Cyrl-CS" w:eastAsia="ar-SA"/>
        </w:rPr>
        <w:t xml:space="preserve">Носачи информација </w:t>
      </w:r>
      <w:r w:rsidRPr="00DC2601">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0EFA4F2" w14:textId="77777777" w:rsidR="009218A1" w:rsidRPr="00DC2601" w:rsidRDefault="009218A1" w:rsidP="009218A1">
      <w:pPr>
        <w:suppressAutoHyphens/>
        <w:spacing w:before="0"/>
        <w:contextualSpacing/>
        <w:rPr>
          <w:rFonts w:cs="Arial"/>
          <w:lang w:val="sr-Cyrl-CS" w:eastAsia="ar-SA"/>
        </w:rPr>
      </w:pPr>
    </w:p>
    <w:p w14:paraId="3497DEF0" w14:textId="77777777" w:rsidR="009218A1" w:rsidRPr="00DC2601" w:rsidRDefault="009218A1" w:rsidP="009218A1">
      <w:pPr>
        <w:suppressAutoHyphens/>
        <w:spacing w:before="0"/>
        <w:contextualSpacing/>
        <w:rPr>
          <w:rFonts w:eastAsia="Calibri" w:cs="Arial"/>
          <w:lang w:eastAsia="ar-SA"/>
        </w:rPr>
      </w:pPr>
      <w:r w:rsidRPr="00DC2601">
        <w:rPr>
          <w:rFonts w:eastAsia="Calibri" w:cs="Arial"/>
          <w:b/>
          <w:lang w:eastAsia="ar-SA"/>
        </w:rPr>
        <w:t>Ознаке степена тајности</w:t>
      </w:r>
      <w:r w:rsidRPr="00DC2601">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30AC638" w14:textId="77777777" w:rsidR="009218A1" w:rsidRPr="00DC2601" w:rsidRDefault="009218A1" w:rsidP="009218A1">
      <w:pPr>
        <w:suppressAutoHyphens/>
        <w:spacing w:before="0"/>
        <w:contextualSpacing/>
        <w:rPr>
          <w:rFonts w:cs="Arial"/>
          <w:lang w:val="sr-Cyrl-CS" w:eastAsia="ar-SA"/>
        </w:rPr>
      </w:pPr>
      <w:r w:rsidRPr="00DC2601">
        <w:rPr>
          <w:rFonts w:cs="Arial"/>
          <w:b/>
          <w:lang w:val="sr-Cyrl-CS" w:eastAsia="ar-SA"/>
        </w:rPr>
        <w:lastRenderedPageBreak/>
        <w:t>Давалац</w:t>
      </w:r>
      <w:r w:rsidRPr="00DC2601">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0F633A6C" w14:textId="77777777" w:rsidR="009218A1" w:rsidRPr="00DC2601" w:rsidRDefault="009218A1" w:rsidP="009218A1">
      <w:pPr>
        <w:suppressAutoHyphens/>
        <w:spacing w:before="0"/>
        <w:contextualSpacing/>
        <w:rPr>
          <w:rFonts w:cs="Arial"/>
          <w:lang w:val="sr-Cyrl-CS" w:eastAsia="ar-SA"/>
        </w:rPr>
      </w:pPr>
    </w:p>
    <w:p w14:paraId="6CC5002C" w14:textId="77777777" w:rsidR="009218A1" w:rsidRPr="00DC2601" w:rsidRDefault="009218A1" w:rsidP="009218A1">
      <w:pPr>
        <w:suppressAutoHyphens/>
        <w:spacing w:before="0"/>
        <w:contextualSpacing/>
        <w:rPr>
          <w:rFonts w:cs="Arial"/>
          <w:lang w:val="sr-Cyrl-CS" w:eastAsia="ar-SA"/>
        </w:rPr>
      </w:pPr>
      <w:r w:rsidRPr="00DC2601">
        <w:rPr>
          <w:rFonts w:cs="Arial"/>
          <w:b/>
          <w:lang w:val="sr-Cyrl-CS" w:eastAsia="ar-SA"/>
        </w:rPr>
        <w:t>Прималац</w:t>
      </w:r>
      <w:r w:rsidRPr="00DC2601">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5CA48800" w14:textId="77777777" w:rsidR="009218A1" w:rsidRPr="00DC2601" w:rsidRDefault="009218A1" w:rsidP="009218A1">
      <w:pPr>
        <w:suppressAutoHyphens/>
        <w:spacing w:before="0"/>
        <w:contextualSpacing/>
        <w:rPr>
          <w:rFonts w:cs="Arial"/>
          <w:lang w:val="sr-Cyrl-CS" w:eastAsia="ar-SA"/>
        </w:rPr>
      </w:pPr>
    </w:p>
    <w:p w14:paraId="2F02571F" w14:textId="77777777" w:rsidR="009218A1" w:rsidRPr="00DC2601" w:rsidRDefault="009218A1" w:rsidP="009218A1">
      <w:pPr>
        <w:suppressAutoHyphens/>
        <w:spacing w:before="0"/>
        <w:contextualSpacing/>
        <w:rPr>
          <w:rFonts w:cs="Arial"/>
          <w:lang w:val="sr-Cyrl-CS" w:eastAsia="sr-Latn-CS"/>
        </w:rPr>
      </w:pPr>
      <w:r w:rsidRPr="00DC2601">
        <w:rPr>
          <w:rFonts w:cs="Arial"/>
          <w:b/>
          <w:lang w:val="sr-Cyrl-CS" w:eastAsia="sr-Latn-CS"/>
        </w:rPr>
        <w:t>Податак о личности</w:t>
      </w:r>
      <w:r w:rsidRPr="00DC2601">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7D5020D" w14:textId="77777777" w:rsidR="009218A1" w:rsidRPr="00DC2601" w:rsidRDefault="009218A1" w:rsidP="009218A1">
      <w:pPr>
        <w:suppressAutoHyphens/>
        <w:spacing w:before="0"/>
        <w:contextualSpacing/>
        <w:rPr>
          <w:rFonts w:cs="Arial"/>
          <w:lang w:val="sr-Cyrl-CS" w:eastAsia="sr-Latn-CS"/>
        </w:rPr>
      </w:pPr>
    </w:p>
    <w:p w14:paraId="11BC72A2" w14:textId="77777777" w:rsidR="009218A1" w:rsidRPr="00DC2601" w:rsidRDefault="009218A1" w:rsidP="009218A1">
      <w:pPr>
        <w:suppressAutoHyphens/>
        <w:spacing w:before="0"/>
        <w:contextualSpacing/>
        <w:rPr>
          <w:rFonts w:cs="Arial"/>
          <w:lang w:val="sr-Cyrl-CS" w:eastAsia="sr-Latn-CS"/>
        </w:rPr>
      </w:pPr>
      <w:r w:rsidRPr="00DC2601">
        <w:rPr>
          <w:rFonts w:cs="Arial"/>
          <w:b/>
          <w:lang w:val="sr-Cyrl-CS" w:eastAsia="sr-Latn-CS"/>
        </w:rPr>
        <w:t>Физичко лице</w:t>
      </w:r>
      <w:r w:rsidRPr="00DC2601">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5867664" w14:textId="77777777" w:rsidR="009218A1" w:rsidRPr="00DC2601" w:rsidRDefault="009218A1" w:rsidP="009218A1">
      <w:pPr>
        <w:suppressAutoHyphens/>
        <w:spacing w:before="0"/>
        <w:contextualSpacing/>
        <w:rPr>
          <w:rFonts w:cs="Arial"/>
          <w:lang w:val="sr-Cyrl-CS" w:eastAsia="ar-SA"/>
        </w:rPr>
      </w:pPr>
    </w:p>
    <w:p w14:paraId="12787D06"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3.</w:t>
      </w:r>
    </w:p>
    <w:p w14:paraId="3361067A"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2C42521C" w14:textId="77777777" w:rsidR="009218A1" w:rsidRPr="00DC2601" w:rsidRDefault="009218A1" w:rsidP="009218A1">
      <w:pPr>
        <w:suppressAutoHyphens/>
        <w:spacing w:before="0"/>
        <w:contextualSpacing/>
        <w:rPr>
          <w:rFonts w:cs="Arial"/>
          <w:lang w:val="sr-Cyrl-CS" w:eastAsia="ar-SA"/>
        </w:rPr>
      </w:pPr>
    </w:p>
    <w:p w14:paraId="0754C335"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D18339" w14:textId="77777777" w:rsidR="009218A1" w:rsidRPr="00DC2601" w:rsidRDefault="009218A1" w:rsidP="009218A1">
      <w:pPr>
        <w:suppressAutoHyphens/>
        <w:spacing w:before="0"/>
        <w:contextualSpacing/>
        <w:rPr>
          <w:rFonts w:cs="Arial"/>
          <w:lang w:val="sr-Cyrl-CS" w:eastAsia="ar-SA"/>
        </w:rPr>
      </w:pPr>
    </w:p>
    <w:p w14:paraId="55A3F9AC"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EAE1EC5" w14:textId="77777777" w:rsidR="009218A1" w:rsidRPr="00DC2601" w:rsidRDefault="009218A1" w:rsidP="009218A1">
      <w:pPr>
        <w:suppressAutoHyphens/>
        <w:spacing w:before="0"/>
        <w:contextualSpacing/>
        <w:rPr>
          <w:rFonts w:cs="Arial"/>
          <w:lang w:val="sr-Cyrl-CS" w:eastAsia="ar-SA"/>
        </w:rPr>
      </w:pPr>
    </w:p>
    <w:p w14:paraId="48DF1287"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Осим ако изричито није другачије уређено, </w:t>
      </w:r>
    </w:p>
    <w:p w14:paraId="30D6B044" w14:textId="77777777" w:rsidR="009218A1" w:rsidRPr="00DC2601" w:rsidRDefault="009218A1" w:rsidP="009218A1">
      <w:pPr>
        <w:suppressAutoHyphens/>
        <w:spacing w:before="0"/>
        <w:contextualSpacing/>
        <w:rPr>
          <w:rFonts w:cs="Arial"/>
          <w:lang w:val="sr-Cyrl-CS" w:eastAsia="ar-SA"/>
        </w:rPr>
      </w:pPr>
    </w:p>
    <w:p w14:paraId="3734F7C5" w14:textId="77777777" w:rsidR="009218A1" w:rsidRPr="00DC2601" w:rsidRDefault="009218A1" w:rsidP="00D43935">
      <w:pPr>
        <w:numPr>
          <w:ilvl w:val="0"/>
          <w:numId w:val="46"/>
        </w:numPr>
        <w:suppressAutoHyphens/>
        <w:spacing w:before="0"/>
        <w:contextualSpacing/>
        <w:rPr>
          <w:rFonts w:eastAsia="Calibri" w:cs="Arial"/>
          <w:lang w:val="sr-Latn-CS" w:eastAsia="ar-SA"/>
        </w:rPr>
      </w:pPr>
      <w:r w:rsidRPr="00DC2601">
        <w:rPr>
          <w:rFonts w:eastAsia="Calibri" w:cs="Arial"/>
          <w:lang w:val="sr-Latn-CS" w:eastAsia="ar-SA"/>
        </w:rPr>
        <w:t xml:space="preserve">ниједна страна неће користити пословну тајну или поверљиве информације друге стране, </w:t>
      </w:r>
    </w:p>
    <w:p w14:paraId="06121CF5" w14:textId="77777777" w:rsidR="009218A1" w:rsidRPr="00DC2601" w:rsidRDefault="009218A1" w:rsidP="00D43935">
      <w:pPr>
        <w:numPr>
          <w:ilvl w:val="0"/>
          <w:numId w:val="46"/>
        </w:numPr>
        <w:suppressAutoHyphens/>
        <w:spacing w:before="0"/>
        <w:contextualSpacing/>
        <w:rPr>
          <w:rFonts w:eastAsia="Calibri" w:cs="Arial"/>
          <w:lang w:val="sr-Latn-CS" w:eastAsia="ar-SA"/>
        </w:rPr>
      </w:pPr>
      <w:r w:rsidRPr="00DC2601">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FED950D" w14:textId="77777777" w:rsidR="009218A1" w:rsidRPr="00DC2601" w:rsidRDefault="009218A1" w:rsidP="00D43935">
      <w:pPr>
        <w:numPr>
          <w:ilvl w:val="0"/>
          <w:numId w:val="46"/>
        </w:numPr>
        <w:suppressAutoHyphens/>
        <w:spacing w:before="0"/>
        <w:contextualSpacing/>
        <w:rPr>
          <w:rFonts w:eastAsia="Calibri" w:cs="Arial"/>
          <w:lang w:val="sr-Latn-CS" w:eastAsia="ar-SA"/>
        </w:rPr>
      </w:pPr>
      <w:r w:rsidRPr="00DC2601">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87C20D0" w14:textId="77777777" w:rsidR="009218A1" w:rsidRPr="00DC2601" w:rsidRDefault="009218A1" w:rsidP="009218A1">
      <w:pPr>
        <w:suppressAutoHyphens/>
        <w:spacing w:before="0"/>
        <w:contextualSpacing/>
        <w:jc w:val="left"/>
        <w:rPr>
          <w:rFonts w:cs="Arial"/>
          <w:b/>
          <w:lang w:val="sr-Cyrl-CS" w:eastAsia="ar-SA"/>
        </w:rPr>
      </w:pPr>
    </w:p>
    <w:p w14:paraId="2D03A69A"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4.</w:t>
      </w:r>
    </w:p>
    <w:p w14:paraId="001B3006"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E0E13FF" w14:textId="77777777" w:rsidR="009218A1" w:rsidRPr="00DC2601" w:rsidRDefault="009218A1" w:rsidP="009218A1">
      <w:pPr>
        <w:tabs>
          <w:tab w:val="left" w:pos="360"/>
        </w:tabs>
        <w:suppressAutoHyphens/>
        <w:spacing w:before="0"/>
        <w:contextualSpacing/>
        <w:rPr>
          <w:rFonts w:cs="Arial"/>
          <w:lang w:val="sr-Cyrl-CS" w:eastAsia="ar-SA"/>
        </w:rPr>
      </w:pPr>
    </w:p>
    <w:p w14:paraId="6D21F1DB"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2C1CF1B"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Обавеза из претходног става не постоји у случајевима:</w:t>
      </w:r>
    </w:p>
    <w:p w14:paraId="70332CA7" w14:textId="77777777" w:rsidR="009218A1" w:rsidRPr="00DC2601" w:rsidRDefault="009218A1" w:rsidP="009218A1">
      <w:pPr>
        <w:tabs>
          <w:tab w:val="left" w:pos="360"/>
        </w:tabs>
        <w:suppressAutoHyphens/>
        <w:spacing w:before="0"/>
        <w:contextualSpacing/>
        <w:rPr>
          <w:rFonts w:cs="Arial"/>
          <w:lang w:val="sr-Cyrl-CS" w:eastAsia="ar-SA"/>
        </w:rPr>
      </w:pPr>
    </w:p>
    <w:p w14:paraId="7644E772" w14:textId="77777777" w:rsidR="009218A1" w:rsidRPr="00DC2601" w:rsidRDefault="009218A1" w:rsidP="009218A1">
      <w:pPr>
        <w:tabs>
          <w:tab w:val="left" w:pos="360"/>
        </w:tabs>
        <w:suppressAutoHyphens/>
        <w:spacing w:before="0"/>
        <w:ind w:right="69" w:firstLine="540"/>
        <w:contextualSpacing/>
        <w:rPr>
          <w:rFonts w:cs="Arial"/>
          <w:lang w:val="sr-Cyrl-CS" w:eastAsia="ar-SA"/>
        </w:rPr>
      </w:pPr>
      <w:r w:rsidRPr="00DC2601">
        <w:rPr>
          <w:rFonts w:cs="Arial"/>
          <w:lang w:val="sr-Cyrl-CS" w:eastAsia="ar-SA"/>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w:t>
      </w:r>
      <w:r w:rsidRPr="00DC2601">
        <w:rPr>
          <w:rFonts w:cs="Arial"/>
          <w:lang w:val="sr-Cyrl-CS" w:eastAsia="ar-SA"/>
        </w:rPr>
        <w:lastRenderedPageBreak/>
        <w:t>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C6FE617" w14:textId="77777777" w:rsidR="009218A1" w:rsidRPr="00DC2601" w:rsidRDefault="009218A1" w:rsidP="009218A1">
      <w:pPr>
        <w:tabs>
          <w:tab w:val="left" w:pos="360"/>
        </w:tabs>
        <w:suppressAutoHyphens/>
        <w:spacing w:before="0"/>
        <w:ind w:right="69"/>
        <w:contextualSpacing/>
        <w:rPr>
          <w:rFonts w:cs="Arial"/>
          <w:lang w:val="sr-Cyrl-CS" w:eastAsia="ar-SA"/>
        </w:rPr>
      </w:pPr>
      <w:r w:rsidRPr="00DC2601">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BDAECEC" w14:textId="77777777" w:rsidR="009218A1" w:rsidRPr="00DC2601" w:rsidRDefault="009218A1" w:rsidP="009218A1">
      <w:pPr>
        <w:tabs>
          <w:tab w:val="left" w:pos="360"/>
        </w:tabs>
        <w:suppressAutoHyphens/>
        <w:spacing w:before="0"/>
        <w:ind w:right="69" w:firstLine="540"/>
        <w:contextualSpacing/>
        <w:rPr>
          <w:rFonts w:cs="Arial"/>
          <w:lang w:val="sr-Cyrl-CS" w:eastAsia="ar-SA"/>
        </w:rPr>
      </w:pPr>
      <w:r w:rsidRPr="00DC2601">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8C02182" w14:textId="77777777" w:rsidR="009218A1" w:rsidRPr="00DC2601" w:rsidRDefault="009218A1" w:rsidP="009218A1">
      <w:pPr>
        <w:tabs>
          <w:tab w:val="left" w:pos="360"/>
        </w:tabs>
        <w:suppressAutoHyphens/>
        <w:spacing w:before="0"/>
        <w:ind w:right="69" w:firstLine="540"/>
        <w:contextualSpacing/>
        <w:rPr>
          <w:rFonts w:cs="Arial"/>
          <w:lang w:val="sr-Cyrl-CS" w:eastAsia="ar-SA"/>
        </w:rPr>
      </w:pPr>
      <w:r w:rsidRPr="00DC2601">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DD230CD" w14:textId="77777777" w:rsidR="009218A1" w:rsidRPr="00DC2601" w:rsidRDefault="009218A1" w:rsidP="009218A1">
      <w:pPr>
        <w:suppressAutoHyphens/>
        <w:spacing w:before="0"/>
        <w:contextualSpacing/>
        <w:rPr>
          <w:rFonts w:cs="Arial"/>
          <w:lang w:val="sr-Cyrl-CS" w:eastAsia="ar-SA"/>
        </w:rPr>
      </w:pPr>
    </w:p>
    <w:p w14:paraId="23A6E145"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41CE1C4" w14:textId="77777777" w:rsidR="009218A1" w:rsidRPr="00DC2601" w:rsidRDefault="009218A1" w:rsidP="00D43935">
      <w:pPr>
        <w:numPr>
          <w:ilvl w:val="0"/>
          <w:numId w:val="47"/>
        </w:numPr>
        <w:suppressAutoHyphens/>
        <w:spacing w:before="0"/>
        <w:contextualSpacing/>
        <w:jc w:val="left"/>
        <w:rPr>
          <w:rFonts w:eastAsia="Calibri" w:cs="Arial"/>
          <w:lang w:val="sr-Latn-CS" w:eastAsia="ar-SA"/>
        </w:rPr>
      </w:pPr>
      <w:r w:rsidRPr="00DC2601">
        <w:rPr>
          <w:rFonts w:eastAsia="Calibri" w:cs="Arial"/>
          <w:lang w:val="sr-Latn-CS" w:eastAsia="ar-SA"/>
        </w:rPr>
        <w:t xml:space="preserve">то било познато Примаоцу у време одавања, </w:t>
      </w:r>
    </w:p>
    <w:p w14:paraId="730E03E7" w14:textId="77777777" w:rsidR="009218A1" w:rsidRPr="00DC2601" w:rsidRDefault="009218A1" w:rsidP="00D43935">
      <w:pPr>
        <w:numPr>
          <w:ilvl w:val="0"/>
          <w:numId w:val="47"/>
        </w:numPr>
        <w:suppressAutoHyphens/>
        <w:spacing w:before="0"/>
        <w:contextualSpacing/>
        <w:jc w:val="left"/>
        <w:rPr>
          <w:rFonts w:cs="Arial"/>
          <w:lang w:val="sr-Cyrl-CS" w:eastAsia="ar-SA"/>
        </w:rPr>
      </w:pPr>
      <w:r w:rsidRPr="00DC2601">
        <w:rPr>
          <w:rFonts w:cs="Arial"/>
          <w:lang w:val="sr-Cyrl-CS" w:eastAsia="ar-SA"/>
        </w:rPr>
        <w:t xml:space="preserve">дошло до јавности, али не кривицом Примаоца, </w:t>
      </w:r>
    </w:p>
    <w:p w14:paraId="7BB89DBD" w14:textId="77777777" w:rsidR="009218A1" w:rsidRPr="00DC2601" w:rsidRDefault="009218A1" w:rsidP="00D43935">
      <w:pPr>
        <w:numPr>
          <w:ilvl w:val="0"/>
          <w:numId w:val="47"/>
        </w:numPr>
        <w:suppressAutoHyphens/>
        <w:spacing w:before="0"/>
        <w:contextualSpacing/>
        <w:jc w:val="left"/>
        <w:rPr>
          <w:rFonts w:cs="Arial"/>
          <w:lang w:val="sr-Cyrl-CS" w:eastAsia="ar-SA"/>
        </w:rPr>
      </w:pPr>
      <w:r w:rsidRPr="00DC2601">
        <w:rPr>
          <w:rFonts w:cs="Arial"/>
          <w:lang w:val="sr-Cyrl-CS" w:eastAsia="ar-SA"/>
        </w:rPr>
        <w:t xml:space="preserve">то примљено правним путем без ограничења употребе од треће стране која је овлашћена да ода, </w:t>
      </w:r>
    </w:p>
    <w:p w14:paraId="7488605B" w14:textId="77777777" w:rsidR="009218A1" w:rsidRPr="00DC2601" w:rsidRDefault="009218A1" w:rsidP="00D43935">
      <w:pPr>
        <w:numPr>
          <w:ilvl w:val="0"/>
          <w:numId w:val="47"/>
        </w:numPr>
        <w:suppressAutoHyphens/>
        <w:spacing w:before="0"/>
        <w:contextualSpacing/>
        <w:jc w:val="left"/>
        <w:rPr>
          <w:rFonts w:cs="Arial"/>
          <w:lang w:val="sr-Cyrl-CS" w:eastAsia="ar-SA"/>
        </w:rPr>
      </w:pPr>
      <w:r w:rsidRPr="00DC2601">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EE57746" w14:textId="77777777" w:rsidR="009218A1" w:rsidRPr="00DC2601" w:rsidRDefault="009218A1" w:rsidP="00D43935">
      <w:pPr>
        <w:numPr>
          <w:ilvl w:val="0"/>
          <w:numId w:val="47"/>
        </w:numPr>
        <w:suppressAutoHyphens/>
        <w:spacing w:before="0"/>
        <w:contextualSpacing/>
        <w:jc w:val="left"/>
        <w:rPr>
          <w:rFonts w:cs="Arial"/>
          <w:lang w:val="sr-Cyrl-CS" w:eastAsia="ar-SA"/>
        </w:rPr>
      </w:pPr>
      <w:r w:rsidRPr="00DC2601">
        <w:rPr>
          <w:rFonts w:cs="Arial"/>
          <w:lang w:val="sr-Cyrl-CS" w:eastAsia="ar-SA"/>
        </w:rPr>
        <w:t>је писмено одобрено да се објави од стране Даваоца.</w:t>
      </w:r>
    </w:p>
    <w:p w14:paraId="341D87C8" w14:textId="77777777" w:rsidR="009218A1" w:rsidRPr="00DC2601" w:rsidRDefault="009218A1" w:rsidP="009218A1">
      <w:pPr>
        <w:tabs>
          <w:tab w:val="left" w:pos="360"/>
        </w:tabs>
        <w:suppressAutoHyphens/>
        <w:spacing w:before="0"/>
        <w:ind w:right="69"/>
        <w:contextualSpacing/>
        <w:jc w:val="center"/>
        <w:rPr>
          <w:rFonts w:cs="Arial"/>
          <w:b/>
          <w:lang w:val="sr-Cyrl-CS" w:eastAsia="ar-SA"/>
        </w:rPr>
      </w:pPr>
    </w:p>
    <w:p w14:paraId="6BEEC4D7" w14:textId="77777777" w:rsidR="009218A1" w:rsidRPr="00DC2601" w:rsidRDefault="009218A1" w:rsidP="009218A1">
      <w:pPr>
        <w:tabs>
          <w:tab w:val="left" w:pos="360"/>
        </w:tabs>
        <w:suppressAutoHyphens/>
        <w:spacing w:before="0"/>
        <w:ind w:right="69"/>
        <w:contextualSpacing/>
        <w:jc w:val="center"/>
        <w:rPr>
          <w:rFonts w:cs="Arial"/>
          <w:b/>
          <w:lang w:val="sr-Cyrl-CS" w:eastAsia="ar-SA"/>
        </w:rPr>
      </w:pPr>
      <w:r w:rsidRPr="00DC2601">
        <w:rPr>
          <w:rFonts w:cs="Arial"/>
          <w:b/>
          <w:lang w:val="sr-Cyrl-CS" w:eastAsia="ar-SA"/>
        </w:rPr>
        <w:t>Члан 5.</w:t>
      </w:r>
    </w:p>
    <w:p w14:paraId="42026D5B"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22A22A2" w14:textId="77777777" w:rsidR="009218A1" w:rsidRPr="00DC2601" w:rsidRDefault="009218A1" w:rsidP="009218A1">
      <w:pPr>
        <w:suppressAutoHyphens/>
        <w:spacing w:before="0"/>
        <w:contextualSpacing/>
        <w:rPr>
          <w:rFonts w:cs="Arial"/>
          <w:lang w:val="sr-Cyrl-CS" w:eastAsia="ar-SA"/>
        </w:rPr>
      </w:pPr>
    </w:p>
    <w:p w14:paraId="557F943D"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6.</w:t>
      </w:r>
    </w:p>
    <w:p w14:paraId="1A66DDE0"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Свака од Страна је обавезна да одреди:</w:t>
      </w:r>
    </w:p>
    <w:p w14:paraId="775A9B8F" w14:textId="77777777" w:rsidR="009218A1" w:rsidRPr="00DC2601" w:rsidRDefault="009218A1" w:rsidP="009218A1">
      <w:pPr>
        <w:numPr>
          <w:ilvl w:val="0"/>
          <w:numId w:val="5"/>
        </w:numPr>
        <w:tabs>
          <w:tab w:val="left" w:pos="360"/>
        </w:tabs>
        <w:suppressAutoHyphens/>
        <w:spacing w:before="0"/>
        <w:contextualSpacing/>
        <w:jc w:val="left"/>
        <w:rPr>
          <w:rFonts w:eastAsia="Calibri" w:cs="Arial"/>
          <w:lang w:val="sr-Latn-CS" w:eastAsia="ar-SA"/>
        </w:rPr>
      </w:pPr>
      <w:r w:rsidRPr="00DC2601">
        <w:rPr>
          <w:rFonts w:eastAsia="Calibri" w:cs="Arial"/>
          <w:lang w:val="sr-Latn-CS" w:eastAsia="ar-SA"/>
        </w:rPr>
        <w:t>име и презиме лица задужених за размену пословне тајне (у даљем тексту: Задужено лице),</w:t>
      </w:r>
    </w:p>
    <w:p w14:paraId="6A0EBE33" w14:textId="77777777" w:rsidR="009218A1" w:rsidRPr="00DC2601" w:rsidRDefault="009218A1" w:rsidP="009218A1">
      <w:pPr>
        <w:numPr>
          <w:ilvl w:val="0"/>
          <w:numId w:val="5"/>
        </w:numPr>
        <w:tabs>
          <w:tab w:val="left" w:pos="360"/>
        </w:tabs>
        <w:suppressAutoHyphens/>
        <w:spacing w:before="0"/>
        <w:contextualSpacing/>
        <w:jc w:val="left"/>
        <w:rPr>
          <w:rFonts w:eastAsia="Calibri" w:cs="Arial"/>
          <w:lang w:val="sr-Latn-CS" w:eastAsia="ar-SA"/>
        </w:rPr>
      </w:pPr>
      <w:r w:rsidRPr="00DC2601">
        <w:rPr>
          <w:rFonts w:eastAsia="Calibri" w:cs="Arial"/>
          <w:lang w:val="sr-Latn-CS" w:eastAsia="ar-SA"/>
        </w:rPr>
        <w:t>поштанску адресу за размену докумената у папирном облику, кад се подаци размењују у папирном облику</w:t>
      </w:r>
    </w:p>
    <w:p w14:paraId="52A3911A" w14:textId="77777777" w:rsidR="009218A1" w:rsidRPr="00DC2601" w:rsidRDefault="009218A1" w:rsidP="009218A1">
      <w:pPr>
        <w:numPr>
          <w:ilvl w:val="0"/>
          <w:numId w:val="5"/>
        </w:numPr>
        <w:tabs>
          <w:tab w:val="left" w:pos="360"/>
        </w:tabs>
        <w:suppressAutoHyphens/>
        <w:spacing w:before="0"/>
        <w:contextualSpacing/>
        <w:jc w:val="left"/>
        <w:rPr>
          <w:rFonts w:eastAsia="Calibri" w:cs="Arial"/>
          <w:lang w:val="sr-Latn-CS" w:eastAsia="ar-SA"/>
        </w:rPr>
      </w:pPr>
      <w:r w:rsidRPr="00DC2601">
        <w:rPr>
          <w:rFonts w:eastAsia="Calibri" w:cs="Arial"/>
          <w:lang w:val="sr-Latn-CS" w:eastAsia="ar-SA"/>
        </w:rPr>
        <w:t>е-маил адресу за размену електронских докумената, кад се подаци достављају коришћењем интернет-а</w:t>
      </w:r>
    </w:p>
    <w:p w14:paraId="680285D5"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D53217" w14:textId="77777777" w:rsidR="009218A1" w:rsidRPr="00DC2601" w:rsidRDefault="009218A1" w:rsidP="009218A1">
      <w:pPr>
        <w:suppressAutoHyphens/>
        <w:spacing w:before="0"/>
        <w:contextualSpacing/>
        <w:rPr>
          <w:rFonts w:cs="Arial"/>
          <w:lang w:val="sr-Cyrl-CS" w:eastAsia="ar-SA"/>
        </w:rPr>
      </w:pPr>
    </w:p>
    <w:p w14:paraId="64EF83E8"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53A4362B" w14:textId="77777777" w:rsidR="009218A1" w:rsidRPr="00DC2601" w:rsidRDefault="009218A1" w:rsidP="009218A1">
      <w:pPr>
        <w:suppressAutoHyphens/>
        <w:spacing w:before="0"/>
        <w:ind w:firstLine="720"/>
        <w:contextualSpacing/>
        <w:rPr>
          <w:rFonts w:cs="Arial"/>
          <w:lang w:val="sr-Cyrl-CS" w:eastAsia="ar-SA"/>
        </w:rPr>
      </w:pPr>
    </w:p>
    <w:p w14:paraId="5DBEF61F"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1F4EFB0" w14:textId="77777777" w:rsidR="009218A1" w:rsidRPr="00DC2601" w:rsidRDefault="009218A1" w:rsidP="009218A1">
      <w:pPr>
        <w:tabs>
          <w:tab w:val="left" w:pos="360"/>
        </w:tabs>
        <w:suppressAutoHyphens/>
        <w:spacing w:before="0"/>
        <w:contextualSpacing/>
        <w:rPr>
          <w:rFonts w:cs="Arial"/>
          <w:lang w:val="sr-Cyrl-CS" w:eastAsia="ar-SA"/>
        </w:rPr>
      </w:pPr>
    </w:p>
    <w:p w14:paraId="2C9BE00C"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7.</w:t>
      </w:r>
    </w:p>
    <w:p w14:paraId="72EEED2C" w14:textId="77777777" w:rsidR="009218A1" w:rsidRPr="00DC2601" w:rsidRDefault="009218A1" w:rsidP="009218A1">
      <w:pPr>
        <w:spacing w:before="0"/>
        <w:contextualSpacing/>
        <w:rPr>
          <w:rFonts w:eastAsia="MS Mincho" w:cs="Arial"/>
          <w:lang w:eastAsia="ja-JP"/>
        </w:rPr>
      </w:pPr>
      <w:r w:rsidRPr="00DC2601">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DB562CF" w14:textId="77777777" w:rsidR="009218A1" w:rsidRPr="00DC2601" w:rsidRDefault="009218A1" w:rsidP="009218A1">
      <w:pPr>
        <w:spacing w:before="0"/>
        <w:contextualSpacing/>
        <w:rPr>
          <w:rFonts w:eastAsia="MS Mincho" w:cs="Arial"/>
          <w:lang w:eastAsia="ja-JP"/>
        </w:rPr>
      </w:pPr>
      <w:r w:rsidRPr="00DC2601">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29C6B2D" w14:textId="77777777" w:rsidR="009218A1" w:rsidRPr="00DC2601" w:rsidRDefault="009218A1" w:rsidP="009218A1">
      <w:pPr>
        <w:spacing w:before="0"/>
        <w:contextualSpacing/>
        <w:rPr>
          <w:rFonts w:eastAsia="MS Mincho" w:cs="Arial"/>
          <w:lang w:eastAsia="ja-JP"/>
        </w:rPr>
      </w:pPr>
    </w:p>
    <w:p w14:paraId="05C87E3C" w14:textId="77777777" w:rsidR="009218A1" w:rsidRPr="00DC2601" w:rsidRDefault="009218A1" w:rsidP="009218A1">
      <w:pPr>
        <w:spacing w:before="0"/>
        <w:contextualSpacing/>
        <w:rPr>
          <w:rFonts w:eastAsia="MS Mincho" w:cs="Arial"/>
          <w:lang w:eastAsia="ja-JP"/>
        </w:rPr>
      </w:pPr>
      <w:r w:rsidRPr="00DC2601">
        <w:rPr>
          <w:rFonts w:eastAsia="MS Mincho" w:cs="Arial"/>
          <w:lang w:eastAsia="ja-JP"/>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2CA82AC" w14:textId="77777777" w:rsidR="009218A1" w:rsidRPr="00DC2601" w:rsidRDefault="009218A1" w:rsidP="009218A1">
      <w:pPr>
        <w:suppressAutoHyphens/>
        <w:spacing w:before="0"/>
        <w:contextualSpacing/>
        <w:jc w:val="left"/>
        <w:rPr>
          <w:rFonts w:cs="Arial"/>
          <w:lang w:val="sr-Cyrl-CS" w:eastAsia="ar-SA"/>
        </w:rPr>
      </w:pPr>
    </w:p>
    <w:p w14:paraId="6E03E170"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8.</w:t>
      </w:r>
    </w:p>
    <w:p w14:paraId="25EC878A"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88ABA" w14:textId="77777777" w:rsidR="009218A1" w:rsidRPr="00DC2601" w:rsidRDefault="009218A1" w:rsidP="009218A1">
      <w:pPr>
        <w:tabs>
          <w:tab w:val="left" w:pos="360"/>
        </w:tabs>
        <w:suppressAutoHyphens/>
        <w:spacing w:before="0"/>
        <w:contextualSpacing/>
        <w:rPr>
          <w:rFonts w:cs="Arial"/>
          <w:lang w:val="sr-Cyrl-CS" w:eastAsia="ar-SA"/>
        </w:rPr>
      </w:pPr>
    </w:p>
    <w:p w14:paraId="0E8EFA5C"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E274768" w14:textId="77777777" w:rsidR="009218A1" w:rsidRPr="00DC2601" w:rsidRDefault="009218A1" w:rsidP="009218A1">
      <w:pPr>
        <w:tabs>
          <w:tab w:val="left" w:pos="360"/>
        </w:tabs>
        <w:suppressAutoHyphens/>
        <w:spacing w:before="0"/>
        <w:contextualSpacing/>
        <w:rPr>
          <w:rFonts w:cs="Arial"/>
          <w:lang w:val="sr-Cyrl-CS" w:eastAsia="ar-SA"/>
        </w:rPr>
      </w:pPr>
    </w:p>
    <w:p w14:paraId="63EB2C28"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09F065" w14:textId="77777777" w:rsidR="009218A1" w:rsidRPr="00DC2601" w:rsidRDefault="009218A1" w:rsidP="009218A1">
      <w:pPr>
        <w:tabs>
          <w:tab w:val="left" w:pos="360"/>
        </w:tabs>
        <w:suppressAutoHyphens/>
        <w:spacing w:before="0"/>
        <w:contextualSpacing/>
        <w:rPr>
          <w:rFonts w:cs="Arial"/>
          <w:lang w:val="sr-Cyrl-CS" w:eastAsia="ar-SA"/>
        </w:rPr>
      </w:pPr>
    </w:p>
    <w:p w14:paraId="285821D1"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За Корисника услуге:</w:t>
      </w:r>
    </w:p>
    <w:p w14:paraId="58162192"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Пословна тајна</w:t>
      </w:r>
    </w:p>
    <w:p w14:paraId="6412C54A"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Јавно предузеће „Електропривреда Србије“ Београд,</w:t>
      </w:r>
    </w:p>
    <w:p w14:paraId="3F278D43" w14:textId="77777777" w:rsidR="009218A1" w:rsidRPr="00DC2601" w:rsidRDefault="009218A1" w:rsidP="009218A1">
      <w:pPr>
        <w:suppressAutoHyphens/>
        <w:spacing w:before="0"/>
        <w:contextualSpacing/>
        <w:jc w:val="center"/>
        <w:rPr>
          <w:rFonts w:cs="Arial"/>
          <w:lang w:eastAsia="ar-SA"/>
        </w:rPr>
      </w:pPr>
      <w:r w:rsidRPr="00DC2601">
        <w:rPr>
          <w:rFonts w:cs="Arial"/>
          <w:lang w:val="sr-Cyrl-RS" w:eastAsia="ar-SA"/>
        </w:rPr>
        <w:t>Балканска</w:t>
      </w:r>
      <w:r w:rsidRPr="00DC2601">
        <w:rPr>
          <w:rFonts w:cs="Arial"/>
          <w:lang w:eastAsia="ar-SA"/>
        </w:rPr>
        <w:t xml:space="preserve"> бр. </w:t>
      </w:r>
      <w:r w:rsidRPr="00DC2601">
        <w:rPr>
          <w:rFonts w:cs="Arial"/>
          <w:lang w:val="sr-Cyrl-RS" w:eastAsia="ar-SA"/>
        </w:rPr>
        <w:t>13</w:t>
      </w:r>
      <w:r w:rsidRPr="00DC2601">
        <w:rPr>
          <w:rFonts w:cs="Arial"/>
          <w:lang w:eastAsia="ar-SA"/>
        </w:rPr>
        <w:t>. Београд</w:t>
      </w:r>
    </w:p>
    <w:p w14:paraId="6B6313F6"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или:</w:t>
      </w:r>
    </w:p>
    <w:p w14:paraId="5301AF4A" w14:textId="77777777" w:rsidR="009218A1" w:rsidRPr="00DC2601" w:rsidRDefault="009218A1" w:rsidP="009218A1">
      <w:pPr>
        <w:tabs>
          <w:tab w:val="left" w:pos="360"/>
        </w:tabs>
        <w:suppressAutoHyphens/>
        <w:spacing w:before="0"/>
        <w:contextualSpacing/>
        <w:rPr>
          <w:rFonts w:cs="Arial"/>
          <w:lang w:val="sr-Cyrl-CS" w:eastAsia="ar-SA"/>
        </w:rPr>
      </w:pPr>
    </w:p>
    <w:p w14:paraId="02AE8B85"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 xml:space="preserve">Поверљиво               </w:t>
      </w:r>
    </w:p>
    <w:p w14:paraId="7D2B146D"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Јавно предузеће „Електропривреда Србије“ Београд,</w:t>
      </w:r>
    </w:p>
    <w:p w14:paraId="78BB92C2" w14:textId="77777777" w:rsidR="009218A1" w:rsidRPr="00DC2601" w:rsidRDefault="009218A1" w:rsidP="009218A1">
      <w:pPr>
        <w:suppressAutoHyphens/>
        <w:spacing w:before="0"/>
        <w:contextualSpacing/>
        <w:jc w:val="center"/>
        <w:rPr>
          <w:rFonts w:cs="Arial"/>
          <w:lang w:eastAsia="ar-SA"/>
        </w:rPr>
      </w:pPr>
      <w:r w:rsidRPr="00DC2601">
        <w:rPr>
          <w:rFonts w:cs="Arial"/>
          <w:lang w:val="sr-Cyrl-RS" w:eastAsia="ar-SA"/>
        </w:rPr>
        <w:t>Балканска</w:t>
      </w:r>
      <w:r w:rsidRPr="00DC2601">
        <w:rPr>
          <w:rFonts w:cs="Arial"/>
          <w:lang w:eastAsia="ar-SA"/>
        </w:rPr>
        <w:t xml:space="preserve"> бр. </w:t>
      </w:r>
      <w:r w:rsidRPr="00DC2601">
        <w:rPr>
          <w:rFonts w:cs="Arial"/>
          <w:lang w:val="sr-Cyrl-RS" w:eastAsia="ar-SA"/>
        </w:rPr>
        <w:t>13</w:t>
      </w:r>
      <w:r w:rsidRPr="00DC2601">
        <w:rPr>
          <w:rFonts w:cs="Arial"/>
          <w:lang w:eastAsia="ar-SA"/>
        </w:rPr>
        <w:t xml:space="preserve">. </w:t>
      </w:r>
    </w:p>
    <w:p w14:paraId="4EFA024E" w14:textId="77777777" w:rsidR="009218A1" w:rsidRPr="00DC2601" w:rsidRDefault="009218A1" w:rsidP="009218A1">
      <w:pPr>
        <w:tabs>
          <w:tab w:val="left" w:pos="360"/>
        </w:tabs>
        <w:suppressAutoHyphens/>
        <w:spacing w:before="0"/>
        <w:contextualSpacing/>
        <w:rPr>
          <w:rFonts w:cs="Arial"/>
          <w:color w:val="FF0000"/>
          <w:lang w:val="sr-Cyrl-CS" w:eastAsia="ar-SA"/>
        </w:rPr>
      </w:pPr>
    </w:p>
    <w:p w14:paraId="68373E7A"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За Пружаоца услуге:</w:t>
      </w:r>
    </w:p>
    <w:p w14:paraId="2A64CDDA"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Пословна тајна</w:t>
      </w:r>
    </w:p>
    <w:p w14:paraId="7839DD83"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___________</w:t>
      </w:r>
    </w:p>
    <w:p w14:paraId="5EF3E911" w14:textId="77777777" w:rsidR="009218A1" w:rsidRPr="00DC2601" w:rsidRDefault="009218A1" w:rsidP="009218A1">
      <w:pPr>
        <w:suppressAutoHyphens/>
        <w:spacing w:before="0"/>
        <w:contextualSpacing/>
        <w:jc w:val="center"/>
        <w:rPr>
          <w:rFonts w:cs="Arial"/>
          <w:lang w:eastAsia="ar-SA"/>
        </w:rPr>
      </w:pPr>
      <w:r w:rsidRPr="00DC2601">
        <w:rPr>
          <w:rFonts w:cs="Arial"/>
          <w:lang w:eastAsia="ar-SA"/>
        </w:rPr>
        <w:t>_______________</w:t>
      </w:r>
    </w:p>
    <w:p w14:paraId="4E412264" w14:textId="77777777" w:rsidR="009218A1" w:rsidRPr="00DC2601" w:rsidRDefault="009218A1" w:rsidP="009218A1">
      <w:pPr>
        <w:suppressAutoHyphens/>
        <w:spacing w:before="0"/>
        <w:contextualSpacing/>
        <w:rPr>
          <w:rFonts w:cs="Arial"/>
          <w:lang w:eastAsia="ar-SA"/>
        </w:rPr>
      </w:pPr>
      <w:r w:rsidRPr="00DC2601">
        <w:rPr>
          <w:rFonts w:cs="Arial"/>
          <w:lang w:eastAsia="ar-SA"/>
        </w:rPr>
        <w:t>или:</w:t>
      </w:r>
    </w:p>
    <w:p w14:paraId="33D141C7" w14:textId="77777777" w:rsidR="009218A1" w:rsidRPr="00DC2601" w:rsidRDefault="009218A1" w:rsidP="009218A1">
      <w:pPr>
        <w:tabs>
          <w:tab w:val="left" w:pos="360"/>
        </w:tabs>
        <w:suppressAutoHyphens/>
        <w:spacing w:before="0"/>
        <w:contextualSpacing/>
        <w:jc w:val="center"/>
        <w:rPr>
          <w:rFonts w:cs="Arial"/>
          <w:lang w:val="sr-Cyrl-CS" w:eastAsia="ar-SA"/>
        </w:rPr>
      </w:pPr>
      <w:r w:rsidRPr="00DC2601">
        <w:rPr>
          <w:rFonts w:cs="Arial"/>
          <w:lang w:val="sr-Cyrl-CS" w:eastAsia="ar-SA"/>
        </w:rPr>
        <w:t>Поверљиво</w:t>
      </w:r>
    </w:p>
    <w:p w14:paraId="7DD534E6" w14:textId="77777777" w:rsidR="009218A1" w:rsidRPr="00DC2601" w:rsidRDefault="009218A1" w:rsidP="009218A1">
      <w:pPr>
        <w:tabs>
          <w:tab w:val="left" w:pos="360"/>
        </w:tabs>
        <w:suppressAutoHyphens/>
        <w:spacing w:before="0"/>
        <w:contextualSpacing/>
        <w:jc w:val="center"/>
        <w:rPr>
          <w:rFonts w:cs="Arial"/>
          <w:lang w:val="sr-Cyrl-CS" w:eastAsia="ar-SA"/>
        </w:rPr>
      </w:pPr>
      <w:r w:rsidRPr="00DC2601">
        <w:rPr>
          <w:rFonts w:cs="Arial"/>
          <w:lang w:val="sr-Cyrl-CS" w:eastAsia="ar-SA"/>
        </w:rPr>
        <w:t>_______________</w:t>
      </w:r>
    </w:p>
    <w:p w14:paraId="775B51F0" w14:textId="77777777" w:rsidR="009218A1" w:rsidRPr="00DC2601" w:rsidRDefault="009218A1" w:rsidP="009218A1">
      <w:pPr>
        <w:tabs>
          <w:tab w:val="left" w:pos="360"/>
        </w:tabs>
        <w:suppressAutoHyphens/>
        <w:spacing w:before="0"/>
        <w:contextualSpacing/>
        <w:jc w:val="center"/>
        <w:rPr>
          <w:rFonts w:cs="Arial"/>
          <w:lang w:val="sr-Cyrl-CS" w:eastAsia="ar-SA"/>
        </w:rPr>
      </w:pPr>
      <w:r w:rsidRPr="00DC2601">
        <w:rPr>
          <w:rFonts w:cs="Arial"/>
          <w:lang w:val="sr-Cyrl-CS" w:eastAsia="ar-SA"/>
        </w:rPr>
        <w:t>__________________</w:t>
      </w:r>
    </w:p>
    <w:p w14:paraId="05636418" w14:textId="77777777" w:rsidR="009218A1" w:rsidRPr="00DC2601" w:rsidRDefault="009218A1" w:rsidP="009218A1">
      <w:pPr>
        <w:tabs>
          <w:tab w:val="left" w:pos="360"/>
        </w:tabs>
        <w:suppressAutoHyphens/>
        <w:spacing w:before="0"/>
        <w:contextualSpacing/>
        <w:rPr>
          <w:rFonts w:cs="Arial"/>
          <w:color w:val="FF0000"/>
          <w:lang w:val="sr-Cyrl-CS" w:eastAsia="ar-SA"/>
        </w:rPr>
      </w:pPr>
    </w:p>
    <w:p w14:paraId="65F899E0" w14:textId="77777777" w:rsidR="00CB06DD" w:rsidRDefault="00CB06DD" w:rsidP="009218A1">
      <w:pPr>
        <w:tabs>
          <w:tab w:val="left" w:pos="360"/>
        </w:tabs>
        <w:suppressAutoHyphens/>
        <w:spacing w:before="0"/>
        <w:contextualSpacing/>
        <w:rPr>
          <w:rFonts w:cs="Arial"/>
          <w:lang w:val="sr-Cyrl-CS" w:eastAsia="ar-SA"/>
        </w:rPr>
      </w:pPr>
    </w:p>
    <w:p w14:paraId="5103A297" w14:textId="4EEC9AB9"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C2601">
        <w:rPr>
          <w:rFonts w:cs="Arial"/>
          <w:lang w:eastAsia="ar-SA"/>
        </w:rPr>
        <w:t xml:space="preserve">словима: </w:t>
      </w:r>
      <w:r w:rsidRPr="00DC2601">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13816BB3" w14:textId="77777777" w:rsidR="009218A1" w:rsidRPr="00DC2601" w:rsidRDefault="009218A1" w:rsidP="009218A1">
      <w:pPr>
        <w:tabs>
          <w:tab w:val="left" w:pos="360"/>
        </w:tabs>
        <w:suppressAutoHyphens/>
        <w:spacing w:before="0"/>
        <w:contextualSpacing/>
        <w:rPr>
          <w:rFonts w:cs="Arial"/>
          <w:lang w:val="sr-Cyrl-CS" w:eastAsia="ar-SA"/>
        </w:rPr>
      </w:pPr>
    </w:p>
    <w:p w14:paraId="670D7AA1" w14:textId="77777777" w:rsidR="009218A1" w:rsidRPr="00DC2601" w:rsidRDefault="009218A1" w:rsidP="009218A1">
      <w:pPr>
        <w:suppressAutoHyphens/>
        <w:spacing w:before="0"/>
        <w:contextualSpacing/>
        <w:jc w:val="center"/>
        <w:rPr>
          <w:rFonts w:cs="Arial"/>
          <w:b/>
          <w:lang w:val="sr-Cyrl-CS" w:eastAsia="ar-SA"/>
        </w:rPr>
      </w:pPr>
      <w:r w:rsidRPr="00DC2601">
        <w:rPr>
          <w:rFonts w:cs="Arial"/>
          <w:b/>
          <w:lang w:val="sr-Cyrl-CS" w:eastAsia="ar-SA"/>
        </w:rPr>
        <w:t>Члан 9.</w:t>
      </w:r>
    </w:p>
    <w:p w14:paraId="0B267312"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192153" w14:textId="77777777" w:rsidR="009218A1" w:rsidRPr="00DC2601" w:rsidRDefault="009218A1" w:rsidP="009218A1">
      <w:pPr>
        <w:tabs>
          <w:tab w:val="left" w:pos="360"/>
        </w:tabs>
        <w:suppressAutoHyphens/>
        <w:spacing w:before="0"/>
        <w:contextualSpacing/>
        <w:rPr>
          <w:rFonts w:cs="Arial"/>
          <w:lang w:val="sr-Cyrl-CS" w:eastAsia="ar-SA"/>
        </w:rPr>
      </w:pPr>
    </w:p>
    <w:p w14:paraId="2820584D"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BE85211" w14:textId="77777777" w:rsidR="009218A1" w:rsidRPr="00DC2601" w:rsidRDefault="009218A1" w:rsidP="009218A1">
      <w:pPr>
        <w:spacing w:before="0"/>
        <w:contextualSpacing/>
        <w:jc w:val="center"/>
        <w:rPr>
          <w:rFonts w:eastAsia="MS Mincho" w:cs="Arial"/>
          <w:b/>
          <w:lang w:eastAsia="ja-JP"/>
        </w:rPr>
      </w:pPr>
    </w:p>
    <w:p w14:paraId="1AA15D0D"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10.</w:t>
      </w:r>
    </w:p>
    <w:p w14:paraId="3B7B6D67"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920CC4F" w14:textId="77777777" w:rsidR="009218A1" w:rsidRPr="00DC2601" w:rsidRDefault="009218A1" w:rsidP="009218A1">
      <w:pPr>
        <w:suppressAutoHyphens/>
        <w:spacing w:before="0"/>
        <w:contextualSpacing/>
        <w:rPr>
          <w:rFonts w:cs="Arial"/>
          <w:lang w:val="sr-Cyrl-CS" w:eastAsia="ar-SA"/>
        </w:rPr>
      </w:pPr>
    </w:p>
    <w:p w14:paraId="4A4A958A"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Најкасније у року од </w:t>
      </w:r>
      <w:r w:rsidRPr="00DC2601">
        <w:rPr>
          <w:rFonts w:cs="Arial"/>
          <w:lang w:eastAsia="ar-SA"/>
        </w:rPr>
        <w:t xml:space="preserve">30 (словима: </w:t>
      </w:r>
      <w:r w:rsidRPr="00DC2601">
        <w:rPr>
          <w:rFonts w:cs="Arial"/>
          <w:lang w:val="sr-Cyrl-CS" w:eastAsia="ar-SA"/>
        </w:rPr>
        <w:t>тридесет</w:t>
      </w:r>
      <w:r w:rsidRPr="00DC2601">
        <w:rPr>
          <w:rFonts w:cs="Arial"/>
          <w:lang w:eastAsia="ar-SA"/>
        </w:rPr>
        <w:t>)</w:t>
      </w:r>
      <w:r w:rsidRPr="00DC2601">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2A36B7C"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lastRenderedPageBreak/>
        <w:t>Члан 11.</w:t>
      </w:r>
    </w:p>
    <w:p w14:paraId="525F1577"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4C75086" w14:textId="77777777" w:rsidR="009218A1" w:rsidRPr="00DC2601" w:rsidRDefault="009218A1" w:rsidP="009218A1">
      <w:pPr>
        <w:suppressAutoHyphens/>
        <w:spacing w:before="0"/>
        <w:contextualSpacing/>
        <w:jc w:val="left"/>
        <w:rPr>
          <w:rFonts w:cs="Arial"/>
          <w:lang w:val="sr-Cyrl-CS" w:eastAsia="ar-SA"/>
        </w:rPr>
      </w:pPr>
    </w:p>
    <w:p w14:paraId="0D68EA71"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12.</w:t>
      </w:r>
    </w:p>
    <w:p w14:paraId="0CF6A8A7"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DB0B999" w14:textId="77777777" w:rsidR="009218A1" w:rsidRPr="00DC2601" w:rsidRDefault="009218A1" w:rsidP="009218A1">
      <w:pPr>
        <w:suppressAutoHyphens/>
        <w:spacing w:before="0"/>
        <w:contextualSpacing/>
        <w:rPr>
          <w:rFonts w:cs="Arial"/>
          <w:lang w:val="sr-Cyrl-CS" w:eastAsia="ar-SA"/>
        </w:rPr>
      </w:pPr>
    </w:p>
    <w:p w14:paraId="2FCD25DC" w14:textId="77777777" w:rsidR="009218A1" w:rsidRPr="00DC2601" w:rsidRDefault="009218A1" w:rsidP="009218A1">
      <w:pPr>
        <w:suppressAutoHyphens/>
        <w:spacing w:before="0"/>
        <w:contextualSpacing/>
        <w:jc w:val="left"/>
        <w:rPr>
          <w:rFonts w:cs="Arial"/>
          <w:lang w:val="sr-Cyrl-CS" w:eastAsia="ar-SA"/>
        </w:rPr>
      </w:pPr>
      <w:r w:rsidRPr="00DC2601">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322563" w14:textId="77777777" w:rsidR="009218A1" w:rsidRPr="00DC2601" w:rsidRDefault="009218A1" w:rsidP="009218A1">
      <w:pPr>
        <w:suppressAutoHyphens/>
        <w:spacing w:before="0"/>
        <w:contextualSpacing/>
        <w:jc w:val="left"/>
        <w:rPr>
          <w:rFonts w:cs="Arial"/>
          <w:lang w:val="sr-Cyrl-CS" w:eastAsia="ar-SA"/>
        </w:rPr>
      </w:pPr>
    </w:p>
    <w:p w14:paraId="5AD13735" w14:textId="77777777" w:rsidR="009218A1" w:rsidRPr="00DC2601" w:rsidRDefault="009218A1" w:rsidP="009218A1">
      <w:pPr>
        <w:suppressAutoHyphens/>
        <w:spacing w:before="0"/>
        <w:contextualSpacing/>
        <w:rPr>
          <w:rFonts w:cs="Arial"/>
          <w:lang w:val="sr-Cyrl-CS" w:eastAsia="ar-SA"/>
        </w:rPr>
      </w:pPr>
      <w:r w:rsidRPr="00DC2601">
        <w:rPr>
          <w:rFonts w:cs="Arial"/>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73FC9FE" w14:textId="77777777" w:rsidR="009218A1" w:rsidRPr="00DC2601" w:rsidRDefault="009218A1" w:rsidP="009218A1">
      <w:pPr>
        <w:suppressAutoHyphens/>
        <w:spacing w:before="0"/>
        <w:contextualSpacing/>
        <w:jc w:val="left"/>
        <w:rPr>
          <w:rFonts w:cs="Arial"/>
          <w:lang w:val="sr-Cyrl-CS" w:eastAsia="ar-SA"/>
        </w:rPr>
      </w:pPr>
    </w:p>
    <w:p w14:paraId="5534D1AA"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13.</w:t>
      </w:r>
    </w:p>
    <w:p w14:paraId="665C5008" w14:textId="77777777" w:rsidR="009218A1" w:rsidRPr="00DC2601" w:rsidRDefault="009218A1" w:rsidP="009218A1">
      <w:pPr>
        <w:suppressAutoHyphens/>
        <w:spacing w:before="0"/>
        <w:contextualSpacing/>
        <w:rPr>
          <w:rFonts w:cs="Arial"/>
          <w:color w:val="548DD4"/>
          <w:lang w:val="sr-Cyrl-CS" w:eastAsia="ar-SA"/>
        </w:rPr>
      </w:pPr>
      <w:r w:rsidRPr="00DC2601">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DC2601">
        <w:rPr>
          <w:rFonts w:cs="Arial"/>
          <w:lang w:eastAsia="ar-SA"/>
        </w:rPr>
        <w:t>Сталне арбитраже</w:t>
      </w:r>
      <w:r w:rsidRPr="00DC2601">
        <w:rPr>
          <w:rFonts w:cs="Arial"/>
          <w:lang w:val="sr-Cyrl-CS" w:eastAsia="ar-SA"/>
        </w:rPr>
        <w:t xml:space="preserve"> при Привредној комори Србије, уз примену њеног Правилника </w:t>
      </w:r>
      <w:r w:rsidRPr="00DC2601">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DC2601">
        <w:rPr>
          <w:rFonts w:cs="Arial"/>
          <w:lang w:val="sr-Cyrl-CS" w:eastAsia="ar-SA"/>
        </w:rPr>
        <w:t>)</w:t>
      </w:r>
      <w:r w:rsidRPr="00DC2601">
        <w:rPr>
          <w:rFonts w:cs="Arial"/>
          <w:color w:val="548DD4"/>
          <w:lang w:val="sr-Cyrl-CS" w:eastAsia="ar-SA"/>
        </w:rPr>
        <w:t>.</w:t>
      </w:r>
    </w:p>
    <w:p w14:paraId="7E77249C" w14:textId="77777777" w:rsidR="009218A1" w:rsidRPr="00DC2601" w:rsidRDefault="009218A1" w:rsidP="009218A1">
      <w:pPr>
        <w:spacing w:before="0"/>
        <w:contextualSpacing/>
        <w:jc w:val="center"/>
        <w:rPr>
          <w:rFonts w:eastAsia="MS Mincho" w:cs="Arial"/>
          <w:lang w:eastAsia="ja-JP"/>
        </w:rPr>
      </w:pPr>
      <w:r w:rsidRPr="00DC2601">
        <w:rPr>
          <w:rFonts w:eastAsia="MS Mincho" w:cs="Arial"/>
          <w:b/>
          <w:lang w:eastAsia="ja-JP"/>
        </w:rPr>
        <w:t>Члан 14.</w:t>
      </w:r>
    </w:p>
    <w:p w14:paraId="3BC46F7B"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Евентуалне измене и допуне овог Уг</w:t>
      </w:r>
      <w:r w:rsidRPr="00DC2601">
        <w:rPr>
          <w:rFonts w:cs="Arial"/>
          <w:b/>
          <w:lang w:val="sr-Cyrl-CS" w:eastAsia="ar-SA"/>
        </w:rPr>
        <w:t>о</w:t>
      </w:r>
      <w:r w:rsidRPr="00DC2601">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79F5906E"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15.</w:t>
      </w:r>
    </w:p>
    <w:p w14:paraId="5CB2C87E" w14:textId="77777777" w:rsidR="009218A1" w:rsidRPr="00DC2601" w:rsidRDefault="009218A1" w:rsidP="009218A1">
      <w:pPr>
        <w:spacing w:before="0"/>
        <w:contextualSpacing/>
        <w:rPr>
          <w:rFonts w:eastAsia="MS Mincho" w:cs="Arial"/>
          <w:b/>
          <w:lang w:eastAsia="ja-JP"/>
        </w:rPr>
      </w:pPr>
      <w:r w:rsidRPr="00DC2601">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28D356F3"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16.</w:t>
      </w:r>
    </w:p>
    <w:p w14:paraId="4EBB8244"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 xml:space="preserve">Овај Уговор се сматра закљученим на дан када су га потписали </w:t>
      </w:r>
      <w:r w:rsidRPr="00DC2601">
        <w:rPr>
          <w:rFonts w:cs="Arial"/>
          <w:lang w:eastAsia="ar-SA"/>
        </w:rPr>
        <w:t xml:space="preserve">законски </w:t>
      </w:r>
      <w:r w:rsidRPr="00DC2601">
        <w:rPr>
          <w:rFonts w:cs="Arial"/>
          <w:lang w:val="sr-Cyrl-CS" w:eastAsia="ar-SA"/>
        </w:rPr>
        <w:t xml:space="preserve">заступници обе Стране, а ако га </w:t>
      </w:r>
      <w:r w:rsidRPr="00DC2601">
        <w:rPr>
          <w:rFonts w:cs="Arial"/>
          <w:lang w:eastAsia="ar-SA"/>
        </w:rPr>
        <w:t>законски</w:t>
      </w:r>
      <w:r w:rsidRPr="00DC2601">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0A814A51" w14:textId="77777777" w:rsidR="009218A1" w:rsidRPr="00DC2601" w:rsidRDefault="009218A1" w:rsidP="009218A1">
      <w:pPr>
        <w:suppressAutoHyphens/>
        <w:spacing w:before="0"/>
        <w:contextualSpacing/>
        <w:rPr>
          <w:rFonts w:cs="Arial"/>
          <w:lang w:val="sr-Cyrl-CS" w:eastAsia="ar-SA"/>
        </w:rPr>
      </w:pPr>
    </w:p>
    <w:p w14:paraId="1D0CB036" w14:textId="77777777" w:rsidR="009218A1" w:rsidRPr="00DC2601" w:rsidRDefault="009218A1" w:rsidP="009218A1">
      <w:pPr>
        <w:suppressAutoHyphens/>
        <w:spacing w:before="0"/>
        <w:contextualSpacing/>
        <w:rPr>
          <w:rFonts w:cs="Arial"/>
          <w:lang w:val="sr-Cyrl-CS" w:eastAsia="ar-SA"/>
        </w:rPr>
      </w:pPr>
      <w:r w:rsidRPr="00DC2601">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0AD0D698" w14:textId="77777777" w:rsidR="009218A1" w:rsidRPr="00DC2601" w:rsidRDefault="009218A1" w:rsidP="009218A1">
      <w:pPr>
        <w:spacing w:before="0"/>
        <w:contextualSpacing/>
        <w:jc w:val="center"/>
        <w:rPr>
          <w:rFonts w:eastAsia="MS Mincho" w:cs="Arial"/>
          <w:b/>
          <w:lang w:eastAsia="ja-JP"/>
        </w:rPr>
      </w:pPr>
    </w:p>
    <w:p w14:paraId="08C549EF" w14:textId="77777777" w:rsidR="009218A1" w:rsidRPr="00DC2601" w:rsidRDefault="009218A1" w:rsidP="009218A1">
      <w:pPr>
        <w:spacing w:before="0"/>
        <w:contextualSpacing/>
        <w:jc w:val="center"/>
        <w:rPr>
          <w:rFonts w:eastAsia="MS Mincho" w:cs="Arial"/>
          <w:b/>
          <w:lang w:eastAsia="ja-JP"/>
        </w:rPr>
      </w:pPr>
      <w:r w:rsidRPr="00DC2601">
        <w:rPr>
          <w:rFonts w:eastAsia="MS Mincho" w:cs="Arial"/>
          <w:b/>
          <w:lang w:eastAsia="ja-JP"/>
        </w:rPr>
        <w:t>Члан 17.</w:t>
      </w:r>
    </w:p>
    <w:p w14:paraId="13B1F898" w14:textId="77777777" w:rsidR="009218A1" w:rsidRPr="00DC2601" w:rsidRDefault="009218A1" w:rsidP="009218A1">
      <w:pPr>
        <w:tabs>
          <w:tab w:val="left" w:pos="360"/>
        </w:tabs>
        <w:suppressAutoHyphens/>
        <w:spacing w:before="0"/>
        <w:contextualSpacing/>
        <w:rPr>
          <w:rFonts w:cs="Arial"/>
          <w:lang w:val="sr-Cyrl-CS" w:eastAsia="ar-SA"/>
        </w:rPr>
      </w:pPr>
      <w:r w:rsidRPr="00DC2601">
        <w:rPr>
          <w:rFonts w:cs="Arial"/>
          <w:lang w:val="sr-Cyrl-CS" w:eastAsia="ar-SA"/>
        </w:rPr>
        <w:t xml:space="preserve">Овај Уговор је потписан у </w:t>
      </w:r>
      <w:r w:rsidRPr="00DC2601">
        <w:rPr>
          <w:rFonts w:cs="Arial"/>
          <w:lang w:eastAsia="ar-SA"/>
        </w:rPr>
        <w:t xml:space="preserve">6 (словима: </w:t>
      </w:r>
      <w:r w:rsidRPr="00DC2601">
        <w:rPr>
          <w:rFonts w:cs="Arial"/>
          <w:lang w:val="sr-Cyrl-CS" w:eastAsia="ar-SA"/>
        </w:rPr>
        <w:t>шест</w:t>
      </w:r>
      <w:r w:rsidRPr="00DC2601">
        <w:rPr>
          <w:rFonts w:cs="Arial"/>
          <w:lang w:eastAsia="ar-SA"/>
        </w:rPr>
        <w:t>)</w:t>
      </w:r>
      <w:r w:rsidRPr="00DC2601">
        <w:rPr>
          <w:rFonts w:cs="Arial"/>
          <w:lang w:val="sr-Cyrl-CS" w:eastAsia="ar-SA"/>
        </w:rPr>
        <w:t xml:space="preserve">  истоветних примерка на српском језику од којих, по </w:t>
      </w:r>
      <w:r w:rsidRPr="00DC2601">
        <w:rPr>
          <w:rFonts w:cs="Arial"/>
          <w:lang w:eastAsia="ar-SA"/>
        </w:rPr>
        <w:t xml:space="preserve">3 (словима: </w:t>
      </w:r>
      <w:r w:rsidRPr="00DC2601">
        <w:rPr>
          <w:rFonts w:cs="Arial"/>
          <w:lang w:val="sr-Cyrl-CS" w:eastAsia="ar-SA"/>
        </w:rPr>
        <w:t>три</w:t>
      </w:r>
      <w:r w:rsidRPr="00DC2601">
        <w:rPr>
          <w:rFonts w:cs="Arial"/>
          <w:lang w:eastAsia="ar-SA"/>
        </w:rPr>
        <w:t>)</w:t>
      </w:r>
      <w:r w:rsidRPr="00DC2601">
        <w:rPr>
          <w:rFonts w:cs="Arial"/>
          <w:lang w:val="sr-Cyrl-CS" w:eastAsia="ar-SA"/>
        </w:rPr>
        <w:t xml:space="preserve">  примерка задржава свака Страна.</w:t>
      </w:r>
    </w:p>
    <w:p w14:paraId="2D9A9D7C" w14:textId="77777777" w:rsidR="009218A1" w:rsidRPr="00DC2601" w:rsidRDefault="009218A1" w:rsidP="009218A1">
      <w:pPr>
        <w:tabs>
          <w:tab w:val="left" w:pos="360"/>
        </w:tabs>
        <w:suppressAutoHyphens/>
        <w:spacing w:before="0"/>
        <w:contextualSpacing/>
        <w:rPr>
          <w:rFonts w:cs="Arial"/>
          <w:lang w:val="sr-Cyrl-CS" w:eastAsia="ar-SA"/>
        </w:rPr>
      </w:pPr>
    </w:p>
    <w:p w14:paraId="1F9875B7" w14:textId="77777777" w:rsidR="009218A1" w:rsidRPr="00DC2601" w:rsidRDefault="009218A1" w:rsidP="009218A1">
      <w:pPr>
        <w:suppressAutoHyphens/>
        <w:spacing w:before="0"/>
        <w:contextualSpacing/>
        <w:rPr>
          <w:rFonts w:cs="Arial"/>
          <w:lang w:val="sr-Cyrl-CS" w:eastAsia="ar-SA"/>
        </w:rPr>
      </w:pPr>
      <w:r w:rsidRPr="00DC2601">
        <w:rPr>
          <w:rFonts w:cs="Arial"/>
          <w:lang w:eastAsia="ar-SA"/>
        </w:rPr>
        <w:t>Стране</w:t>
      </w:r>
      <w:r w:rsidRPr="00DC2601">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18704647" w14:textId="77777777" w:rsidR="009218A1" w:rsidRPr="00DC2601" w:rsidRDefault="009218A1" w:rsidP="009218A1">
      <w:pPr>
        <w:tabs>
          <w:tab w:val="left" w:pos="1260"/>
          <w:tab w:val="left" w:pos="6480"/>
        </w:tabs>
        <w:suppressAutoHyphens/>
        <w:spacing w:before="0"/>
        <w:contextualSpacing/>
        <w:jc w:val="left"/>
        <w:rPr>
          <w:rFonts w:cs="Arial"/>
          <w:b/>
          <w:lang w:val="sr-Cyrl-CS" w:eastAsia="ar-SA"/>
        </w:rPr>
      </w:pPr>
    </w:p>
    <w:p w14:paraId="2644D528" w14:textId="77777777" w:rsidR="009218A1" w:rsidRPr="00DC2601" w:rsidRDefault="009218A1" w:rsidP="009218A1">
      <w:pPr>
        <w:tabs>
          <w:tab w:val="left" w:pos="1260"/>
          <w:tab w:val="left" w:pos="6480"/>
        </w:tabs>
        <w:suppressAutoHyphens/>
        <w:spacing w:before="0"/>
        <w:contextualSpacing/>
        <w:jc w:val="left"/>
        <w:rPr>
          <w:rFonts w:cs="Arial"/>
          <w:b/>
          <w:lang w:val="sr-Cyrl-CS" w:eastAsia="ar-SA"/>
        </w:rPr>
      </w:pPr>
      <w:r w:rsidRPr="00DC2601">
        <w:rPr>
          <w:rFonts w:cs="Arial"/>
          <w:b/>
          <w:lang w:val="sr-Cyrl-CS" w:eastAsia="ar-SA"/>
        </w:rPr>
        <w:t xml:space="preserve">     </w:t>
      </w:r>
      <w:r w:rsidRPr="00DC2601">
        <w:rPr>
          <w:rFonts w:cs="Arial"/>
          <w:b/>
          <w:lang w:val="sr-Latn-RS" w:eastAsia="ar-SA"/>
        </w:rPr>
        <w:t xml:space="preserve">  </w:t>
      </w:r>
      <w:r w:rsidRPr="00DC2601">
        <w:rPr>
          <w:rFonts w:cs="Arial"/>
          <w:b/>
          <w:lang w:val="sr-Cyrl-CS" w:eastAsia="ar-SA"/>
        </w:rPr>
        <w:t>КОРИСНИК</w:t>
      </w:r>
      <w:r w:rsidRPr="00DC2601">
        <w:rPr>
          <w:rFonts w:cs="Arial"/>
          <w:b/>
          <w:lang w:eastAsia="ar-SA"/>
        </w:rPr>
        <w:t xml:space="preserve"> УСЛУГЕ</w:t>
      </w:r>
      <w:r w:rsidRPr="00DC2601">
        <w:rPr>
          <w:rFonts w:cs="Arial"/>
          <w:b/>
          <w:lang w:val="sr-Cyrl-RS" w:eastAsia="ar-SA"/>
        </w:rPr>
        <w:t xml:space="preserve">                                                       </w:t>
      </w:r>
      <w:r w:rsidRPr="00DC2601">
        <w:rPr>
          <w:rFonts w:cs="Arial"/>
          <w:b/>
          <w:lang w:val="sr-Cyrl-CS" w:eastAsia="ar-SA"/>
        </w:rPr>
        <w:t>ПРУЖА</w:t>
      </w:r>
      <w:r w:rsidRPr="00DC2601">
        <w:rPr>
          <w:rFonts w:cs="Arial"/>
          <w:b/>
          <w:lang w:eastAsia="ar-SA"/>
        </w:rPr>
        <w:t>ЛАЦ</w:t>
      </w:r>
      <w:r w:rsidRPr="00DC2601">
        <w:rPr>
          <w:rFonts w:cs="Arial"/>
          <w:b/>
          <w:lang w:val="sr-Cyrl-CS" w:eastAsia="ar-SA"/>
        </w:rPr>
        <w:t xml:space="preserve"> УСЛУГЕ</w:t>
      </w:r>
    </w:p>
    <w:p w14:paraId="39B21E52" w14:textId="77777777" w:rsidR="009218A1" w:rsidRPr="00DC2601" w:rsidRDefault="009218A1" w:rsidP="009218A1">
      <w:pPr>
        <w:tabs>
          <w:tab w:val="left" w:pos="1260"/>
          <w:tab w:val="left" w:pos="6480"/>
        </w:tabs>
        <w:suppressAutoHyphens/>
        <w:spacing w:before="0"/>
        <w:contextualSpacing/>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218A1" w:rsidRPr="00DC2601" w14:paraId="309248F1" w14:textId="77777777" w:rsidTr="00AF2EFE">
        <w:tc>
          <w:tcPr>
            <w:tcW w:w="9450" w:type="dxa"/>
          </w:tcPr>
          <w:p w14:paraId="014211E0"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val="sr-Cyrl-CS" w:eastAsia="ar-SA"/>
              </w:rPr>
              <w:t xml:space="preserve">     Ј</w:t>
            </w:r>
            <w:r w:rsidRPr="00DC2601">
              <w:rPr>
                <w:rFonts w:ascii="Arial" w:hAnsi="Arial" w:cs="Arial"/>
                <w:lang w:eastAsia="ar-SA"/>
              </w:rPr>
              <w:t xml:space="preserve">авно предузеће                                                                </w:t>
            </w:r>
            <w:r w:rsidRPr="00DC2601">
              <w:rPr>
                <w:rFonts w:ascii="Arial" w:hAnsi="Arial" w:cs="Arial"/>
                <w:lang w:val="sr-Cyrl-RS" w:eastAsia="ar-SA"/>
              </w:rPr>
              <w:t xml:space="preserve">             </w:t>
            </w:r>
            <w:r w:rsidRPr="00DC2601">
              <w:rPr>
                <w:rFonts w:ascii="Arial" w:hAnsi="Arial" w:cs="Arial"/>
                <w:lang w:eastAsia="ar-SA"/>
              </w:rPr>
              <w:t>Назив</w:t>
            </w:r>
          </w:p>
          <w:p w14:paraId="5EB468EF"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val="sr-Cyrl-CS" w:eastAsia="ar-SA"/>
              </w:rPr>
              <w:t>„Електрoпривреда Србије“</w:t>
            </w:r>
          </w:p>
          <w:p w14:paraId="4A2A7942" w14:textId="77777777" w:rsidR="009218A1" w:rsidRPr="00DC2601" w:rsidRDefault="009218A1" w:rsidP="009218A1">
            <w:pPr>
              <w:tabs>
                <w:tab w:val="left" w:pos="3210"/>
              </w:tabs>
              <w:suppressAutoHyphens/>
              <w:spacing w:before="0"/>
              <w:contextualSpacing/>
              <w:jc w:val="left"/>
              <w:rPr>
                <w:rFonts w:ascii="Arial" w:hAnsi="Arial" w:cs="Arial"/>
                <w:lang w:eastAsia="ar-SA"/>
              </w:rPr>
            </w:pPr>
            <w:r w:rsidRPr="00DC2601">
              <w:rPr>
                <w:rFonts w:ascii="Arial" w:hAnsi="Arial" w:cs="Arial"/>
                <w:lang w:eastAsia="ar-SA"/>
              </w:rPr>
              <w:t xml:space="preserve">              Београд</w:t>
            </w:r>
          </w:p>
          <w:p w14:paraId="5A7AB583" w14:textId="77777777" w:rsidR="009218A1" w:rsidRPr="00DC2601" w:rsidRDefault="009218A1" w:rsidP="009218A1">
            <w:pPr>
              <w:tabs>
                <w:tab w:val="left" w:pos="3210"/>
              </w:tabs>
              <w:suppressAutoHyphens/>
              <w:spacing w:before="0"/>
              <w:contextualSpacing/>
              <w:jc w:val="left"/>
              <w:rPr>
                <w:rFonts w:ascii="Arial" w:hAnsi="Arial" w:cs="Arial"/>
                <w:lang w:eastAsia="ar-SA"/>
              </w:rPr>
            </w:pPr>
          </w:p>
        </w:tc>
      </w:tr>
      <w:tr w:rsidR="009218A1" w:rsidRPr="00DC2601" w14:paraId="1B4448FC" w14:textId="77777777" w:rsidTr="00AF2EFE">
        <w:tc>
          <w:tcPr>
            <w:tcW w:w="9450" w:type="dxa"/>
          </w:tcPr>
          <w:p w14:paraId="77052408" w14:textId="77777777" w:rsidR="009218A1" w:rsidRPr="00DC2601" w:rsidRDefault="009218A1" w:rsidP="009218A1">
            <w:pPr>
              <w:suppressAutoHyphens/>
              <w:spacing w:before="0"/>
              <w:contextualSpacing/>
              <w:jc w:val="left"/>
              <w:rPr>
                <w:rFonts w:ascii="Arial" w:hAnsi="Arial" w:cs="Arial"/>
                <w:lang w:val="sr-Cyrl-CS" w:eastAsia="ar-SA"/>
              </w:rPr>
            </w:pPr>
            <w:r w:rsidRPr="00DC2601">
              <w:rPr>
                <w:rFonts w:ascii="Arial" w:hAnsi="Arial" w:cs="Arial"/>
                <w:lang w:val="sr-Cyrl-CS" w:eastAsia="ar-SA"/>
              </w:rPr>
              <w:t xml:space="preserve"> ___________________ </w:t>
            </w:r>
            <w:r w:rsidRPr="00DC2601">
              <w:rPr>
                <w:rFonts w:ascii="Arial" w:hAnsi="Arial" w:cs="Arial"/>
                <w:lang w:eastAsia="ar-SA"/>
              </w:rPr>
              <w:t xml:space="preserve">                                                     </w:t>
            </w:r>
            <w:r w:rsidRPr="00DC2601">
              <w:rPr>
                <w:rFonts w:ascii="Arial" w:hAnsi="Arial" w:cs="Arial"/>
                <w:lang w:val="sr-Cyrl-RS" w:eastAsia="ar-SA"/>
              </w:rPr>
              <w:t xml:space="preserve">     </w:t>
            </w:r>
            <w:r w:rsidRPr="00DC2601">
              <w:rPr>
                <w:rFonts w:ascii="Arial" w:hAnsi="Arial" w:cs="Arial"/>
                <w:lang w:eastAsia="ar-SA"/>
              </w:rPr>
              <w:t>________________</w:t>
            </w:r>
          </w:p>
        </w:tc>
      </w:tr>
      <w:tr w:rsidR="009218A1" w:rsidRPr="00DC2601" w14:paraId="12E3A8C9" w14:textId="77777777" w:rsidTr="00AF2EFE">
        <w:tc>
          <w:tcPr>
            <w:tcW w:w="9450" w:type="dxa"/>
          </w:tcPr>
          <w:p w14:paraId="25B0AB9D" w14:textId="77777777" w:rsidR="009218A1" w:rsidRPr="00DC2601" w:rsidRDefault="009218A1" w:rsidP="009218A1">
            <w:pPr>
              <w:suppressAutoHyphens/>
              <w:spacing w:before="0"/>
              <w:contextualSpacing/>
              <w:jc w:val="left"/>
              <w:rPr>
                <w:rFonts w:ascii="Arial" w:hAnsi="Arial" w:cs="Arial"/>
                <w:lang w:eastAsia="ar-SA"/>
              </w:rPr>
            </w:pPr>
            <w:r w:rsidRPr="00DC2601">
              <w:rPr>
                <w:rFonts w:ascii="Arial" w:hAnsi="Arial" w:cs="Arial"/>
                <w:lang w:eastAsia="ar-SA"/>
              </w:rPr>
              <w:t xml:space="preserve">       Милорад Грчић                                                                  </w:t>
            </w:r>
            <w:r w:rsidRPr="00DC2601">
              <w:rPr>
                <w:rFonts w:ascii="Arial" w:hAnsi="Arial" w:cs="Arial"/>
                <w:lang w:val="sr-Cyrl-RS" w:eastAsia="ar-SA"/>
              </w:rPr>
              <w:t xml:space="preserve">    </w:t>
            </w:r>
            <w:r w:rsidRPr="00DC2601">
              <w:rPr>
                <w:rFonts w:ascii="Arial" w:hAnsi="Arial" w:cs="Arial"/>
                <w:lang w:eastAsia="ar-SA"/>
              </w:rPr>
              <w:t xml:space="preserve">име презиме </w:t>
            </w:r>
          </w:p>
          <w:p w14:paraId="05B46521" w14:textId="77777777" w:rsidR="009218A1" w:rsidRPr="00DC2601" w:rsidRDefault="009218A1" w:rsidP="009218A1">
            <w:pPr>
              <w:suppressAutoHyphens/>
              <w:spacing w:before="0"/>
              <w:contextualSpacing/>
              <w:jc w:val="left"/>
              <w:rPr>
                <w:rFonts w:ascii="Arial" w:hAnsi="Arial" w:cs="Arial"/>
                <w:lang w:eastAsia="ar-SA"/>
              </w:rPr>
            </w:pPr>
            <w:r w:rsidRPr="00DC2601">
              <w:rPr>
                <w:rFonts w:ascii="Arial" w:hAnsi="Arial" w:cs="Arial"/>
                <w:lang w:eastAsia="ar-SA"/>
              </w:rPr>
              <w:t xml:space="preserve">        в.д. директора                                                                     </w:t>
            </w:r>
            <w:r w:rsidRPr="00DC2601">
              <w:rPr>
                <w:rFonts w:ascii="Arial" w:hAnsi="Arial" w:cs="Arial"/>
                <w:lang w:val="sr-Cyrl-RS" w:eastAsia="ar-SA"/>
              </w:rPr>
              <w:t xml:space="preserve">     </w:t>
            </w:r>
            <w:r w:rsidRPr="00DC2601">
              <w:rPr>
                <w:rFonts w:ascii="Arial" w:hAnsi="Arial" w:cs="Arial"/>
                <w:lang w:eastAsia="ar-SA"/>
              </w:rPr>
              <w:t>функција</w:t>
            </w:r>
          </w:p>
          <w:p w14:paraId="74985437" w14:textId="77777777" w:rsidR="009218A1" w:rsidRPr="00DC2601" w:rsidRDefault="009218A1" w:rsidP="009218A1">
            <w:pPr>
              <w:suppressAutoHyphens/>
              <w:spacing w:before="0"/>
              <w:contextualSpacing/>
              <w:jc w:val="left"/>
              <w:rPr>
                <w:rFonts w:ascii="Arial" w:hAnsi="Arial" w:cs="Arial"/>
                <w:lang w:eastAsia="ar-SA"/>
              </w:rPr>
            </w:pPr>
          </w:p>
        </w:tc>
      </w:tr>
    </w:tbl>
    <w:p w14:paraId="0066CC9B" w14:textId="78BD4B4D" w:rsidR="00043FAC" w:rsidRPr="00043FAC" w:rsidRDefault="00CB06DD" w:rsidP="00043FAC">
      <w:pPr>
        <w:keepNext/>
        <w:tabs>
          <w:tab w:val="left" w:pos="567"/>
        </w:tabs>
        <w:spacing w:before="0"/>
        <w:jc w:val="center"/>
        <w:outlineLvl w:val="0"/>
        <w:rPr>
          <w:rFonts w:cs="Arial"/>
          <w:b/>
          <w:lang w:val="ru-RU"/>
        </w:rPr>
      </w:pPr>
      <w:r>
        <w:rPr>
          <w:rFonts w:cs="Arial"/>
          <w:b/>
          <w:lang w:val="ru-RU"/>
        </w:rPr>
        <w:lastRenderedPageBreak/>
        <w:t>11.</w:t>
      </w:r>
      <w:r w:rsidR="00043FAC" w:rsidRPr="00043FAC">
        <w:rPr>
          <w:rFonts w:cs="Arial"/>
          <w:b/>
          <w:lang w:val="ru-RU"/>
        </w:rPr>
        <w:t>МОДЕЛ УГОВОРА</w:t>
      </w:r>
      <w:r w:rsidR="00043FAC">
        <w:rPr>
          <w:rFonts w:cs="Arial"/>
          <w:b/>
          <w:lang w:val="ru-RU"/>
        </w:rPr>
        <w:t xml:space="preserve"> </w:t>
      </w:r>
      <w:r w:rsidR="00043FAC" w:rsidRPr="00043FAC">
        <w:rPr>
          <w:rFonts w:cs="Arial"/>
          <w:b/>
          <w:lang w:val="ru-RU"/>
        </w:rPr>
        <w:t>-</w:t>
      </w:r>
      <w:r w:rsidR="00043FAC">
        <w:rPr>
          <w:rFonts w:cs="Arial"/>
          <w:b/>
          <w:lang w:val="ru-RU"/>
        </w:rPr>
        <w:t xml:space="preserve"> </w:t>
      </w:r>
      <w:r w:rsidR="00043FAC" w:rsidRPr="00043FAC">
        <w:rPr>
          <w:rFonts w:cs="Arial"/>
          <w:b/>
          <w:lang w:val="ru-RU"/>
        </w:rPr>
        <w:t>Партија бр. 1</w:t>
      </w:r>
    </w:p>
    <w:p w14:paraId="02C40D29" w14:textId="77777777" w:rsidR="00043FAC" w:rsidRPr="00043FAC" w:rsidRDefault="00043FAC" w:rsidP="00043FAC">
      <w:pPr>
        <w:spacing w:before="0"/>
        <w:rPr>
          <w:rFonts w:cs="Arial"/>
          <w:i/>
          <w:lang w:val="ru-RU"/>
        </w:rPr>
      </w:pPr>
    </w:p>
    <w:p w14:paraId="36398FE0" w14:textId="77777777" w:rsidR="00043FAC" w:rsidRPr="00043FAC" w:rsidRDefault="00043FAC" w:rsidP="00043FAC">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9514C25" w14:textId="32979AA3" w:rsidR="00043FAC" w:rsidRDefault="00043FAC" w:rsidP="00043FAC">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57F3E22" w14:textId="77777777" w:rsidR="00DC2601" w:rsidRPr="00DC2601" w:rsidRDefault="00DC2601" w:rsidP="00DC2601">
      <w:pPr>
        <w:tabs>
          <w:tab w:val="left" w:pos="567"/>
        </w:tabs>
        <w:spacing w:before="0"/>
        <w:rPr>
          <w:rFonts w:cs="Arial"/>
          <w:color w:val="000000"/>
        </w:rPr>
      </w:pPr>
      <w:r w:rsidRPr="00DC2601">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1EE301CF" w14:textId="77777777" w:rsidR="00043FAC" w:rsidRPr="00043FAC" w:rsidRDefault="00043FAC" w:rsidP="00043FAC">
      <w:pPr>
        <w:spacing w:before="0"/>
        <w:rPr>
          <w:rFonts w:cs="Arial"/>
          <w:color w:val="00B0F0"/>
          <w:lang w:val="ru-RU"/>
        </w:rPr>
      </w:pPr>
    </w:p>
    <w:p w14:paraId="05C917ED" w14:textId="77777777" w:rsidR="00043FAC" w:rsidRPr="00043FAC" w:rsidRDefault="00043FAC" w:rsidP="00043FAC">
      <w:pPr>
        <w:spacing w:before="0"/>
        <w:rPr>
          <w:rFonts w:cs="Arial"/>
          <w:b/>
          <w:lang w:val="ru-RU"/>
        </w:rPr>
      </w:pPr>
      <w:r w:rsidRPr="00043FAC">
        <w:rPr>
          <w:rFonts w:cs="Arial"/>
          <w:b/>
          <w:lang w:val="ru-RU"/>
        </w:rPr>
        <w:t>УГОВОРНЕ СТРАНЕ:</w:t>
      </w:r>
    </w:p>
    <w:p w14:paraId="0EA79BA5" w14:textId="77777777" w:rsidR="00043FAC" w:rsidRPr="00043FAC" w:rsidRDefault="00043FAC" w:rsidP="00043FAC">
      <w:pPr>
        <w:spacing w:before="0"/>
        <w:rPr>
          <w:rFonts w:cs="Arial"/>
          <w:lang w:val="ru-RU"/>
        </w:rPr>
      </w:pPr>
    </w:p>
    <w:p w14:paraId="4F0AB36D" w14:textId="4B99D07E" w:rsidR="00043FAC" w:rsidRPr="00043FAC" w:rsidRDefault="00043FAC" w:rsidP="00043FAC">
      <w:pPr>
        <w:spacing w:before="0"/>
        <w:rPr>
          <w:rFonts w:cs="Arial"/>
          <w:lang w:val="ru-RU"/>
        </w:rPr>
      </w:pPr>
      <w:r w:rsidRPr="00043FAC">
        <w:rPr>
          <w:rFonts w:cs="Arial"/>
          <w:b/>
          <w:lang w:val="ru-RU"/>
        </w:rPr>
        <w:t>1</w:t>
      </w:r>
      <w:r w:rsidRPr="00043FAC">
        <w:rPr>
          <w:rFonts w:cs="Arial"/>
          <w:lang w:val="ru-RU"/>
        </w:rPr>
        <w:t>.Јавно предузеће „Електр</w:t>
      </w:r>
      <w:r w:rsidR="00B901AD">
        <w:rPr>
          <w:rFonts w:cs="Arial"/>
          <w:lang w:val="ru-RU"/>
        </w:rPr>
        <w:t>опривреда Србије“ из Београда, у</w:t>
      </w:r>
      <w:r w:rsidRPr="00043FAC">
        <w:rPr>
          <w:rFonts w:cs="Arial"/>
          <w:lang w:val="ru-RU"/>
        </w:rPr>
        <w:t xml:space="preserve">лица </w:t>
      </w:r>
      <w:r w:rsidR="00824EE8">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6892360F" w14:textId="77777777" w:rsidR="00043FAC" w:rsidRPr="00043FAC" w:rsidRDefault="00043FAC" w:rsidP="00043FAC">
      <w:pPr>
        <w:spacing w:before="0"/>
        <w:rPr>
          <w:rFonts w:cs="Arial"/>
          <w:lang w:val="ru-RU"/>
        </w:rPr>
      </w:pPr>
    </w:p>
    <w:p w14:paraId="4C30D901" w14:textId="77777777" w:rsidR="00043FAC" w:rsidRPr="00043FAC" w:rsidRDefault="00043FAC" w:rsidP="00043FAC">
      <w:pPr>
        <w:spacing w:before="0"/>
        <w:rPr>
          <w:rFonts w:cs="Arial"/>
          <w:lang w:val="ru-RU"/>
        </w:rPr>
      </w:pPr>
      <w:r w:rsidRPr="00043FAC">
        <w:rPr>
          <w:rFonts w:cs="Arial"/>
          <w:lang w:val="ru-RU"/>
        </w:rPr>
        <w:t>и</w:t>
      </w:r>
    </w:p>
    <w:p w14:paraId="0901E95D" w14:textId="77777777" w:rsidR="00043FAC" w:rsidRPr="00043FAC" w:rsidRDefault="00043FAC" w:rsidP="00043FAC">
      <w:pPr>
        <w:spacing w:before="0"/>
        <w:rPr>
          <w:rFonts w:cs="Arial"/>
          <w:lang w:val="ru-RU"/>
        </w:rPr>
      </w:pPr>
    </w:p>
    <w:p w14:paraId="29623AC7" w14:textId="47EDBEEA" w:rsidR="00043FAC" w:rsidRDefault="00043FAC" w:rsidP="00043FAC">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06C1F1F9" w14:textId="77777777" w:rsidR="00DC2601" w:rsidRPr="00043FAC" w:rsidRDefault="00DC2601" w:rsidP="00043FAC">
      <w:pPr>
        <w:spacing w:before="0"/>
        <w:rPr>
          <w:rFonts w:cs="Arial"/>
          <w:lang w:val="ru-RU"/>
        </w:rPr>
      </w:pPr>
    </w:p>
    <w:p w14:paraId="38759B4B" w14:textId="43CC8996" w:rsidR="00043FAC" w:rsidRDefault="00DC2601" w:rsidP="00043FAC">
      <w:pPr>
        <w:spacing w:before="0"/>
        <w:rPr>
          <w:rFonts w:cs="Arial"/>
          <w:lang w:val="ru-RU"/>
        </w:rPr>
      </w:pPr>
      <w:r>
        <w:rPr>
          <w:rFonts w:cs="Arial"/>
          <w:lang w:val="ru-RU"/>
        </w:rPr>
        <w:t>Док су чланови групе/подизвођачи:</w:t>
      </w:r>
    </w:p>
    <w:p w14:paraId="18C71390" w14:textId="77777777" w:rsidR="00DC2601" w:rsidRPr="00043FAC" w:rsidRDefault="00DC2601" w:rsidP="00043FAC">
      <w:pPr>
        <w:spacing w:before="0"/>
        <w:rPr>
          <w:rFonts w:cs="Arial"/>
          <w:lang w:val="ru-RU"/>
        </w:rPr>
      </w:pPr>
    </w:p>
    <w:p w14:paraId="12D34C2A" w14:textId="77777777" w:rsidR="00043FAC" w:rsidRPr="00043FAC" w:rsidRDefault="00043FAC" w:rsidP="00043FAC">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4F1D9869"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3D6CD3FA" w14:textId="77777777" w:rsidR="00043FAC" w:rsidRPr="00043FAC" w:rsidRDefault="00043FAC" w:rsidP="00043FAC">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130D03E0"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w:t>
      </w:r>
    </w:p>
    <w:p w14:paraId="755A6AFC" w14:textId="77777777" w:rsidR="00043FAC" w:rsidRPr="00043FAC" w:rsidRDefault="00043FAC" w:rsidP="00043FAC">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28C731BF" w14:textId="77777777" w:rsidR="00043FAC" w:rsidRPr="00043FAC" w:rsidRDefault="00043FAC" w:rsidP="00043FAC">
      <w:pPr>
        <w:spacing w:before="0"/>
        <w:rPr>
          <w:rFonts w:cs="Arial"/>
          <w:lang w:val="ru-RU"/>
        </w:rPr>
      </w:pPr>
    </w:p>
    <w:p w14:paraId="7CCC2AF3" w14:textId="77777777" w:rsidR="00043FAC" w:rsidRPr="00043FAC" w:rsidRDefault="00043FAC" w:rsidP="00043FAC">
      <w:pPr>
        <w:spacing w:before="0"/>
        <w:rPr>
          <w:rFonts w:cs="Arial"/>
          <w:lang w:val="ru-RU"/>
        </w:rPr>
      </w:pPr>
      <w:r w:rsidRPr="00043FAC">
        <w:rPr>
          <w:rFonts w:cs="Arial"/>
          <w:lang w:val="ru-RU"/>
        </w:rPr>
        <w:t>(у даљем тексту заједно: Уговорне стране)</w:t>
      </w:r>
    </w:p>
    <w:p w14:paraId="3F989FD1" w14:textId="77777777" w:rsidR="00043FAC" w:rsidRPr="00043FAC" w:rsidRDefault="00043FAC" w:rsidP="00043FAC">
      <w:pPr>
        <w:spacing w:before="0"/>
        <w:rPr>
          <w:rFonts w:cs="Arial"/>
          <w:lang w:val="ru-RU"/>
        </w:rPr>
      </w:pPr>
    </w:p>
    <w:p w14:paraId="5D37F25C" w14:textId="77777777" w:rsidR="00043FAC" w:rsidRPr="00043FAC" w:rsidRDefault="00043FAC" w:rsidP="00043FAC">
      <w:pPr>
        <w:spacing w:before="0"/>
        <w:rPr>
          <w:rFonts w:cs="Arial"/>
          <w:lang w:val="ru-RU"/>
        </w:rPr>
      </w:pPr>
      <w:r w:rsidRPr="00043FAC">
        <w:rPr>
          <w:rFonts w:cs="Arial"/>
          <w:lang w:val="ru-RU"/>
        </w:rPr>
        <w:t>закључиле су следећи:</w:t>
      </w:r>
    </w:p>
    <w:p w14:paraId="4659A0AB" w14:textId="77777777" w:rsidR="00043FAC" w:rsidRPr="00043FAC" w:rsidRDefault="00043FAC" w:rsidP="00043FAC">
      <w:pPr>
        <w:spacing w:before="0"/>
        <w:rPr>
          <w:rFonts w:cs="Arial"/>
          <w:color w:val="00B0F0"/>
          <w:lang w:val="ru-RU"/>
        </w:rPr>
      </w:pPr>
    </w:p>
    <w:p w14:paraId="77759383" w14:textId="77777777" w:rsidR="00043FAC" w:rsidRPr="00043FAC" w:rsidRDefault="00043FAC" w:rsidP="00043FAC">
      <w:pPr>
        <w:tabs>
          <w:tab w:val="left" w:pos="567"/>
        </w:tabs>
        <w:spacing w:before="0"/>
        <w:rPr>
          <w:rFonts w:cs="Arial"/>
          <w:lang w:val="ru-RU"/>
        </w:rPr>
      </w:pPr>
    </w:p>
    <w:p w14:paraId="74A90F28" w14:textId="23BDBC01" w:rsidR="00043FAC" w:rsidRPr="00043FAC" w:rsidRDefault="00043FAC" w:rsidP="00043FAC">
      <w:pPr>
        <w:tabs>
          <w:tab w:val="left" w:pos="567"/>
        </w:tabs>
        <w:spacing w:before="0"/>
        <w:jc w:val="center"/>
        <w:rPr>
          <w:rFonts w:cs="Arial"/>
          <w:b/>
          <w:lang w:val="ru-RU"/>
        </w:rPr>
      </w:pPr>
      <w:r w:rsidRPr="00043FAC">
        <w:rPr>
          <w:rFonts w:cs="Arial"/>
          <w:b/>
          <w:lang w:val="ru-RU"/>
        </w:rPr>
        <w:t>УГОВОР</w:t>
      </w:r>
      <w:r w:rsidR="00833E24">
        <w:rPr>
          <w:rFonts w:cs="Arial"/>
          <w:b/>
          <w:lang w:val="ru-RU"/>
        </w:rPr>
        <w:t xml:space="preserve"> </w:t>
      </w:r>
      <w:r w:rsidRPr="00043FAC">
        <w:rPr>
          <w:rFonts w:cs="Arial"/>
          <w:b/>
          <w:lang w:val="ru-RU"/>
        </w:rPr>
        <w:t>О ПРУЖАЊУ УСЛУГЕ</w:t>
      </w:r>
    </w:p>
    <w:p w14:paraId="5DE07C0A" w14:textId="77777777" w:rsidR="00043FAC" w:rsidRPr="00043FAC" w:rsidRDefault="00043FAC" w:rsidP="00043FAC">
      <w:pPr>
        <w:tabs>
          <w:tab w:val="left" w:pos="567"/>
        </w:tabs>
        <w:spacing w:before="0"/>
        <w:rPr>
          <w:rFonts w:cs="Arial"/>
          <w:b/>
          <w:lang w:val="ru-RU"/>
        </w:rPr>
      </w:pPr>
      <w:r w:rsidRPr="00043FAC">
        <w:rPr>
          <w:rFonts w:cs="Arial"/>
          <w:b/>
          <w:lang w:val="ru-RU"/>
        </w:rPr>
        <w:t>УВОДНЕ ОДРЕДБЕ</w:t>
      </w:r>
    </w:p>
    <w:p w14:paraId="080380AD" w14:textId="77777777" w:rsidR="00043FAC" w:rsidRPr="00043FAC" w:rsidRDefault="00043FAC" w:rsidP="00043FAC">
      <w:pPr>
        <w:tabs>
          <w:tab w:val="left" w:pos="567"/>
        </w:tabs>
        <w:spacing w:before="0"/>
        <w:rPr>
          <w:rFonts w:cs="Arial"/>
          <w:lang w:val="ru-RU"/>
        </w:rPr>
      </w:pPr>
    </w:p>
    <w:p w14:paraId="096C15B0" w14:textId="77777777" w:rsidR="00043FAC" w:rsidRPr="00043FAC" w:rsidRDefault="00043FAC" w:rsidP="00043FAC">
      <w:pPr>
        <w:tabs>
          <w:tab w:val="left" w:pos="567"/>
        </w:tabs>
        <w:spacing w:before="0"/>
        <w:rPr>
          <w:rFonts w:cs="Arial"/>
          <w:lang w:val="ru-RU"/>
        </w:rPr>
      </w:pPr>
      <w:r w:rsidRPr="00043FAC">
        <w:rPr>
          <w:rFonts w:cs="Arial"/>
          <w:lang w:val="ru-RU"/>
        </w:rPr>
        <w:t>Уговорне стране констатују:</w:t>
      </w:r>
    </w:p>
    <w:p w14:paraId="1288B431" w14:textId="77777777" w:rsidR="00043FAC" w:rsidRPr="00043FAC" w:rsidRDefault="00043FAC" w:rsidP="00043FAC">
      <w:pPr>
        <w:tabs>
          <w:tab w:val="left" w:pos="567"/>
        </w:tabs>
        <w:spacing w:before="0"/>
        <w:rPr>
          <w:rFonts w:cs="Arial"/>
          <w:lang w:val="ru-RU"/>
        </w:rPr>
      </w:pPr>
    </w:p>
    <w:p w14:paraId="21757892" w14:textId="6CEF328C"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sidR="003F5A50">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sidR="003F5A50">
        <w:rPr>
          <w:rFonts w:cs="Arial"/>
        </w:rPr>
        <w:t>J</w:t>
      </w:r>
      <w:r w:rsidR="003F5A50" w:rsidRPr="003F5A50">
        <w:rPr>
          <w:rFonts w:cs="Arial"/>
          <w:lang w:val="ru-RU"/>
        </w:rPr>
        <w:t>Н</w:t>
      </w:r>
      <w:r w:rsidR="002A2C71">
        <w:rPr>
          <w:rFonts w:cs="Arial"/>
          <w:lang w:val="ru-RU"/>
        </w:rPr>
        <w:t>О</w:t>
      </w:r>
      <w:r w:rsidR="003F5A50">
        <w:rPr>
          <w:rFonts w:cs="Arial"/>
          <w:lang w:val="ru-RU"/>
        </w:rPr>
        <w:t>/8000/</w:t>
      </w:r>
      <w:r w:rsidR="00DC2601">
        <w:rPr>
          <w:rFonts w:cs="Arial"/>
          <w:lang w:val="ru-RU"/>
        </w:rPr>
        <w:t>0047/2020</w:t>
      </w:r>
      <w:r w:rsidR="003F5A50">
        <w:rPr>
          <w:rFonts w:cs="Arial"/>
          <w:lang w:val="ru-RU"/>
        </w:rPr>
        <w:t xml:space="preserve"> </w:t>
      </w:r>
      <w:r w:rsidR="00AD726F">
        <w:rPr>
          <w:rFonts w:cs="Arial"/>
          <w:lang w:val="ru-RU"/>
        </w:rPr>
        <w:t>(</w:t>
      </w:r>
      <w:r w:rsidR="00DC2601">
        <w:rPr>
          <w:rFonts w:cs="Arial"/>
          <w:lang w:val="ru-RU"/>
        </w:rPr>
        <w:t>505/2020</w:t>
      </w:r>
      <w:r w:rsidR="00AD726F">
        <w:rPr>
          <w:rFonts w:cs="Arial"/>
          <w:lang w:val="ru-RU"/>
        </w:rPr>
        <w:t>)</w:t>
      </w:r>
      <w:r w:rsidRPr="00043FAC">
        <w:rPr>
          <w:rFonts w:cs="Arial"/>
          <w:lang w:val="ru-RU"/>
        </w:rPr>
        <w:t xml:space="preserve"> ради набавке услуга и то: Одржавање </w:t>
      </w:r>
      <w:r w:rsidR="00472583">
        <w:rPr>
          <w:rFonts w:cs="Arial"/>
          <w:lang w:val="ru-RU"/>
        </w:rPr>
        <w:t xml:space="preserve">софтвера </w:t>
      </w:r>
      <w:r w:rsidR="00DC2601">
        <w:rPr>
          <w:rFonts w:cs="Arial"/>
          <w:lang w:val="ru-RU"/>
        </w:rPr>
        <w:t>за билинг, П</w:t>
      </w:r>
      <w:r w:rsidRPr="00043FAC">
        <w:rPr>
          <w:rFonts w:cs="Arial"/>
          <w:lang w:val="ru-RU"/>
        </w:rPr>
        <w:t>артија бр. 1.</w:t>
      </w:r>
      <w:r w:rsidRPr="00043FAC">
        <w:rPr>
          <w:rFonts w:cs="Arial"/>
          <w:lang w:val="sr-Cyrl-RS"/>
        </w:rPr>
        <w:t xml:space="preserve"> </w:t>
      </w:r>
      <w:r w:rsidR="00472583" w:rsidRPr="00043FAC">
        <w:rPr>
          <w:rFonts w:cs="Arial"/>
          <w:lang w:val="ru-RU"/>
        </w:rPr>
        <w:t xml:space="preserve">Одржавање </w:t>
      </w:r>
      <w:r w:rsidR="00663B6C">
        <w:rPr>
          <w:rFonts w:cs="Arial"/>
          <w:lang w:val="ru-RU"/>
        </w:rPr>
        <w:t xml:space="preserve">софтвера за билинг </w:t>
      </w:r>
      <w:r w:rsidR="00DC2601">
        <w:rPr>
          <w:rFonts w:cs="Arial"/>
          <w:lang w:val="ru-RU"/>
        </w:rPr>
        <w:t xml:space="preserve"> ТЦ Ниш</w:t>
      </w:r>
    </w:p>
    <w:p w14:paraId="329F386E" w14:textId="77777777"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144A110" w14:textId="74DE7C7B" w:rsidR="00043FAC" w:rsidRPr="00043FAC" w:rsidRDefault="00043FAC" w:rsidP="00043FAC">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w:t>
      </w:r>
      <w:r w:rsidR="009E5882">
        <w:rPr>
          <w:rFonts w:cs="Arial"/>
          <w:lang w:val="ru-RU"/>
        </w:rPr>
        <w:t>д бројем ________ од ________2020</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60E3B921" w14:textId="0AD35C05"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sidR="00733B3C">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sidR="00733B3C">
        <w:rPr>
          <w:rFonts w:cs="Arial"/>
          <w:lang w:val="ru-RU"/>
        </w:rPr>
        <w:t xml:space="preserve">  </w:t>
      </w:r>
      <w:r w:rsidRPr="00043FAC">
        <w:rPr>
          <w:rFonts w:cs="Arial"/>
          <w:lang w:val="ru-RU"/>
        </w:rPr>
        <w:t>(у даљем тексту: Пружалац услуге)</w:t>
      </w:r>
    </w:p>
    <w:p w14:paraId="1B420A6C" w14:textId="77777777"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1C4B192A" w14:textId="77777777" w:rsidR="00733B3C" w:rsidRPr="00043FAC" w:rsidRDefault="00733B3C" w:rsidP="00043FAC">
      <w:pPr>
        <w:tabs>
          <w:tab w:val="left" w:pos="567"/>
        </w:tabs>
        <w:spacing w:before="0"/>
        <w:rPr>
          <w:rFonts w:cs="Arial"/>
          <w:lang w:val="ru-RU"/>
        </w:rPr>
      </w:pPr>
    </w:p>
    <w:p w14:paraId="3400F9B2" w14:textId="697DDB18" w:rsidR="00043FAC" w:rsidRPr="00043FAC" w:rsidRDefault="00043FAC" w:rsidP="00C37012">
      <w:pPr>
        <w:tabs>
          <w:tab w:val="left" w:pos="567"/>
        </w:tabs>
        <w:spacing w:before="0"/>
        <w:jc w:val="center"/>
        <w:rPr>
          <w:rFonts w:cs="Arial"/>
          <w:b/>
          <w:lang w:val="ru-RU"/>
        </w:rPr>
      </w:pPr>
      <w:r w:rsidRPr="00043FAC">
        <w:rPr>
          <w:rFonts w:cs="Arial"/>
          <w:b/>
          <w:lang w:val="ru-RU"/>
        </w:rPr>
        <w:t>ПРЕДМЕТ УГОВОРА</w:t>
      </w:r>
    </w:p>
    <w:p w14:paraId="294BDD4C" w14:textId="081113E3" w:rsidR="00043FAC" w:rsidRPr="00043FAC" w:rsidRDefault="00043FAC" w:rsidP="00733B3C">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5E7570B8" w14:textId="5232C5DA" w:rsidR="00043FAC" w:rsidRPr="00043FAC" w:rsidRDefault="00043FAC" w:rsidP="00043FAC">
      <w:pPr>
        <w:tabs>
          <w:tab w:val="left" w:pos="567"/>
        </w:tabs>
        <w:spacing w:before="0"/>
        <w:rPr>
          <w:rFonts w:eastAsia="Calibri" w:cs="Arial"/>
          <w:lang w:val="sr-Cyrl-RS"/>
        </w:rPr>
      </w:pPr>
      <w:r w:rsidRPr="00043FAC">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sidR="00477C9C">
        <w:rPr>
          <w:rFonts w:cs="Arial"/>
          <w:lang w:val="ru-RU"/>
        </w:rPr>
        <w:t>: Партија 1</w:t>
      </w:r>
      <w:r w:rsidR="00B8199C">
        <w:rPr>
          <w:rFonts w:cs="Arial"/>
          <w:lang w:val="ru-RU"/>
        </w:rPr>
        <w:t>.</w:t>
      </w:r>
      <w:r w:rsidR="00B8199C" w:rsidRPr="00B8199C">
        <w:rPr>
          <w:rFonts w:cs="Arial"/>
          <w:lang w:val="ru-RU"/>
        </w:rPr>
        <w:t xml:space="preserve"> </w:t>
      </w:r>
      <w:r w:rsidR="00B8199C" w:rsidRPr="00043FAC">
        <w:rPr>
          <w:rFonts w:cs="Arial"/>
          <w:lang w:val="ru-RU"/>
        </w:rPr>
        <w:t xml:space="preserve">Одржавање </w:t>
      </w:r>
      <w:r w:rsidR="00B8199C">
        <w:rPr>
          <w:rFonts w:cs="Arial"/>
          <w:lang w:val="ru-RU"/>
        </w:rPr>
        <w:t xml:space="preserve">софтвера </w:t>
      </w:r>
      <w:r w:rsidR="00477C9C">
        <w:rPr>
          <w:rFonts w:cs="Arial"/>
          <w:lang w:val="ru-RU"/>
        </w:rPr>
        <w:t>за били</w:t>
      </w:r>
      <w:r w:rsidR="00663B6C">
        <w:rPr>
          <w:rFonts w:cs="Arial"/>
          <w:lang w:val="ru-RU"/>
        </w:rPr>
        <w:t>нг</w:t>
      </w:r>
      <w:r w:rsidR="00477C9C">
        <w:rPr>
          <w:rFonts w:cs="Arial"/>
          <w:lang w:val="ru-RU"/>
        </w:rPr>
        <w:t xml:space="preserve"> ТЦ Ниш</w:t>
      </w:r>
      <w:r w:rsidR="00733B3C" w:rsidRPr="00043FAC">
        <w:rPr>
          <w:rFonts w:cs="Arial"/>
          <w:lang w:val="ru-RU"/>
        </w:rPr>
        <w:t xml:space="preserve"> </w:t>
      </w:r>
      <w:r w:rsidRPr="00043FAC">
        <w:rPr>
          <w:rFonts w:cs="Arial"/>
          <w:lang w:val="ru-RU"/>
        </w:rPr>
        <w:t xml:space="preserve">(у даљем тексту: Услуга) </w:t>
      </w:r>
      <w:r w:rsidRPr="00043FAC">
        <w:rPr>
          <w:rFonts w:eastAsia="Calibri" w:cs="Arial"/>
          <w:lang w:val="ru-RU"/>
        </w:rPr>
        <w:t>у свему према Конкурсној документацији за предметну јавну набавку</w:t>
      </w:r>
      <w:r w:rsidR="00477C9C">
        <w:rPr>
          <w:rFonts w:eastAsia="Calibri" w:cs="Arial"/>
          <w:lang w:val="ru-RU"/>
        </w:rPr>
        <w:t>, Понуди Пружаоца ус</w:t>
      </w:r>
      <w:r w:rsidRPr="00DB3358">
        <w:rPr>
          <w:rFonts w:eastAsia="Calibri" w:cs="Arial"/>
          <w:lang w:val="ru-RU"/>
        </w:rPr>
        <w:t>луге број_______ од _____године,</w:t>
      </w:r>
      <w:r w:rsidR="00FA5B6C" w:rsidRPr="00DB3358">
        <w:rPr>
          <w:rFonts w:eastAsia="Calibri" w:cs="Arial"/>
          <w:lang w:val="ru-RU"/>
        </w:rPr>
        <w:t xml:space="preserve"> </w:t>
      </w:r>
      <w:r w:rsidR="00477C9C">
        <w:rPr>
          <w:rFonts w:eastAsia="Calibri" w:cs="Arial"/>
          <w:lang w:val="ru-RU"/>
        </w:rPr>
        <w:t>Обрасцу структуре цене и Техничкој спецификацији</w:t>
      </w:r>
      <w:r w:rsidRPr="00DB3358">
        <w:rPr>
          <w:rFonts w:eastAsia="Calibri" w:cs="Arial"/>
          <w:lang w:val="ru-RU"/>
        </w:rPr>
        <w:t xml:space="preserve"> који као </w:t>
      </w:r>
      <w:r w:rsidR="00980EC6" w:rsidRPr="00DB3358">
        <w:rPr>
          <w:rFonts w:eastAsia="Calibri" w:cs="Arial"/>
          <w:lang w:val="ru-RU"/>
        </w:rPr>
        <w:t>Прилог 1</w:t>
      </w:r>
      <w:r w:rsidR="00477C9C">
        <w:rPr>
          <w:rFonts w:eastAsia="Calibri" w:cs="Arial"/>
          <w:lang w:val="ru-RU"/>
        </w:rPr>
        <w:t xml:space="preserve">, 2, 3 и 4  </w:t>
      </w:r>
      <w:r w:rsidRPr="00DB3358">
        <w:rPr>
          <w:rFonts w:eastAsia="Calibri" w:cs="Arial"/>
          <w:lang w:val="ru-RU"/>
        </w:rPr>
        <w:t>чине</w:t>
      </w:r>
      <w:r w:rsidRPr="00043FAC">
        <w:rPr>
          <w:rFonts w:eastAsia="Calibri" w:cs="Arial"/>
          <w:lang w:val="ru-RU"/>
        </w:rPr>
        <w:t xml:space="preserve"> саставни део овог Уговора</w:t>
      </w:r>
      <w:r w:rsidRPr="00043FAC">
        <w:rPr>
          <w:rFonts w:eastAsia="Calibri" w:cs="Arial"/>
          <w:lang w:val="sr-Cyrl-RS"/>
        </w:rPr>
        <w:t>.</w:t>
      </w:r>
    </w:p>
    <w:p w14:paraId="5A7220F4" w14:textId="77777777" w:rsidR="00043FAC" w:rsidRPr="00043FAC" w:rsidRDefault="00043FAC" w:rsidP="00043FAC">
      <w:pPr>
        <w:tabs>
          <w:tab w:val="left" w:pos="567"/>
        </w:tabs>
        <w:spacing w:before="0"/>
        <w:rPr>
          <w:rFonts w:cs="Arial"/>
          <w:lang w:val="sr-Cyrl-RS"/>
        </w:rPr>
      </w:pPr>
    </w:p>
    <w:p w14:paraId="67670FDF" w14:textId="6B92B97F" w:rsidR="00043FAC" w:rsidRPr="00043FAC" w:rsidRDefault="00524875" w:rsidP="00C37012">
      <w:pPr>
        <w:tabs>
          <w:tab w:val="left" w:pos="567"/>
        </w:tabs>
        <w:spacing w:before="0"/>
        <w:jc w:val="center"/>
        <w:rPr>
          <w:rFonts w:cs="Arial"/>
          <w:b/>
          <w:lang w:val="ru-RU"/>
        </w:rPr>
      </w:pPr>
      <w:r>
        <w:rPr>
          <w:rFonts w:cs="Arial"/>
          <w:b/>
          <w:lang w:val="ru-RU"/>
        </w:rPr>
        <w:t>ВРЕДНОСТ УГОВОРА</w:t>
      </w:r>
    </w:p>
    <w:p w14:paraId="550B5E93" w14:textId="7F3F4A6D" w:rsidR="00043FAC" w:rsidRPr="00043FAC" w:rsidRDefault="00043FAC" w:rsidP="00C37012">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303816AE" w14:textId="51BE6791" w:rsidR="00043FAC" w:rsidRPr="00043FAC" w:rsidRDefault="00F00541" w:rsidP="00043FAC">
      <w:pPr>
        <w:tabs>
          <w:tab w:val="left" w:pos="567"/>
        </w:tabs>
        <w:spacing w:before="0"/>
        <w:rPr>
          <w:rFonts w:cs="Arial"/>
          <w:lang w:val="ru-RU"/>
        </w:rPr>
      </w:pPr>
      <w:r>
        <w:rPr>
          <w:rFonts w:cs="Arial"/>
          <w:lang w:val="ru-RU"/>
        </w:rPr>
        <w:t>Вредност</w:t>
      </w:r>
      <w:r w:rsidR="00043FAC" w:rsidRPr="00043FAC">
        <w:rPr>
          <w:rFonts w:cs="Arial"/>
          <w:lang w:val="ru-RU"/>
        </w:rPr>
        <w:t xml:space="preserve"> Услуге из члана 1. овог Уговора износи __________________ (словима: ________________________) </w:t>
      </w:r>
      <w:r w:rsidR="00FA5B6C">
        <w:rPr>
          <w:rFonts w:cs="Arial"/>
          <w:lang w:val="sr-Cyrl-RS"/>
        </w:rPr>
        <w:t>РСД</w:t>
      </w:r>
      <w:r w:rsidR="00171569">
        <w:rPr>
          <w:rFonts w:cs="Arial"/>
          <w:lang w:val="sr-Cyrl-RS"/>
        </w:rPr>
        <w:t>/ЕУР</w:t>
      </w:r>
      <w:r w:rsidR="00043FAC" w:rsidRPr="00043FAC">
        <w:rPr>
          <w:rFonts w:cs="Arial"/>
          <w:lang w:val="ru-RU"/>
        </w:rPr>
        <w:t>, без пореза на додату вредност.</w:t>
      </w:r>
    </w:p>
    <w:p w14:paraId="147059A9" w14:textId="77777777" w:rsidR="00043FAC" w:rsidRPr="00043FAC" w:rsidRDefault="00043FAC" w:rsidP="00043FAC">
      <w:pPr>
        <w:tabs>
          <w:tab w:val="left" w:pos="567"/>
        </w:tabs>
        <w:spacing w:before="0"/>
        <w:rPr>
          <w:rFonts w:cs="Arial"/>
          <w:lang w:val="ru-RU"/>
        </w:rPr>
      </w:pPr>
    </w:p>
    <w:p w14:paraId="352C5833" w14:textId="09B9DF20" w:rsidR="00043FAC" w:rsidRPr="00043FAC" w:rsidRDefault="00043FAC" w:rsidP="00043FAC">
      <w:pPr>
        <w:tabs>
          <w:tab w:val="left" w:pos="567"/>
        </w:tabs>
        <w:spacing w:before="0"/>
        <w:rPr>
          <w:rFonts w:cs="Arial"/>
          <w:lang w:val="ru-RU"/>
        </w:rPr>
      </w:pPr>
      <w:r w:rsidRPr="00043FAC">
        <w:rPr>
          <w:rFonts w:cs="Arial"/>
          <w:lang w:val="ru-RU"/>
        </w:rPr>
        <w:t xml:space="preserve">На  </w:t>
      </w:r>
      <w:r w:rsidR="00F96770">
        <w:rPr>
          <w:rFonts w:cs="Arial"/>
          <w:lang w:val="ru-RU"/>
        </w:rPr>
        <w:t xml:space="preserve">цену </w:t>
      </w:r>
      <w:r w:rsidRPr="00043FAC">
        <w:rPr>
          <w:rFonts w:cs="Arial"/>
          <w:lang w:val="ru-RU"/>
        </w:rPr>
        <w:t>Услуге из става 1. овог члана обрачунава се припадајући порез на додату вредност у складу са прописима Републике Србије.</w:t>
      </w:r>
    </w:p>
    <w:p w14:paraId="3FF77D72" w14:textId="77777777" w:rsidR="00477C9C" w:rsidRPr="009218A1" w:rsidRDefault="00477C9C" w:rsidP="00477C9C">
      <w:pPr>
        <w:tabs>
          <w:tab w:val="left" w:pos="567"/>
        </w:tabs>
        <w:rPr>
          <w:rFonts w:cs="Arial"/>
          <w:i/>
          <w:lang w:val="sr-Cyrl-RS"/>
        </w:rPr>
      </w:pPr>
      <w:r w:rsidRPr="009218A1">
        <w:rPr>
          <w:rFonts w:cs="Arial"/>
          <w:i/>
          <w:lang w:val="sr-Cyrl-RS"/>
        </w:rPr>
        <w:t>Напомена у вези са услугама уколико их обавља страно лице:</w:t>
      </w:r>
    </w:p>
    <w:p w14:paraId="14945CD4"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AB9DF66" w14:textId="77777777" w:rsidR="00477C9C" w:rsidRPr="009218A1" w:rsidRDefault="00477C9C" w:rsidP="00477C9C">
      <w:pPr>
        <w:tabs>
          <w:tab w:val="left" w:pos="567"/>
        </w:tabs>
        <w:rPr>
          <w:rFonts w:cs="Arial"/>
          <w:i/>
          <w:lang w:val="sr-Cyrl-RS"/>
        </w:rPr>
      </w:pPr>
      <w:r w:rsidRPr="009218A1">
        <w:rPr>
          <w:rFonts w:cs="Arial"/>
          <w:i/>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7BC103D"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4C7D93D" w14:textId="77777777" w:rsidR="00477C9C" w:rsidRPr="009218A1" w:rsidRDefault="00477C9C" w:rsidP="00477C9C">
      <w:pPr>
        <w:tabs>
          <w:tab w:val="left" w:pos="567"/>
        </w:tabs>
        <w:rPr>
          <w:rFonts w:cs="Arial"/>
          <w:i/>
          <w:lang w:val="sr-Cyrl-RS"/>
        </w:rPr>
      </w:pPr>
      <w:r w:rsidRPr="009218A1">
        <w:rPr>
          <w:rFonts w:cs="Arial"/>
          <w:i/>
          <w:lang w:val="sr-Cyrl-RS"/>
        </w:rPr>
        <w:t>Пружалац услуга</w:t>
      </w:r>
      <w:r w:rsidRPr="009218A1">
        <w:rPr>
          <w:rFonts w:cs="Arial"/>
          <w:i/>
        </w:rPr>
        <w:t xml:space="preserve"> </w:t>
      </w:r>
      <w:r w:rsidRPr="009218A1">
        <w:rPr>
          <w:rFonts w:cs="Arial"/>
          <w:i/>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E5D445" w14:textId="77777777" w:rsidR="00477C9C" w:rsidRPr="009218A1" w:rsidRDefault="00477C9C" w:rsidP="00477C9C">
      <w:pPr>
        <w:tabs>
          <w:tab w:val="left" w:pos="567"/>
        </w:tabs>
        <w:rPr>
          <w:rFonts w:cs="Arial"/>
          <w:i/>
          <w:lang w:val="sr-Cyrl-RS"/>
        </w:rPr>
      </w:pPr>
      <w:r w:rsidRPr="009218A1">
        <w:rPr>
          <w:rFonts w:cs="Arial"/>
          <w:i/>
          <w:lang w:val="sr-Cyrl-RS"/>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90D567A" w14:textId="77777777" w:rsidR="00477C9C" w:rsidRPr="009218A1" w:rsidRDefault="00477C9C" w:rsidP="00477C9C">
      <w:pPr>
        <w:tabs>
          <w:tab w:val="left" w:pos="567"/>
        </w:tabs>
        <w:rPr>
          <w:rFonts w:cs="Arial"/>
          <w:i/>
          <w:lang w:val="sr-Cyrl-RS"/>
        </w:rPr>
      </w:pPr>
      <w:r w:rsidRPr="009218A1">
        <w:rPr>
          <w:rFonts w:cs="Arial"/>
          <w:i/>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FBB4017" w14:textId="77777777" w:rsidR="00477C9C" w:rsidRPr="009218A1" w:rsidRDefault="00477C9C" w:rsidP="00477C9C">
      <w:pPr>
        <w:tabs>
          <w:tab w:val="left" w:pos="567"/>
        </w:tabs>
        <w:rPr>
          <w:rFonts w:cs="Arial"/>
          <w:i/>
          <w:lang w:val="sr-Cyrl-RS"/>
        </w:rPr>
      </w:pPr>
      <w:r w:rsidRPr="009218A1">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D968DEB" w14:textId="77777777" w:rsidR="00477C9C" w:rsidRPr="009218A1" w:rsidRDefault="00477C9C" w:rsidP="00477C9C">
      <w:pPr>
        <w:tabs>
          <w:tab w:val="left" w:pos="567"/>
        </w:tabs>
        <w:rPr>
          <w:rFonts w:cs="Arial"/>
          <w:i/>
          <w:lang w:val="sr-Cyrl-RS"/>
        </w:rPr>
      </w:pPr>
      <w:r w:rsidRPr="009218A1">
        <w:rPr>
          <w:rFonts w:cs="Arial"/>
          <w:i/>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53CF48DC" w14:textId="77777777" w:rsidR="00477C9C" w:rsidRDefault="00477C9C" w:rsidP="00477C9C">
      <w:pPr>
        <w:spacing w:before="0"/>
        <w:rPr>
          <w:rFonts w:cs="Arial"/>
          <w:i/>
          <w:lang w:val="sr-Cyrl-RS"/>
        </w:rPr>
      </w:pPr>
      <w:r w:rsidRPr="009218A1">
        <w:rPr>
          <w:rFonts w:cs="Arial"/>
          <w:i/>
          <w:lang w:val="sr-Cyrl-RS"/>
        </w:rPr>
        <w:lastRenderedPageBreak/>
        <w:t>(Напомена: коначан текст овог члана ће се усагласити након доделе уговора уколико се уговор закључује са страним лицем)</w:t>
      </w:r>
      <w:r>
        <w:rPr>
          <w:rFonts w:cs="Arial"/>
          <w:i/>
          <w:lang w:val="sr-Cyrl-RS"/>
        </w:rPr>
        <w:t>.</w:t>
      </w:r>
    </w:p>
    <w:p w14:paraId="522B0D9E" w14:textId="77777777" w:rsidR="00477C9C" w:rsidRPr="009014E0" w:rsidRDefault="00477C9C" w:rsidP="00477C9C">
      <w:pPr>
        <w:spacing w:before="0"/>
        <w:rPr>
          <w:rFonts w:eastAsia="Calibri" w:cs="Arial"/>
          <w:lang w:val="ru-RU"/>
        </w:rPr>
      </w:pPr>
    </w:p>
    <w:p w14:paraId="58B63D3D" w14:textId="1D33DA0D" w:rsidR="00477C9C" w:rsidRDefault="00477C9C" w:rsidP="00477C9C">
      <w:pPr>
        <w:spacing w:before="0"/>
        <w:rPr>
          <w:rFonts w:eastAsia="Calibri" w:cs="Arial"/>
          <w:lang w:val="sr-Cyrl-RS"/>
        </w:rPr>
      </w:pPr>
      <w:r w:rsidRPr="009218A1">
        <w:rPr>
          <w:rFonts w:eastAsia="Calibri" w:cs="Arial"/>
          <w:lang w:val="sr-Cyrl-CS"/>
        </w:rPr>
        <w:t>Јединичне цене из усвојене понуде су фиксне и не могу се мењати</w:t>
      </w:r>
      <w:r w:rsidRPr="009218A1">
        <w:rPr>
          <w:rFonts w:eastAsia="Calibri" w:cs="Arial"/>
        </w:rPr>
        <w:t xml:space="preserve"> за све време </w:t>
      </w:r>
      <w:r w:rsidRPr="009218A1">
        <w:rPr>
          <w:rFonts w:eastAsia="Calibri" w:cs="Arial"/>
          <w:lang w:val="sr-Cyrl-RS"/>
        </w:rPr>
        <w:t xml:space="preserve">важења </w:t>
      </w:r>
      <w:r>
        <w:rPr>
          <w:rFonts w:eastAsia="Calibri" w:cs="Arial"/>
          <w:lang w:val="sr-Cyrl-RS"/>
        </w:rPr>
        <w:t>Уговора</w:t>
      </w:r>
      <w:r w:rsidRPr="009218A1">
        <w:rPr>
          <w:rFonts w:eastAsia="Calibri" w:cs="Arial"/>
          <w:lang w:val="sr-Cyrl-RS"/>
        </w:rPr>
        <w:t>.</w:t>
      </w:r>
    </w:p>
    <w:p w14:paraId="62583B01" w14:textId="77777777" w:rsidR="00477C9C" w:rsidRPr="009218A1" w:rsidRDefault="00477C9C" w:rsidP="00477C9C">
      <w:pPr>
        <w:spacing w:before="0"/>
        <w:rPr>
          <w:rFonts w:eastAsia="Calibri" w:cs="Arial"/>
          <w:lang w:val="ru-RU"/>
        </w:rPr>
      </w:pPr>
    </w:p>
    <w:p w14:paraId="6DDC7A24" w14:textId="77777777" w:rsidR="00477C9C" w:rsidRDefault="00477C9C" w:rsidP="00477C9C">
      <w:pPr>
        <w:spacing w:before="0"/>
        <w:rPr>
          <w:rFonts w:cs="Arial"/>
          <w:lang w:val="ru-RU"/>
        </w:rPr>
      </w:pPr>
      <w:r w:rsidRPr="009014E0">
        <w:rPr>
          <w:rFonts w:cs="Arial"/>
          <w:lang w:val="ru-RU"/>
        </w:rPr>
        <w:t>У цену су урачунати сви трошкови везани за реализацију Услуге</w:t>
      </w:r>
      <w:r>
        <w:rPr>
          <w:rFonts w:cs="Arial"/>
          <w:lang w:val="ru-RU"/>
        </w:rPr>
        <w:t>.</w:t>
      </w:r>
    </w:p>
    <w:p w14:paraId="520EC9C9" w14:textId="77777777" w:rsidR="00524875" w:rsidRPr="00043FAC" w:rsidRDefault="00524875" w:rsidP="00043FAC">
      <w:pPr>
        <w:tabs>
          <w:tab w:val="left" w:pos="567"/>
        </w:tabs>
        <w:spacing w:before="0"/>
        <w:rPr>
          <w:rFonts w:cs="Arial"/>
          <w:lang w:val="ru-RU"/>
        </w:rPr>
      </w:pPr>
    </w:p>
    <w:p w14:paraId="402FCF13" w14:textId="60BAABA4" w:rsidR="00477C9C" w:rsidRPr="009218A1" w:rsidRDefault="00B46F41" w:rsidP="00477C9C">
      <w:pPr>
        <w:spacing w:before="0"/>
        <w:jc w:val="center"/>
        <w:rPr>
          <w:rFonts w:cs="Arial"/>
          <w:b/>
          <w:lang w:val="ru-RU"/>
        </w:rPr>
      </w:pPr>
      <w:r>
        <w:rPr>
          <w:rFonts w:eastAsia="Calibri" w:cs="Arial"/>
          <w:b/>
          <w:lang w:val="sr-Cyrl-RS"/>
        </w:rPr>
        <w:t>РОК И НАЧИН ПЛАЋАЊА</w:t>
      </w:r>
    </w:p>
    <w:p w14:paraId="0527D1E4" w14:textId="2ED326A7" w:rsidR="00477C9C" w:rsidRDefault="00477C9C" w:rsidP="00477C9C">
      <w:pPr>
        <w:spacing w:before="0"/>
        <w:jc w:val="center"/>
        <w:rPr>
          <w:rFonts w:cs="Arial"/>
          <w:b/>
          <w:lang w:val="ru-RU"/>
        </w:rPr>
      </w:pPr>
      <w:r w:rsidRPr="009014E0">
        <w:rPr>
          <w:rFonts w:cs="Arial"/>
          <w:b/>
          <w:lang w:val="ru-RU"/>
        </w:rPr>
        <w:t xml:space="preserve">Члан </w:t>
      </w:r>
      <w:r>
        <w:rPr>
          <w:rFonts w:cs="Arial"/>
          <w:b/>
          <w:lang w:val="ru-RU"/>
        </w:rPr>
        <w:t>3</w:t>
      </w:r>
      <w:r w:rsidRPr="009014E0">
        <w:rPr>
          <w:rFonts w:cs="Arial"/>
          <w:b/>
          <w:lang w:val="ru-RU"/>
        </w:rPr>
        <w:t>.</w:t>
      </w:r>
    </w:p>
    <w:p w14:paraId="4EA39807" w14:textId="77777777" w:rsidR="00477C9C" w:rsidRPr="00864EED" w:rsidRDefault="00477C9C" w:rsidP="00477C9C">
      <w:pPr>
        <w:spacing w:before="0"/>
        <w:contextualSpacing/>
        <w:rPr>
          <w:rFonts w:cs="Arial"/>
          <w:lang w:val="sr-Cyrl-RS"/>
        </w:rPr>
      </w:pPr>
      <w:r w:rsidRPr="00864EED">
        <w:rPr>
          <w:rFonts w:eastAsia="Calibri" w:cs="Arial"/>
          <w:lang w:val="sr-Cyrl-RS"/>
        </w:rPr>
        <w:t xml:space="preserve">Пружалац услуге се обавезује да, по извршеној услузи, испостави исправан рачун директно </w:t>
      </w:r>
      <w:r>
        <w:rPr>
          <w:rFonts w:eastAsia="Calibri" w:cs="Arial"/>
          <w:lang w:val="sr-Cyrl-RS"/>
        </w:rPr>
        <w:t>Кориснику услуге</w:t>
      </w:r>
      <w:r w:rsidRPr="00864EED">
        <w:rPr>
          <w:rFonts w:eastAsia="Calibri" w:cs="Arial"/>
          <w:lang w:val="sr-Cyrl-RS"/>
        </w:rPr>
        <w:t xml:space="preserve">, у року од 3 (словима: три) дана, од дана извршене услуге </w:t>
      </w:r>
      <w:r w:rsidRPr="00864EED">
        <w:rPr>
          <w:rFonts w:cs="Arial"/>
          <w:lang w:val="sr-Cyrl-RS"/>
        </w:rPr>
        <w:t>и потписивања Записника о квантитативном и квалитативном пријему</w:t>
      </w:r>
      <w:r w:rsidRPr="00864EED">
        <w:rPr>
          <w:rFonts w:eastAsia="Calibri" w:cs="Arial"/>
          <w:lang w:val="sr-Cyrl-RS"/>
        </w:rPr>
        <w:t xml:space="preserve"> </w:t>
      </w:r>
      <w:r w:rsidRPr="00864EED">
        <w:rPr>
          <w:rFonts w:cs="Arial"/>
          <w:lang w:val="sr-Cyrl-RS"/>
        </w:rPr>
        <w:t>услуга.</w:t>
      </w:r>
    </w:p>
    <w:p w14:paraId="750C2293" w14:textId="77777777" w:rsidR="00477C9C" w:rsidRPr="00864EED" w:rsidRDefault="00477C9C" w:rsidP="00477C9C">
      <w:pPr>
        <w:spacing w:before="0"/>
        <w:contextualSpacing/>
        <w:rPr>
          <w:rFonts w:cs="Arial"/>
          <w:lang w:val="sr-Cyrl-RS"/>
        </w:rPr>
      </w:pPr>
    </w:p>
    <w:p w14:paraId="6D976007" w14:textId="77777777" w:rsidR="00477C9C" w:rsidRPr="001E6229" w:rsidRDefault="00477C9C" w:rsidP="00477C9C">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634BEBD8" w14:textId="77777777" w:rsidR="00477C9C" w:rsidRPr="001E6229" w:rsidRDefault="00477C9C" w:rsidP="00477C9C">
      <w:pPr>
        <w:spacing w:before="0"/>
        <w:contextualSpacing/>
        <w:rPr>
          <w:rFonts w:eastAsia="Calibri" w:cs="Arial"/>
          <w:lang w:val="sr-Cyrl-RS"/>
        </w:rPr>
      </w:pPr>
    </w:p>
    <w:p w14:paraId="72A3AEAF" w14:textId="77777777" w:rsidR="00477C9C" w:rsidRDefault="00477C9C" w:rsidP="00477C9C">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Pr>
          <w:rFonts w:eastAsia="Calibri" w:cs="Arial"/>
          <w:lang w:val="sr-Cyrl-RS"/>
        </w:rPr>
        <w:t xml:space="preserve"> услуге</w:t>
      </w:r>
      <w:r w:rsidRPr="001E6229">
        <w:rPr>
          <w:rFonts w:eastAsia="Calibri" w:cs="Arial"/>
          <w:lang w:val="sr-Cyrl-RS"/>
        </w:rPr>
        <w:t xml:space="preserve">: </w:t>
      </w:r>
    </w:p>
    <w:p w14:paraId="0C715B06" w14:textId="77777777" w:rsidR="00477C9C" w:rsidRDefault="00477C9C" w:rsidP="00477C9C">
      <w:pPr>
        <w:spacing w:before="0"/>
        <w:contextualSpacing/>
        <w:rPr>
          <w:rFonts w:eastAsia="Calibri" w:cs="Arial"/>
          <w:lang w:val="sr-Cyrl-RS"/>
        </w:rPr>
      </w:pPr>
      <w:r w:rsidRPr="001E6229">
        <w:rPr>
          <w:rFonts w:eastAsia="Calibri" w:cs="Arial"/>
          <w:lang w:val="sr-Cyrl-RS"/>
        </w:rPr>
        <w:t>Јавно предузеће „Е</w:t>
      </w:r>
      <w:r>
        <w:rPr>
          <w:rFonts w:eastAsia="Calibri" w:cs="Arial"/>
          <w:lang w:val="sr-Cyrl-RS"/>
        </w:rPr>
        <w:t>лектропривреда Србије“ Београд</w:t>
      </w:r>
      <w:r w:rsidRPr="001E6229">
        <w:rPr>
          <w:rFonts w:eastAsia="Calibri" w:cs="Arial"/>
          <w:lang w:val="sr-Cyrl-RS"/>
        </w:rPr>
        <w:t>, Технички центар Ниш</w:t>
      </w:r>
      <w:r>
        <w:rPr>
          <w:rFonts w:eastAsia="Calibri" w:cs="Arial"/>
          <w:lang w:val="sr-Cyrl-RS"/>
        </w:rPr>
        <w:t xml:space="preserve">, Булевар др Зорана Ђинђића 46а, Ниш </w:t>
      </w:r>
      <w:r w:rsidRPr="004D336D">
        <w:rPr>
          <w:rFonts w:eastAsia="Calibri" w:cs="Arial"/>
          <w:lang w:val="sr-Cyrl-RS"/>
        </w:rPr>
        <w:t xml:space="preserve">у коме </w:t>
      </w:r>
      <w:r>
        <w:rPr>
          <w:rFonts w:cs="Arial"/>
          <w:lang w:val="ru-RU"/>
        </w:rPr>
        <w:t>Пружалац услуге обавезно наводи број Оквирног споразума и У</w:t>
      </w:r>
      <w:r w:rsidRPr="00160678">
        <w:rPr>
          <w:rFonts w:cs="Arial"/>
          <w:lang w:val="ru-RU"/>
        </w:rPr>
        <w:t>говора по којем су услуге извршене</w:t>
      </w:r>
      <w:r>
        <w:rPr>
          <w:rFonts w:cs="Arial"/>
          <w:lang w:val="ru-RU"/>
        </w:rPr>
        <w:t xml:space="preserve">, </w:t>
      </w:r>
      <w:r w:rsidRPr="001E6229">
        <w:rPr>
          <w:rFonts w:eastAsia="Calibri" w:cs="Arial"/>
        </w:rPr>
        <w:t>са обавезним прило</w:t>
      </w:r>
      <w:r w:rsidRPr="001E6229">
        <w:rPr>
          <w:rFonts w:eastAsia="Calibri" w:cs="Arial"/>
          <w:lang w:val="sr-Cyrl-RS"/>
        </w:rPr>
        <w:t>гом обострано потписаним З</w:t>
      </w:r>
      <w:r w:rsidRPr="001E6229">
        <w:rPr>
          <w:rFonts w:eastAsia="Calibri" w:cs="Arial"/>
        </w:rPr>
        <w:t>аписник</w:t>
      </w:r>
      <w:r w:rsidRPr="001E6229">
        <w:rPr>
          <w:rFonts w:eastAsia="Calibri" w:cs="Arial"/>
          <w:lang w:val="sr-Cyrl-RS"/>
        </w:rPr>
        <w:t>ом</w:t>
      </w:r>
      <w:r w:rsidRPr="001E6229">
        <w:rPr>
          <w:rFonts w:eastAsia="Calibri" w:cs="Arial"/>
        </w:rPr>
        <w:t xml:space="preserve"> о квантитативном и квалитативном пријему услуга – без примедби</w:t>
      </w:r>
      <w:r w:rsidRPr="001E6229">
        <w:rPr>
          <w:rFonts w:eastAsia="Calibri" w:cs="Arial"/>
          <w:lang w:val="sr-Cyrl-RS"/>
        </w:rPr>
        <w:t>.</w:t>
      </w:r>
    </w:p>
    <w:p w14:paraId="73BDBAEF" w14:textId="77777777" w:rsidR="00477C9C" w:rsidRDefault="00477C9C" w:rsidP="00CB06DD">
      <w:pPr>
        <w:spacing w:before="0"/>
        <w:contextualSpacing/>
        <w:rPr>
          <w:rFonts w:eastAsia="Calibri" w:cs="Arial"/>
          <w:lang w:val="sr-Cyrl-RS"/>
        </w:rPr>
      </w:pPr>
    </w:p>
    <w:p w14:paraId="50B96726" w14:textId="77777777" w:rsidR="00477C9C" w:rsidRPr="00864EED" w:rsidRDefault="00477C9C" w:rsidP="00CB06DD">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73B6EE40" w14:textId="77777777" w:rsidR="00477C9C" w:rsidRPr="00864EED" w:rsidRDefault="00477C9C" w:rsidP="00CB06DD">
      <w:pPr>
        <w:spacing w:before="0"/>
        <w:contextualSpacing/>
        <w:rPr>
          <w:rFonts w:eastAsia="Calibri" w:cs="Arial"/>
          <w:lang w:val="sr-Cyrl-RS"/>
        </w:rPr>
      </w:pPr>
    </w:p>
    <w:p w14:paraId="4BDEF819" w14:textId="77777777" w:rsidR="00477C9C" w:rsidRDefault="00477C9C" w:rsidP="00CB06DD">
      <w:pPr>
        <w:pStyle w:val="KDParagraf"/>
        <w:tabs>
          <w:tab w:val="left" w:pos="90"/>
        </w:tabs>
        <w:spacing w:before="0"/>
        <w:rPr>
          <w:rFonts w:cs="Arial"/>
          <w:lang w:val="sr-Cyrl-CS"/>
        </w:rPr>
      </w:pPr>
      <w:r w:rsidRPr="00864EED">
        <w:rPr>
          <w:rFonts w:cs="Arial"/>
          <w:lang w:val="sr-Cyrl-CS"/>
        </w:rPr>
        <w:t xml:space="preserve">У испостављеном рачуну, </w:t>
      </w:r>
      <w:r>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D3738D8" w14:textId="77777777" w:rsidR="00CB06DD" w:rsidRDefault="00CB06DD" w:rsidP="00CB06DD">
      <w:pPr>
        <w:spacing w:before="0"/>
        <w:rPr>
          <w:rFonts w:cs="Arial"/>
          <w:i/>
        </w:rPr>
      </w:pPr>
    </w:p>
    <w:p w14:paraId="1E129DDB" w14:textId="66476D41" w:rsidR="00477C9C" w:rsidRPr="001E04AB" w:rsidRDefault="00477C9C" w:rsidP="00CB06DD">
      <w:pPr>
        <w:spacing w:before="0"/>
        <w:rPr>
          <w:rFonts w:cs="Arial"/>
          <w:i/>
        </w:rPr>
      </w:pPr>
      <w:r w:rsidRPr="001E04AB">
        <w:rPr>
          <w:rFonts w:cs="Arial"/>
          <w:i/>
        </w:rPr>
        <w:t>Фактурисање у случају заједничке понуде</w:t>
      </w:r>
    </w:p>
    <w:p w14:paraId="4B3EA8DC" w14:textId="77777777" w:rsidR="00477C9C" w:rsidRPr="001E04AB" w:rsidRDefault="00477C9C" w:rsidP="00CB06DD">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3DE0D2A5" w14:textId="77777777" w:rsidR="00477C9C" w:rsidRPr="001E04AB" w:rsidRDefault="00477C9C" w:rsidP="00477C9C">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74FDCBCB" w14:textId="77777777" w:rsidR="00477C9C" w:rsidRPr="001E04AB" w:rsidRDefault="00477C9C" w:rsidP="00477C9C">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4780325E" w14:textId="73D56B9B" w:rsidR="00477C9C" w:rsidRDefault="00477C9C" w:rsidP="00477C9C">
      <w:pPr>
        <w:spacing w:before="0"/>
        <w:contextualSpacing/>
        <w:rPr>
          <w:rFonts w:cs="Arial"/>
          <w:i/>
          <w:color w:val="548DD4" w:themeColor="text2" w:themeTint="99"/>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5D8E0D23" w14:textId="77777777" w:rsidR="00420E05" w:rsidRPr="001E04AB" w:rsidRDefault="00420E05" w:rsidP="00477C9C">
      <w:pPr>
        <w:spacing w:before="0"/>
        <w:contextualSpacing/>
        <w:rPr>
          <w:rFonts w:eastAsia="Calibri"/>
          <w:color w:val="548DD4" w:themeColor="text2" w:themeTint="99"/>
          <w:lang w:val="sr-Cyrl-RS"/>
        </w:rPr>
      </w:pPr>
    </w:p>
    <w:p w14:paraId="273B6ECD" w14:textId="358D893D" w:rsidR="00420E05" w:rsidRPr="009218A1" w:rsidRDefault="00420E05" w:rsidP="00420E05">
      <w:pPr>
        <w:spacing w:before="0"/>
        <w:jc w:val="center"/>
        <w:rPr>
          <w:rFonts w:cs="Arial"/>
          <w:b/>
          <w:lang w:val="sr-Cyrl-RS"/>
        </w:rPr>
      </w:pPr>
      <w:r w:rsidRPr="009218A1">
        <w:rPr>
          <w:rFonts w:cs="Arial"/>
          <w:b/>
          <w:lang w:val="sr-Cyrl-RS"/>
        </w:rPr>
        <w:t xml:space="preserve">Члан </w:t>
      </w:r>
      <w:r>
        <w:rPr>
          <w:rFonts w:cs="Arial"/>
          <w:b/>
          <w:lang w:val="sr-Cyrl-RS"/>
        </w:rPr>
        <w:t>4</w:t>
      </w:r>
      <w:r w:rsidRPr="009218A1">
        <w:rPr>
          <w:rFonts w:cs="Arial"/>
          <w:b/>
          <w:lang w:val="sr-Cyrl-RS"/>
        </w:rPr>
        <w:t>.</w:t>
      </w:r>
    </w:p>
    <w:p w14:paraId="2C621152" w14:textId="77777777" w:rsidR="00420E05" w:rsidRDefault="00420E05" w:rsidP="00420E05">
      <w:pPr>
        <w:pStyle w:val="KDParagraf"/>
        <w:tabs>
          <w:tab w:val="left" w:pos="90"/>
        </w:tabs>
        <w:rPr>
          <w:rFonts w:cs="Arial"/>
          <w:lang w:val="ru-RU"/>
        </w:rPr>
      </w:pPr>
      <w:r w:rsidRPr="006F75E9">
        <w:rPr>
          <w:rFonts w:eastAsia="Calibri" w:cs="Arial"/>
          <w:lang w:val="sr-Cyrl-RS"/>
        </w:rPr>
        <w:t xml:space="preserve">Плаћање </w:t>
      </w:r>
      <w:r w:rsidRPr="006F75E9">
        <w:rPr>
          <w:rFonts w:cs="Arial"/>
          <w:lang w:val="ru-RU"/>
        </w:rPr>
        <w:t>за пружене услуге које су предмет ове јавне набавке изврши</w:t>
      </w:r>
      <w:r>
        <w:rPr>
          <w:rFonts w:cs="Arial"/>
          <w:lang w:val="ru-RU"/>
        </w:rPr>
        <w:t xml:space="preserve">ће се на текући рачун Пружаоца услуге </w:t>
      </w:r>
      <w:r w:rsidRPr="006F75E9">
        <w:rPr>
          <w:rFonts w:cs="Arial"/>
          <w:lang w:val="ru-RU"/>
        </w:rPr>
        <w:t xml:space="preserve">сукцесивно, након </w:t>
      </w:r>
      <w:r>
        <w:rPr>
          <w:rFonts w:cs="Arial"/>
          <w:lang w:val="sr-Cyrl-RS"/>
        </w:rPr>
        <w:t>извршене У</w:t>
      </w:r>
      <w:r w:rsidRPr="006F75E9">
        <w:rPr>
          <w:rFonts w:cs="Arial"/>
          <w:lang w:val="sr-Cyrl-RS"/>
        </w:rPr>
        <w:t>слуге и</w:t>
      </w:r>
      <w:r w:rsidRPr="006F75E9">
        <w:rPr>
          <w:rFonts w:cs="Arial"/>
          <w:lang w:val="ru-RU"/>
        </w:rPr>
        <w:t xml:space="preserve"> након потписивања Записника о квантитативно-квалитативном пријему услуга </w:t>
      </w:r>
      <w:r w:rsidRPr="006F75E9">
        <w:rPr>
          <w:rFonts w:eastAsia="Calibri" w:cs="Arial"/>
          <w:lang w:val="ru-RU"/>
        </w:rPr>
        <w:t xml:space="preserve">од стране овлашћених представника </w:t>
      </w:r>
      <w:r>
        <w:rPr>
          <w:rFonts w:cs="Arial"/>
          <w:lang w:val="ru-RU"/>
        </w:rPr>
        <w:t xml:space="preserve">Корисника </w:t>
      </w:r>
      <w:r>
        <w:rPr>
          <w:rFonts w:cs="Arial"/>
          <w:lang w:val="ru-RU"/>
        </w:rPr>
        <w:lastRenderedPageBreak/>
        <w:t>услуге и Пружаоца услуге</w:t>
      </w:r>
      <w:r w:rsidRPr="006F75E9">
        <w:rPr>
          <w:rFonts w:cs="Arial"/>
          <w:lang w:val="ru-RU"/>
        </w:rPr>
        <w:t xml:space="preserve"> - без примедби, у року од 45 (словима: четрдесетпет) дана од</w:t>
      </w:r>
      <w:r>
        <w:rPr>
          <w:rFonts w:cs="Arial"/>
          <w:lang w:val="ru-RU"/>
        </w:rPr>
        <w:t xml:space="preserve"> дана пријема исправног рачуна</w:t>
      </w:r>
      <w:r w:rsidRPr="006F75E9">
        <w:rPr>
          <w:rFonts w:cs="Arial"/>
          <w:lang w:val="ru-RU"/>
        </w:rPr>
        <w:t>.</w:t>
      </w:r>
    </w:p>
    <w:p w14:paraId="493F4337" w14:textId="77777777" w:rsidR="00420E05" w:rsidRPr="007E539D" w:rsidRDefault="00420E05" w:rsidP="00420E05">
      <w:pPr>
        <w:pStyle w:val="KDParagraf"/>
        <w:tabs>
          <w:tab w:val="left" w:pos="90"/>
        </w:tabs>
        <w:rPr>
          <w:rFonts w:cs="Arial"/>
          <w:lang w:val="ru-RU"/>
        </w:rPr>
      </w:pPr>
    </w:p>
    <w:p w14:paraId="1B027950" w14:textId="77777777" w:rsidR="00420E05" w:rsidRPr="00A353F9" w:rsidRDefault="00420E05" w:rsidP="00420E05">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48F4ADDB" w14:textId="77777777" w:rsidR="00420E05" w:rsidRPr="00A353F9" w:rsidRDefault="00420E05" w:rsidP="00420E05">
      <w:pPr>
        <w:autoSpaceDE w:val="0"/>
        <w:autoSpaceDN w:val="0"/>
        <w:adjustRightInd w:val="0"/>
        <w:spacing w:before="0"/>
        <w:ind w:right="68"/>
        <w:contextualSpacing/>
        <w:rPr>
          <w:rFonts w:cs="Arial"/>
          <w:i/>
          <w:lang w:val="sr-Cyrl-RS"/>
        </w:rPr>
      </w:pPr>
    </w:p>
    <w:p w14:paraId="6DBE8272" w14:textId="77777777" w:rsidR="00420E05" w:rsidRDefault="00420E05" w:rsidP="00420E05">
      <w:pPr>
        <w:spacing w:before="0"/>
        <w:contextualSpacing/>
        <w:rPr>
          <w:rFonts w:cs="Arial"/>
          <w:i/>
          <w:lang w:val="sr-Cyrl-RS"/>
        </w:rPr>
      </w:pPr>
      <w:r w:rsidRPr="00A353F9">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109818AC" w14:textId="77777777" w:rsidR="00E514BA" w:rsidRPr="0076409E" w:rsidRDefault="00E514BA" w:rsidP="00E514BA">
      <w:pPr>
        <w:tabs>
          <w:tab w:val="left" w:pos="0"/>
          <w:tab w:val="left" w:pos="90"/>
          <w:tab w:val="left" w:pos="720"/>
        </w:tabs>
        <w:spacing w:before="0"/>
        <w:ind w:right="315"/>
        <w:jc w:val="center"/>
        <w:rPr>
          <w:rFonts w:cs="Arial"/>
          <w:b/>
          <w:lang w:val="sr-Cyrl-RS"/>
        </w:rPr>
      </w:pPr>
    </w:p>
    <w:p w14:paraId="6A18DB72" w14:textId="77777777" w:rsidR="00E514BA" w:rsidRPr="009014E0" w:rsidRDefault="00E514BA" w:rsidP="00E514BA">
      <w:pPr>
        <w:spacing w:before="0"/>
        <w:jc w:val="center"/>
        <w:rPr>
          <w:rFonts w:cs="Arial"/>
          <w:b/>
          <w:lang w:val="ru-RU"/>
        </w:rPr>
      </w:pPr>
      <w:r w:rsidRPr="00800ADD">
        <w:rPr>
          <w:rFonts w:cs="Arial"/>
          <w:b/>
          <w:lang w:val="ru-RU"/>
        </w:rPr>
        <w:t>РОК И МЕСТО ИЗВРШЕЊА</w:t>
      </w:r>
    </w:p>
    <w:p w14:paraId="56A7A178" w14:textId="77646AAD" w:rsidR="00E514BA" w:rsidRPr="009014E0" w:rsidRDefault="00E514BA" w:rsidP="00E514BA">
      <w:pPr>
        <w:spacing w:before="0"/>
        <w:jc w:val="center"/>
        <w:rPr>
          <w:rFonts w:cs="Arial"/>
          <w:b/>
          <w:lang w:val="ru-RU"/>
        </w:rPr>
      </w:pPr>
      <w:r w:rsidRPr="009014E0">
        <w:rPr>
          <w:rFonts w:cs="Arial"/>
          <w:b/>
          <w:lang w:val="ru-RU"/>
        </w:rPr>
        <w:t xml:space="preserve">Члан </w:t>
      </w:r>
      <w:r w:rsidR="00420E05">
        <w:rPr>
          <w:rFonts w:cs="Arial"/>
          <w:b/>
          <w:lang w:val="ru-RU"/>
        </w:rPr>
        <w:t>5</w:t>
      </w:r>
      <w:r w:rsidRPr="009014E0">
        <w:rPr>
          <w:rFonts w:cs="Arial"/>
          <w:b/>
          <w:lang w:val="ru-RU"/>
        </w:rPr>
        <w:t>.</w:t>
      </w:r>
    </w:p>
    <w:p w14:paraId="73E57C84" w14:textId="7B8FD54E" w:rsidR="00DA4B72" w:rsidRDefault="00DA4B72" w:rsidP="00DA4B72">
      <w:pPr>
        <w:tabs>
          <w:tab w:val="left" w:pos="8352"/>
        </w:tabs>
        <w:autoSpaceDE w:val="0"/>
        <w:autoSpaceDN w:val="0"/>
        <w:adjustRightInd w:val="0"/>
        <w:spacing w:before="0"/>
        <w:rPr>
          <w:lang w:val="sr-Cyrl-RS"/>
        </w:rPr>
      </w:pPr>
      <w:r w:rsidRPr="005A0E39">
        <w:rPr>
          <w:lang w:val="sr-Cyrl-RS"/>
        </w:rPr>
        <w:t>У</w:t>
      </w:r>
      <w:r w:rsidRPr="008C0199">
        <w:rPr>
          <w:lang w:val="sr-Cyrl-RS"/>
        </w:rPr>
        <w:t>слуг</w:t>
      </w:r>
      <w:r w:rsidRPr="005A0E39">
        <w:rPr>
          <w:lang w:val="sr-Cyrl-RS"/>
        </w:rPr>
        <w:t xml:space="preserve">е које су предмет ове јавне набавке </w:t>
      </w:r>
      <w:r w:rsidRPr="00574F73">
        <w:rPr>
          <w:rFonts w:cs="Arial"/>
          <w:noProof/>
          <w:lang w:val="sr-Cyrl-RS"/>
        </w:rPr>
        <w:t xml:space="preserve">Пружалац успуге </w:t>
      </w:r>
      <w:r w:rsidRPr="008C0199">
        <w:rPr>
          <w:lang w:val="sr-Cyrl-RS"/>
        </w:rPr>
        <w:t>обавља</w:t>
      </w:r>
      <w:r w:rsidRPr="005A0E39">
        <w:rPr>
          <w:lang w:val="sr-Cyrl-RS"/>
        </w:rPr>
        <w:t xml:space="preserve"> сукцесивно, према потреби </w:t>
      </w:r>
      <w:r>
        <w:rPr>
          <w:lang w:val="sr-Cyrl-RS"/>
        </w:rPr>
        <w:t>Корисника услуге</w:t>
      </w:r>
      <w:r w:rsidRPr="005A0E39">
        <w:rPr>
          <w:lang w:val="sr-Cyrl-RS"/>
        </w:rPr>
        <w:t xml:space="preserve"> а на основу сваког </w:t>
      </w:r>
      <w:r w:rsidRPr="008C0199">
        <w:rPr>
          <w:rFonts w:eastAsia="TimesNewRomanPSMT"/>
          <w:bCs/>
          <w:lang w:val="sr-Cyrl-RS"/>
        </w:rPr>
        <w:t xml:space="preserve">појединачно </w:t>
      </w:r>
      <w:r w:rsidRPr="005A0E39">
        <w:rPr>
          <w:rFonts w:eastAsia="TimesNewRomanPSMT"/>
          <w:bCs/>
          <w:lang w:val="sr-Cyrl-RS"/>
        </w:rPr>
        <w:t>з</w:t>
      </w:r>
      <w:r w:rsidRPr="008C0199">
        <w:rPr>
          <w:rFonts w:eastAsia="TimesNewRomanPSMT"/>
          <w:bCs/>
          <w:lang w:val="sr-Cyrl-RS"/>
        </w:rPr>
        <w:t>акључ</w:t>
      </w:r>
      <w:r w:rsidRPr="005A0E39">
        <w:rPr>
          <w:rFonts w:eastAsia="TimesNewRomanPSMT"/>
          <w:bCs/>
          <w:lang w:val="sr-Cyrl-RS"/>
        </w:rPr>
        <w:t>еног</w:t>
      </w:r>
      <w:r w:rsidRPr="008C0199">
        <w:rPr>
          <w:rFonts w:eastAsia="TimesNewRomanPSMT"/>
          <w:bCs/>
          <w:lang w:val="sr-Cyrl-RS"/>
        </w:rPr>
        <w:t xml:space="preserve"> уговора</w:t>
      </w:r>
      <w:r w:rsidRPr="005A0E39">
        <w:rPr>
          <w:lang w:val="sr-Cyrl-RS"/>
        </w:rPr>
        <w:t>.</w:t>
      </w:r>
    </w:p>
    <w:p w14:paraId="57F70E77" w14:textId="77777777" w:rsidR="00DA4B72" w:rsidRPr="008C0199" w:rsidRDefault="00DA4B72" w:rsidP="00DA4B72">
      <w:pPr>
        <w:tabs>
          <w:tab w:val="left" w:pos="8352"/>
        </w:tabs>
        <w:autoSpaceDE w:val="0"/>
        <w:autoSpaceDN w:val="0"/>
        <w:adjustRightInd w:val="0"/>
        <w:spacing w:before="0"/>
        <w:rPr>
          <w:lang w:val="sr-Cyrl-RS"/>
        </w:rPr>
      </w:pPr>
    </w:p>
    <w:p w14:paraId="45E6CF96" w14:textId="77777777" w:rsidR="00DA4B72" w:rsidRPr="008C0199" w:rsidRDefault="00DA4B72" w:rsidP="00DA4B72">
      <w:pPr>
        <w:tabs>
          <w:tab w:val="left" w:pos="8352"/>
        </w:tabs>
        <w:spacing w:before="0"/>
        <w:rPr>
          <w:iCs/>
          <w:lang w:val="sr-Cyrl-RS"/>
        </w:rPr>
      </w:pPr>
      <w:r w:rsidRPr="008C0199">
        <w:rPr>
          <w:iCs/>
          <w:lang w:val="sr-Cyrl-RS"/>
        </w:rPr>
        <w:t>Рок за</w:t>
      </w:r>
      <w:r w:rsidRPr="005A0E39">
        <w:rPr>
          <w:iCs/>
          <w:lang w:val="sr-Cyrl-RS"/>
        </w:rPr>
        <w:t xml:space="preserve"> почетак </w:t>
      </w:r>
      <w:r w:rsidRPr="008C0199">
        <w:rPr>
          <w:iCs/>
          <w:lang w:val="sr-Cyrl-RS"/>
        </w:rPr>
        <w:t>вршења услуге</w:t>
      </w:r>
      <w:r w:rsidRPr="005A0E39">
        <w:rPr>
          <w:iCs/>
          <w:lang w:val="sr-Cyrl-RS"/>
        </w:rPr>
        <w:t xml:space="preserve"> </w:t>
      </w:r>
      <w:r>
        <w:rPr>
          <w:iCs/>
          <w:lang w:val="sr-Cyrl-RS"/>
        </w:rPr>
        <w:t xml:space="preserve">је </w:t>
      </w:r>
      <w:r w:rsidRPr="00420E05">
        <w:rPr>
          <w:i/>
          <w:iCs/>
          <w:lang w:val="sr-Cyrl-RS"/>
        </w:rPr>
        <w:t>_________(не може бити дужи од 5 (словима: пет))</w:t>
      </w:r>
      <w:r w:rsidRPr="008C0199">
        <w:rPr>
          <w:iCs/>
          <w:lang w:val="sr-Cyrl-RS"/>
        </w:rPr>
        <w:t xml:space="preserve"> дана од дана</w:t>
      </w:r>
      <w:r w:rsidRPr="005A0E39">
        <w:rPr>
          <w:iCs/>
          <w:lang w:val="sr-Cyrl-RS"/>
        </w:rPr>
        <w:t xml:space="preserve"> </w:t>
      </w:r>
      <w:r>
        <w:rPr>
          <w:rFonts w:eastAsia="TimesNewRomanPSMT"/>
          <w:bCs/>
          <w:lang w:val="sr-Cyrl-RS"/>
        </w:rPr>
        <w:t>ступања Уговора на снагу.</w:t>
      </w:r>
    </w:p>
    <w:p w14:paraId="631F8A68" w14:textId="77777777" w:rsidR="008B78AF" w:rsidRDefault="008B78AF" w:rsidP="00DA4B72">
      <w:pPr>
        <w:spacing w:before="0"/>
        <w:ind w:right="-43"/>
        <w:rPr>
          <w:rFonts w:cs="Arial"/>
          <w:bCs/>
          <w:iCs/>
          <w:lang w:val="sr-Cyrl-RS"/>
        </w:rPr>
      </w:pPr>
    </w:p>
    <w:p w14:paraId="42B67C3E" w14:textId="0C35DE1F" w:rsidR="00DA4B72" w:rsidRDefault="008B78AF" w:rsidP="00DA4B72">
      <w:pPr>
        <w:spacing w:before="0"/>
        <w:ind w:right="-43"/>
        <w:rPr>
          <w:rFonts w:cs="Arial"/>
          <w:bCs/>
          <w:iCs/>
          <w:lang w:val="sr-Cyrl-RS"/>
        </w:rPr>
      </w:pPr>
      <w:r w:rsidRPr="00745B76">
        <w:rPr>
          <w:rFonts w:cs="Arial"/>
          <w:bCs/>
          <w:iCs/>
          <w:lang w:val="sr-Cyrl-RS"/>
        </w:rPr>
        <w:t xml:space="preserve">Максимално време одзива и рок за отклањање проблема у раду су дефинисани у </w:t>
      </w:r>
      <w:r>
        <w:rPr>
          <w:rFonts w:cs="Arial"/>
          <w:bCs/>
          <w:iCs/>
          <w:lang w:val="sr-Cyrl-RS"/>
        </w:rPr>
        <w:t xml:space="preserve">Техничкој спецификацији, </w:t>
      </w:r>
      <w:r w:rsidRPr="0031207C">
        <w:rPr>
          <w:rFonts w:cs="Arial"/>
          <w:lang w:val="sr-Cyrl-RS"/>
        </w:rPr>
        <w:t xml:space="preserve">у Одељку 3. Тачка 3.2.1. Табела 3.2.1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745B76">
        <w:rPr>
          <w:rFonts w:cs="Arial"/>
          <w:bCs/>
          <w:iCs/>
          <w:lang w:val="sr-Cyrl-RS"/>
        </w:rPr>
        <w:t xml:space="preserve">, </w:t>
      </w:r>
      <w:r>
        <w:rPr>
          <w:rFonts w:cs="Arial"/>
          <w:bCs/>
          <w:iCs/>
          <w:lang w:val="sr-Cyrl-RS"/>
        </w:rPr>
        <w:t>која као прилог 4 чине саставни део овог Уговора.</w:t>
      </w:r>
    </w:p>
    <w:p w14:paraId="099707BC" w14:textId="77777777" w:rsidR="008B78AF" w:rsidRPr="008B78AF" w:rsidRDefault="008B78AF" w:rsidP="00DA4B72">
      <w:pPr>
        <w:spacing w:before="0"/>
        <w:ind w:right="-43"/>
        <w:rPr>
          <w:rFonts w:cs="Arial"/>
          <w:noProof/>
          <w:lang w:val="sr-Cyrl-RS"/>
        </w:rPr>
      </w:pPr>
    </w:p>
    <w:p w14:paraId="6DC92CB0" w14:textId="77777777" w:rsidR="00DA4B72" w:rsidRPr="003E0402" w:rsidRDefault="00DA4B72" w:rsidP="00DA4B72">
      <w:pPr>
        <w:spacing w:before="0"/>
        <w:ind w:right="-43"/>
        <w:rPr>
          <w:rFonts w:cs="Arial"/>
          <w:noProof/>
          <w:lang w:val="sr-Cyrl-RS"/>
        </w:rPr>
      </w:pPr>
      <w:r w:rsidRPr="00574F73">
        <w:rPr>
          <w:rFonts w:cs="Arial"/>
          <w:noProof/>
          <w:lang w:val="sr-Cyrl-RS"/>
        </w:rPr>
        <w:t xml:space="preserve">У случају да Пружалац успуге не изврши </w:t>
      </w:r>
      <w:r w:rsidRPr="00574F73">
        <w:rPr>
          <w:rFonts w:cs="Arial"/>
          <w:noProof/>
        </w:rPr>
        <w:t>yc</w:t>
      </w:r>
      <w:r w:rsidRPr="00574F73">
        <w:rPr>
          <w:rFonts w:cs="Arial"/>
          <w:noProof/>
          <w:lang w:val="sr-Cyrl-RS"/>
        </w:rPr>
        <w:t xml:space="preserve">лугу у уговореном року, Корисник услуге има право на наплату уговорне казне, средства финансијског обезбеђења за добро извршење </w:t>
      </w:r>
      <w:r w:rsidRPr="00574F73">
        <w:rPr>
          <w:rFonts w:cs="Arial"/>
          <w:noProof/>
          <w:lang w:val="sr-Cyrl-ME"/>
        </w:rPr>
        <w:t>посла</w:t>
      </w:r>
      <w:r w:rsidRPr="00574F73">
        <w:rPr>
          <w:rFonts w:cs="Arial"/>
          <w:noProof/>
          <w:lang w:val="sr-Cyrl-RS"/>
        </w:rPr>
        <w:t>, као и право на раскид Уговора и Оквирног споразума.</w:t>
      </w:r>
    </w:p>
    <w:p w14:paraId="59C457CB" w14:textId="77777777" w:rsidR="00DA4B72" w:rsidRDefault="00DA4B72" w:rsidP="00DA4B72">
      <w:pPr>
        <w:spacing w:before="0"/>
        <w:ind w:left="709" w:hanging="709"/>
        <w:jc w:val="left"/>
        <w:rPr>
          <w:rFonts w:eastAsia="Arial" w:cs="Arial"/>
          <w:lang w:val="sr-Cyrl-CS" w:eastAsia="ar-SA"/>
        </w:rPr>
      </w:pPr>
    </w:p>
    <w:p w14:paraId="48A843B9" w14:textId="7F265E38" w:rsidR="00F57126" w:rsidRDefault="00DA4B72" w:rsidP="00DA4B72">
      <w:pPr>
        <w:spacing w:before="0"/>
        <w:rPr>
          <w:rFonts w:cs="Arial"/>
          <w:lang w:val="sr-Cyrl-RS"/>
        </w:rPr>
      </w:pPr>
      <w:r w:rsidRPr="00FE6C8D">
        <w:rPr>
          <w:rFonts w:eastAsia="Arial" w:cs="Arial"/>
          <w:lang w:val="sr-Cyrl-CS" w:eastAsia="ar-SA"/>
        </w:rPr>
        <w:t>Место вршења услуга је</w:t>
      </w:r>
      <w:r>
        <w:rPr>
          <w:rFonts w:eastAsia="Arial" w:cs="Arial"/>
          <w:lang w:val="sr-Cyrl-CS" w:eastAsia="ar-SA"/>
        </w:rPr>
        <w:t>:</w:t>
      </w:r>
      <w:r w:rsidRPr="00FE6C8D">
        <w:rPr>
          <w:rFonts w:cs="Arial"/>
          <w:b/>
          <w:lang w:val="sr-Cyrl-RS"/>
        </w:rPr>
        <w:t xml:space="preserve"> </w:t>
      </w:r>
      <w:r w:rsidRPr="00FE6C8D">
        <w:rPr>
          <w:rFonts w:cs="Arial"/>
          <w:lang w:val="sr-Cyrl-RS"/>
        </w:rPr>
        <w:t>Технички центар Ниш – Булевар др Зорана Ђинђића 46А, Ниш</w:t>
      </w:r>
      <w:r>
        <w:rPr>
          <w:rFonts w:cs="Arial"/>
          <w:lang w:val="sr-Cyrl-RS"/>
        </w:rPr>
        <w:t>.</w:t>
      </w:r>
    </w:p>
    <w:p w14:paraId="7DF97676" w14:textId="77777777" w:rsidR="00DA4B72" w:rsidRPr="00304F97" w:rsidRDefault="00DA4B72" w:rsidP="00DA4B72">
      <w:pPr>
        <w:spacing w:before="0"/>
        <w:rPr>
          <w:rFonts w:cs="Arial"/>
          <w:b/>
          <w:lang w:val="sr-Cyrl-RS"/>
        </w:rPr>
      </w:pPr>
    </w:p>
    <w:p w14:paraId="4E59C1E2" w14:textId="77777777" w:rsidR="00304F97" w:rsidRPr="009014E0" w:rsidRDefault="00304F97" w:rsidP="00304F97">
      <w:pPr>
        <w:spacing w:before="0"/>
        <w:jc w:val="center"/>
        <w:rPr>
          <w:rFonts w:cs="Arial"/>
          <w:b/>
          <w:lang w:val="sr-Cyrl-CS"/>
        </w:rPr>
      </w:pPr>
      <w:r w:rsidRPr="009014E0">
        <w:rPr>
          <w:rFonts w:cs="Arial"/>
          <w:b/>
          <w:lang w:val="sr-Cyrl-CS"/>
        </w:rPr>
        <w:t>КВАЛИТАТИВНИ И КВАНТИТАТИВНИ ПРИЈЕМ</w:t>
      </w:r>
    </w:p>
    <w:p w14:paraId="646FE50D" w14:textId="515FDBB8" w:rsidR="00304F97" w:rsidRPr="009014E0" w:rsidRDefault="00304F97" w:rsidP="00304F97">
      <w:pPr>
        <w:spacing w:before="0"/>
        <w:jc w:val="center"/>
        <w:rPr>
          <w:rFonts w:cs="Arial"/>
          <w:b/>
          <w:lang w:val="sr-Cyrl-CS"/>
        </w:rPr>
      </w:pPr>
      <w:r w:rsidRPr="009014E0">
        <w:rPr>
          <w:rFonts w:cs="Arial"/>
          <w:b/>
          <w:lang w:val="sr-Cyrl-CS"/>
        </w:rPr>
        <w:t>Члан</w:t>
      </w:r>
      <w:r w:rsidR="00420E05">
        <w:rPr>
          <w:rFonts w:cs="Arial"/>
          <w:b/>
          <w:lang w:val="sr-Cyrl-CS"/>
        </w:rPr>
        <w:t xml:space="preserve"> 6</w:t>
      </w:r>
      <w:r w:rsidRPr="009014E0">
        <w:rPr>
          <w:rFonts w:cs="Arial"/>
          <w:b/>
          <w:lang w:val="sr-Cyrl-CS"/>
        </w:rPr>
        <w:t>.</w:t>
      </w:r>
    </w:p>
    <w:p w14:paraId="0001D7F0" w14:textId="6864FAE9" w:rsidR="00DA4B72" w:rsidRPr="00B76218" w:rsidRDefault="00DA4B72" w:rsidP="00DA4B72">
      <w:pPr>
        <w:spacing w:before="0"/>
        <w:rPr>
          <w:rFonts w:cs="Arial"/>
          <w:lang w:val="sr-Cyrl-RS"/>
        </w:rPr>
      </w:pPr>
      <w:r>
        <w:rPr>
          <w:rFonts w:cs="Arial"/>
          <w:lang w:val="sr-Cyrl-RS"/>
        </w:rPr>
        <w:t>Квантитативни и к</w:t>
      </w:r>
      <w:r w:rsidRPr="00163F1B">
        <w:rPr>
          <w:rFonts w:cs="Arial"/>
          <w:lang w:val="sr-Cyrl-RS"/>
        </w:rPr>
        <w:t xml:space="preserve">валитативни пријем извршених услуга  ће се обавити до 5. (словима: петог) у месецу за реализоване услуге из претходног месеца кроз одговарајући </w:t>
      </w:r>
      <w:r w:rsidRPr="00BF2BA6">
        <w:rPr>
          <w:rFonts w:cs="Arial"/>
          <w:lang w:val="sr-Cyrl-RS"/>
        </w:rPr>
        <w:t xml:space="preserve">Записник о квантитативном и </w:t>
      </w:r>
      <w:r w:rsidRPr="00B76218">
        <w:rPr>
          <w:rFonts w:cs="Arial"/>
          <w:lang w:val="sr-Cyrl-RS"/>
        </w:rPr>
        <w:t>квалитативном прије</w:t>
      </w:r>
      <w:r w:rsidR="00D817B7" w:rsidRPr="00B76218">
        <w:rPr>
          <w:rFonts w:cs="Arial"/>
          <w:lang w:val="sr-Cyrl-RS"/>
        </w:rPr>
        <w:t>м</w:t>
      </w:r>
      <w:r w:rsidRPr="00B76218">
        <w:rPr>
          <w:rFonts w:cs="Arial"/>
          <w:lang w:val="sr-Cyrl-RS"/>
        </w:rPr>
        <w:t>у услуга одржавања софтверског система – без примедби и Записник о квантитативном и квалитативном прије</w:t>
      </w:r>
      <w:r w:rsidR="00D817B7" w:rsidRPr="00B76218">
        <w:rPr>
          <w:rFonts w:cs="Arial"/>
          <w:lang w:val="sr-Cyrl-RS"/>
        </w:rPr>
        <w:t>м</w:t>
      </w:r>
      <w:r w:rsidRPr="00B76218">
        <w:rPr>
          <w:rFonts w:cs="Arial"/>
          <w:lang w:val="sr-Cyrl-RS"/>
        </w:rPr>
        <w:t>у услуга унапређења софтверског система (ако је било захтева за унапређењем) без примедби, који је потписан од стране овлашћених представника Пружаоца услуге и Корисника услуге.</w:t>
      </w:r>
    </w:p>
    <w:p w14:paraId="61C5BE05" w14:textId="77777777" w:rsidR="00DA4B72" w:rsidRPr="00B76218" w:rsidRDefault="00DA4B72" w:rsidP="00DA4B72">
      <w:pPr>
        <w:spacing w:before="0"/>
        <w:rPr>
          <w:rFonts w:cs="Arial"/>
          <w:lang w:val="sr-Cyrl-RS"/>
        </w:rPr>
      </w:pPr>
    </w:p>
    <w:p w14:paraId="7A17A99E" w14:textId="505C12B8" w:rsidR="00DA4B72" w:rsidRDefault="00DA4B72" w:rsidP="00DA4B72">
      <w:pPr>
        <w:spacing w:before="0"/>
        <w:rPr>
          <w:rFonts w:cs="Arial"/>
          <w:lang w:val="sr-Cyrl-RS"/>
        </w:rPr>
      </w:pPr>
      <w:r w:rsidRPr="00B76218">
        <w:rPr>
          <w:rFonts w:cs="Arial"/>
          <w:lang w:val="sr-Cyrl-RS"/>
        </w:rPr>
        <w:t>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прије</w:t>
      </w:r>
      <w:r w:rsidR="00D817B7" w:rsidRPr="00B76218">
        <w:rPr>
          <w:rFonts w:cs="Arial"/>
          <w:lang w:val="sr-Cyrl-RS"/>
        </w:rPr>
        <w:t>м</w:t>
      </w:r>
      <w:r w:rsidRPr="00B76218">
        <w:rPr>
          <w:rFonts w:cs="Arial"/>
          <w:lang w:val="sr-Cyrl-RS"/>
        </w:rPr>
        <w:t>у услуга одржавања софтверског система – без примедби и Записник о квантитативном и квалитативном прије</w:t>
      </w:r>
      <w:r w:rsidR="00D817B7" w:rsidRPr="00B76218">
        <w:rPr>
          <w:rFonts w:cs="Arial"/>
          <w:lang w:val="sr-Cyrl-RS"/>
        </w:rPr>
        <w:t>м</w:t>
      </w:r>
      <w:r w:rsidRPr="00B76218">
        <w:rPr>
          <w:rFonts w:cs="Arial"/>
          <w:lang w:val="sr-Cyrl-RS"/>
        </w:rPr>
        <w:t>у услуга унапре</w:t>
      </w:r>
      <w:r w:rsidRPr="00BF2BA6">
        <w:rPr>
          <w:rFonts w:cs="Arial"/>
          <w:lang w:val="sr-Cyrl-RS"/>
        </w:rPr>
        <w:t>ђења софтверског система (ако је било захтева за унапређењем) без примедби</w:t>
      </w:r>
      <w:r w:rsidRPr="00163F1B">
        <w:rPr>
          <w:rFonts w:cs="Arial"/>
          <w:lang w:val="sr-Cyrl-RS"/>
        </w:rPr>
        <w:t>.</w:t>
      </w:r>
    </w:p>
    <w:p w14:paraId="78D31E5D" w14:textId="77777777" w:rsidR="00DA4B72" w:rsidRPr="00163F1B" w:rsidRDefault="00DA4B72" w:rsidP="00DA4B72">
      <w:pPr>
        <w:spacing w:before="0"/>
        <w:rPr>
          <w:rFonts w:cs="Arial"/>
          <w:lang w:val="sr-Cyrl-RS"/>
        </w:rPr>
      </w:pPr>
    </w:p>
    <w:p w14:paraId="5640BB50" w14:textId="77777777" w:rsidR="00DA4B72" w:rsidRDefault="00DA4B72" w:rsidP="00DA4B72">
      <w:pPr>
        <w:spacing w:before="0"/>
        <w:rPr>
          <w:rFonts w:cs="Arial"/>
          <w:lang w:val="sr-Cyrl-RS"/>
        </w:rPr>
      </w:pPr>
      <w:r>
        <w:rPr>
          <w:rFonts w:cs="Arial"/>
          <w:lang w:val="sr-Cyrl-RS"/>
        </w:rPr>
        <w:t>Квантитативни и к</w:t>
      </w:r>
      <w:r w:rsidRPr="00163F1B">
        <w:rPr>
          <w:rFonts w:cs="Arial"/>
          <w:lang w:val="sr-Cyrl-RS"/>
        </w:rPr>
        <w:t>валитативни пријем унапређења софтвера обухватиће инсталацију софтвера на тестном серверу и тестирање нових функционалности софтвера.</w:t>
      </w:r>
    </w:p>
    <w:p w14:paraId="0C5ECAB3" w14:textId="77777777" w:rsidR="00DA4B72" w:rsidRPr="00163F1B" w:rsidRDefault="00DA4B72" w:rsidP="00DA4B72">
      <w:pPr>
        <w:spacing w:before="0"/>
        <w:rPr>
          <w:rFonts w:cs="Arial"/>
          <w:lang w:val="sr-Cyrl-RS"/>
        </w:rPr>
      </w:pPr>
    </w:p>
    <w:p w14:paraId="2B92F851" w14:textId="77777777" w:rsidR="00DA4B72" w:rsidRDefault="00DA4B72" w:rsidP="00DA4B72">
      <w:pPr>
        <w:spacing w:before="0"/>
        <w:rPr>
          <w:rFonts w:cs="Arial"/>
          <w:b/>
          <w:lang w:val="sr-Cyrl-RS"/>
        </w:rPr>
      </w:pPr>
      <w:r w:rsidRPr="00163F1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2A15FC76" w14:textId="77777777" w:rsidR="00304F97" w:rsidRPr="00F1529B" w:rsidRDefault="00304F97" w:rsidP="00304F97">
      <w:pPr>
        <w:spacing w:before="0"/>
        <w:rPr>
          <w:rFonts w:cs="Arial"/>
          <w:b/>
          <w:lang w:val="sr-Cyrl-RS"/>
        </w:rPr>
      </w:pPr>
    </w:p>
    <w:p w14:paraId="288301AD" w14:textId="77777777" w:rsidR="00304F97" w:rsidRPr="009014E0" w:rsidRDefault="00304F97" w:rsidP="00304F97">
      <w:pPr>
        <w:spacing w:before="0"/>
        <w:jc w:val="center"/>
        <w:rPr>
          <w:rFonts w:cs="Arial"/>
          <w:b/>
          <w:lang w:val="ru-RU"/>
        </w:rPr>
      </w:pPr>
      <w:r w:rsidRPr="00924FE6">
        <w:rPr>
          <w:rFonts w:cs="Arial"/>
          <w:b/>
          <w:lang w:val="ru-RU"/>
        </w:rPr>
        <w:t>ГАРАНТНИ РОК</w:t>
      </w:r>
    </w:p>
    <w:p w14:paraId="44E41646" w14:textId="4F652721" w:rsidR="00304F97" w:rsidRPr="009014E0" w:rsidRDefault="00304F97" w:rsidP="00304F97">
      <w:pPr>
        <w:spacing w:before="0"/>
        <w:jc w:val="center"/>
        <w:rPr>
          <w:rFonts w:cs="Arial"/>
          <w:b/>
          <w:lang w:val="ru-RU"/>
        </w:rPr>
      </w:pPr>
      <w:r w:rsidRPr="009014E0">
        <w:rPr>
          <w:rFonts w:cs="Arial"/>
          <w:b/>
          <w:lang w:val="ru-RU"/>
        </w:rPr>
        <w:t xml:space="preserve">Члан </w:t>
      </w:r>
      <w:r w:rsidR="00420E05">
        <w:rPr>
          <w:rFonts w:cs="Arial"/>
          <w:b/>
          <w:lang w:val="ru-RU"/>
        </w:rPr>
        <w:t>7</w:t>
      </w:r>
      <w:r w:rsidRPr="009014E0">
        <w:rPr>
          <w:rFonts w:cs="Arial"/>
          <w:b/>
          <w:lang w:val="ru-RU"/>
        </w:rPr>
        <w:t>.</w:t>
      </w:r>
    </w:p>
    <w:p w14:paraId="18697E05" w14:textId="14EF5402" w:rsidR="00DA4B72" w:rsidRDefault="00DA4B72" w:rsidP="00DA4B72">
      <w:pPr>
        <w:spacing w:before="0"/>
        <w:rPr>
          <w:rFonts w:cs="Arial"/>
          <w:lang w:val="sr-Cyrl-RS"/>
        </w:rPr>
      </w:pPr>
      <w:r w:rsidRPr="00A75456">
        <w:rPr>
          <w:rFonts w:eastAsia="Calibri" w:cs="Arial"/>
          <w:lang w:val="sr-Cyrl-RS" w:eastAsia="sr-Latn-CS"/>
        </w:rPr>
        <w:t>Г</w:t>
      </w:r>
      <w:r>
        <w:rPr>
          <w:rFonts w:eastAsia="Calibri" w:cs="Arial"/>
          <w:lang w:val="sr-Cyrl-RS" w:eastAsia="sr-Latn-CS"/>
        </w:rPr>
        <w:t xml:space="preserve">арантни </w:t>
      </w:r>
      <w:r w:rsidRPr="00D32084">
        <w:rPr>
          <w:rFonts w:cs="Arial"/>
          <w:color w:val="000000" w:themeColor="text1"/>
          <w:lang w:val="sr-Cyrl-RS"/>
        </w:rPr>
        <w:t xml:space="preserve">рок за </w:t>
      </w:r>
      <w:r>
        <w:rPr>
          <w:rFonts w:cs="Arial"/>
          <w:color w:val="000000" w:themeColor="text1"/>
          <w:lang w:val="sr-Cyrl-RS"/>
        </w:rPr>
        <w:t>пружене Услуге је</w:t>
      </w:r>
      <w:r w:rsidRPr="00D32084">
        <w:rPr>
          <w:rFonts w:cs="Arial"/>
          <w:color w:val="000000" w:themeColor="text1"/>
          <w:lang w:val="sr-Cyrl-RS"/>
        </w:rPr>
        <w:t xml:space="preserve"> </w:t>
      </w:r>
      <w:r>
        <w:rPr>
          <w:rFonts w:cs="Arial"/>
          <w:bCs/>
          <w:iCs/>
          <w:lang w:val="sr-Cyrl-CS"/>
        </w:rPr>
        <w:t xml:space="preserve">____ </w:t>
      </w:r>
      <w:r>
        <w:rPr>
          <w:rFonts w:cs="Arial"/>
          <w:bCs/>
          <w:i/>
          <w:iCs/>
          <w:lang w:val="sr-Cyrl-CS"/>
        </w:rPr>
        <w:t xml:space="preserve">(минимално </w:t>
      </w:r>
      <w:r w:rsidR="0011404A">
        <w:rPr>
          <w:rFonts w:cs="Arial"/>
          <w:bCs/>
          <w:i/>
          <w:iCs/>
          <w:lang w:val="sr-Cyrl-CS"/>
        </w:rPr>
        <w:t>6</w:t>
      </w:r>
      <w:r>
        <w:rPr>
          <w:rFonts w:cs="Arial"/>
          <w:bCs/>
          <w:i/>
          <w:iCs/>
          <w:lang w:val="sr-Cyrl-CS"/>
        </w:rPr>
        <w:t xml:space="preserve"> (словима</w:t>
      </w:r>
      <w:r w:rsidRPr="00070218">
        <w:rPr>
          <w:rFonts w:cs="Arial"/>
          <w:bCs/>
          <w:i/>
          <w:iCs/>
          <w:lang w:val="sr-Cyrl-CS"/>
        </w:rPr>
        <w:t>:</w:t>
      </w:r>
      <w:r>
        <w:rPr>
          <w:rFonts w:cs="Arial"/>
          <w:bCs/>
          <w:i/>
          <w:iCs/>
          <w:lang w:val="sr-Cyrl-CS"/>
        </w:rPr>
        <w:t xml:space="preserve"> </w:t>
      </w:r>
      <w:r w:rsidR="0011404A">
        <w:rPr>
          <w:rFonts w:cs="Arial"/>
          <w:bCs/>
          <w:i/>
          <w:iCs/>
          <w:lang w:val="sr-Cyrl-CS"/>
        </w:rPr>
        <w:t>шест) месеци</w:t>
      </w:r>
      <w:r w:rsidRPr="00070218">
        <w:rPr>
          <w:rFonts w:cs="Arial"/>
          <w:bCs/>
          <w:i/>
          <w:iCs/>
          <w:lang w:val="sr-Cyrl-CS"/>
        </w:rPr>
        <w:t>)</w:t>
      </w:r>
      <w:r w:rsidRPr="00A75456">
        <w:rPr>
          <w:rFonts w:eastAsia="Calibri" w:cs="Arial"/>
          <w:lang w:val="sr-Cyrl-RS" w:eastAsia="sr-Latn-CS"/>
        </w:rPr>
        <w:t xml:space="preserve">, од дана сачињавања, потписивања и верификовања </w:t>
      </w:r>
      <w:r w:rsidRPr="00BF2BA6">
        <w:rPr>
          <w:rFonts w:cs="Arial"/>
          <w:lang w:val="sr-Cyrl-RS"/>
        </w:rPr>
        <w:t>Записник</w:t>
      </w:r>
      <w:r>
        <w:rPr>
          <w:rFonts w:cs="Arial"/>
          <w:lang w:val="sr-Cyrl-RS"/>
        </w:rPr>
        <w:t>а</w:t>
      </w:r>
      <w:r w:rsidRPr="00BF2BA6">
        <w:rPr>
          <w:rFonts w:cs="Arial"/>
          <w:lang w:val="sr-Cyrl-RS"/>
        </w:rPr>
        <w:t xml:space="preserve"> о квантитативном и квалитативном </w:t>
      </w:r>
      <w:r w:rsidRPr="00B76218">
        <w:rPr>
          <w:rFonts w:cs="Arial"/>
          <w:lang w:val="sr-Cyrl-RS"/>
        </w:rPr>
        <w:t>прије</w:t>
      </w:r>
      <w:r w:rsidR="00D817B7" w:rsidRPr="00B76218">
        <w:rPr>
          <w:rFonts w:cs="Arial"/>
          <w:lang w:val="sr-Cyrl-RS"/>
        </w:rPr>
        <w:t>м</w:t>
      </w:r>
      <w:r w:rsidRPr="00B76218">
        <w:rPr>
          <w:rFonts w:cs="Arial"/>
          <w:lang w:val="sr-Cyrl-RS"/>
        </w:rPr>
        <w:t>у услуга одржавања софтверског система – без примедби односно Записника о квантитативном и квалитативном прије</w:t>
      </w:r>
      <w:r w:rsidR="00D817B7" w:rsidRPr="00B76218">
        <w:rPr>
          <w:rFonts w:cs="Arial"/>
          <w:lang w:val="sr-Cyrl-RS"/>
        </w:rPr>
        <w:t>м</w:t>
      </w:r>
      <w:r w:rsidRPr="00B76218">
        <w:rPr>
          <w:rFonts w:cs="Arial"/>
          <w:lang w:val="sr-Cyrl-RS"/>
        </w:rPr>
        <w:t>у услуга унапређења софтверског система (ако је било захтева за унапређењем) без примедби</w:t>
      </w:r>
      <w:r w:rsidRPr="00163F1B">
        <w:rPr>
          <w:rFonts w:cs="Arial"/>
          <w:lang w:val="sr-Cyrl-RS"/>
        </w:rPr>
        <w:t>.</w:t>
      </w:r>
    </w:p>
    <w:p w14:paraId="221438B2" w14:textId="77777777" w:rsidR="00DA4B72" w:rsidRPr="00A75456" w:rsidRDefault="00DA4B72" w:rsidP="00DA4B72">
      <w:pPr>
        <w:spacing w:before="0"/>
        <w:rPr>
          <w:rFonts w:eastAsia="Calibri" w:cs="Arial"/>
          <w:lang w:val="sr-Cyrl-RS" w:eastAsia="sr-Latn-CS"/>
        </w:rPr>
      </w:pPr>
    </w:p>
    <w:p w14:paraId="7CCFC4F3" w14:textId="77777777" w:rsidR="00DA4B72" w:rsidRDefault="00DA4B72" w:rsidP="00DA4B72">
      <w:pPr>
        <w:spacing w:before="0"/>
        <w:rPr>
          <w:rFonts w:eastAsia="Calibri" w:cs="Arial"/>
          <w:lang w:val="sr-Cyrl-RS" w:eastAsia="sr-Latn-CS"/>
        </w:rPr>
      </w:pPr>
      <w:r w:rsidRPr="00A75456">
        <w:rPr>
          <w:rFonts w:eastAsia="Calibri" w:cs="Arial"/>
          <w:lang w:val="sr-Cyrl-RS"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w:t>
      </w:r>
      <w:r>
        <w:rPr>
          <w:rFonts w:eastAsia="Calibri" w:cs="Arial"/>
          <w:lang w:val="sr-Cyrl-RS" w:eastAsia="sr-Latn-CS"/>
        </w:rPr>
        <w:t>Корисник услуге</w:t>
      </w:r>
      <w:r w:rsidRPr="00A75456">
        <w:rPr>
          <w:rFonts w:eastAsia="Calibri" w:cs="Arial"/>
          <w:lang w:val="sr-Cyrl-RS" w:eastAsia="sr-Latn-CS"/>
        </w:rPr>
        <w:t xml:space="preserve"> ће </w:t>
      </w:r>
      <w:r w:rsidRPr="00A75456">
        <w:rPr>
          <w:rFonts w:eastAsia="Calibri" w:cs="Arial"/>
          <w:lang w:val="sr-Cyrl-RS" w:eastAsia="sr-Latn-CS"/>
        </w:rPr>
        <w:lastRenderedPageBreak/>
        <w:t xml:space="preserve">рекламацију о недостацима доставити </w:t>
      </w:r>
      <w:r>
        <w:rPr>
          <w:rFonts w:eastAsia="Calibri" w:cs="Arial"/>
          <w:lang w:val="sr-Cyrl-RS" w:eastAsia="sr-Latn-CS"/>
        </w:rPr>
        <w:t xml:space="preserve">Пружаоцу услуге </w:t>
      </w:r>
      <w:r w:rsidRPr="00A75456">
        <w:rPr>
          <w:rFonts w:eastAsia="Calibri" w:cs="Arial"/>
          <w:lang w:val="sr-Cyrl-RS" w:eastAsia="sr-Latn-CS"/>
        </w:rPr>
        <w:t xml:space="preserve"> одмах а најкасније у року </w:t>
      </w:r>
      <w:r w:rsidRPr="009B0DEA">
        <w:rPr>
          <w:rFonts w:eastAsia="Calibri" w:cs="Arial"/>
          <w:lang w:val="sr-Cyrl-RS" w:eastAsia="sr-Latn-CS"/>
        </w:rPr>
        <w:t>од 3 (словима</w:t>
      </w:r>
      <w:r w:rsidRPr="00A75456">
        <w:rPr>
          <w:rFonts w:eastAsia="Calibri" w:cs="Arial"/>
          <w:lang w:val="sr-Cyrl-RS" w:eastAsia="sr-Latn-CS"/>
        </w:rPr>
        <w:t xml:space="preserve">: три) дана по утврђивању недостатка. </w:t>
      </w:r>
    </w:p>
    <w:p w14:paraId="49C398A3" w14:textId="77777777" w:rsidR="00DA4B72" w:rsidRPr="00A75456" w:rsidRDefault="00DA4B72" w:rsidP="00DA4B72">
      <w:pPr>
        <w:spacing w:before="0"/>
        <w:rPr>
          <w:rFonts w:eastAsia="Calibri" w:cs="Arial"/>
          <w:lang w:val="sr-Cyrl-RS" w:eastAsia="sr-Latn-CS"/>
        </w:rPr>
      </w:pPr>
    </w:p>
    <w:p w14:paraId="463759E4" w14:textId="6FC37084" w:rsidR="00304F97" w:rsidRDefault="00DA4B72" w:rsidP="00DA4B72">
      <w:pPr>
        <w:spacing w:before="0" w:line="236" w:lineRule="auto"/>
        <w:rPr>
          <w:rFonts w:eastAsia="Arial" w:cs="Arial"/>
          <w:lang w:val="sr-Cyrl-RS"/>
        </w:rPr>
      </w:pPr>
      <w:r>
        <w:rPr>
          <w:rFonts w:eastAsia="Calibri" w:cs="Arial"/>
          <w:lang w:val="sr-Cyrl-RS" w:eastAsia="sr-Latn-CS"/>
        </w:rPr>
        <w:t>Пружалац услуге</w:t>
      </w:r>
      <w:r w:rsidRPr="00A75456">
        <w:rPr>
          <w:rFonts w:eastAsia="Calibri" w:cs="Arial"/>
          <w:lang w:val="sr-Cyrl-RS" w:eastAsia="sr-Latn-CS"/>
        </w:rPr>
        <w:t xml:space="preserve"> се обавезује да најкасније у року од 3 (словима: три) дана од дана пријема рекламације отклони утврђене недостатке о свом трошку</w:t>
      </w:r>
      <w:r w:rsidR="00304F97">
        <w:rPr>
          <w:rFonts w:eastAsia="Calibri" w:cs="Arial"/>
          <w:lang w:val="sr-Cyrl-RS" w:eastAsia="sr-Latn-CS"/>
        </w:rPr>
        <w:t>.</w:t>
      </w:r>
    </w:p>
    <w:p w14:paraId="2B036DFF" w14:textId="77777777" w:rsidR="00304F97" w:rsidRPr="00043FAC" w:rsidRDefault="00304F97" w:rsidP="00F57126">
      <w:pPr>
        <w:spacing w:before="0" w:line="235" w:lineRule="auto"/>
        <w:ind w:right="60"/>
        <w:jc w:val="left"/>
        <w:rPr>
          <w:rFonts w:eastAsia="Arial" w:cs="Arial"/>
          <w:lang w:val="sr-Cyrl-CS"/>
        </w:rPr>
      </w:pPr>
    </w:p>
    <w:p w14:paraId="04F82A3A" w14:textId="77777777" w:rsidR="00453ABC" w:rsidRPr="009014E0" w:rsidRDefault="00453ABC" w:rsidP="00453ABC">
      <w:pPr>
        <w:spacing w:before="0"/>
        <w:jc w:val="center"/>
        <w:rPr>
          <w:rFonts w:cs="Arial"/>
          <w:b/>
          <w:lang w:val="sr-Cyrl-BA"/>
        </w:rPr>
      </w:pPr>
      <w:r w:rsidRPr="009014E0">
        <w:rPr>
          <w:rFonts w:cs="Arial"/>
          <w:b/>
          <w:lang w:val="sr-Cyrl-BA"/>
        </w:rPr>
        <w:t>ОБАВЕЗЕ ПРУЖАОЦА УСЛУГЕ</w:t>
      </w:r>
    </w:p>
    <w:p w14:paraId="3F78B0D0" w14:textId="02B98A18" w:rsidR="00453ABC" w:rsidRPr="009014E0" w:rsidRDefault="00453ABC" w:rsidP="00453ABC">
      <w:pPr>
        <w:spacing w:before="0"/>
        <w:jc w:val="center"/>
        <w:rPr>
          <w:rFonts w:cs="Arial"/>
          <w:b/>
          <w:lang w:val="ru-RU"/>
        </w:rPr>
      </w:pPr>
      <w:r w:rsidRPr="009014E0">
        <w:rPr>
          <w:rFonts w:cs="Arial"/>
          <w:b/>
          <w:lang w:val="ru-RU"/>
        </w:rPr>
        <w:t>Члан</w:t>
      </w:r>
      <w:r w:rsidR="00AB14EF">
        <w:rPr>
          <w:rFonts w:cs="Arial"/>
          <w:b/>
          <w:lang w:val="ru-RU"/>
        </w:rPr>
        <w:t xml:space="preserve"> 8</w:t>
      </w:r>
      <w:r w:rsidRPr="009014E0">
        <w:rPr>
          <w:rFonts w:cs="Arial"/>
          <w:b/>
          <w:lang w:val="ru-RU"/>
        </w:rPr>
        <w:t>.</w:t>
      </w:r>
    </w:p>
    <w:p w14:paraId="1423E8D1" w14:textId="77777777" w:rsidR="00453ABC" w:rsidRPr="001779A2" w:rsidRDefault="00453ABC" w:rsidP="00453ABC">
      <w:pPr>
        <w:tabs>
          <w:tab w:val="left" w:pos="0"/>
          <w:tab w:val="left" w:pos="90"/>
        </w:tabs>
        <w:spacing w:before="0"/>
        <w:ind w:right="315"/>
        <w:rPr>
          <w:rFonts w:cs="Arial"/>
          <w:b/>
          <w:lang w:val="sr-Cyrl-RS"/>
        </w:rPr>
      </w:pPr>
      <w:r w:rsidRPr="001779A2">
        <w:rPr>
          <w:rFonts w:cs="Arial"/>
          <w:b/>
          <w:lang w:val="sr-Cyrl-RS"/>
        </w:rPr>
        <w:t>Пружалац услуге се обавезује да:</w:t>
      </w:r>
    </w:p>
    <w:p w14:paraId="40A757D1" w14:textId="77777777" w:rsidR="00453ABC" w:rsidRPr="001F3EC3" w:rsidRDefault="00453ABC" w:rsidP="00D43935">
      <w:pPr>
        <w:numPr>
          <w:ilvl w:val="0"/>
          <w:numId w:val="29"/>
        </w:numPr>
        <w:tabs>
          <w:tab w:val="num" w:pos="284"/>
        </w:tabs>
        <w:spacing w:before="0"/>
        <w:rPr>
          <w:rFonts w:cs="Arial"/>
          <w:lang w:val="sr-Cyrl-RS"/>
        </w:rPr>
      </w:pPr>
      <w:r w:rsidRPr="001F3EC3">
        <w:rPr>
          <w:rFonts w:cs="Arial"/>
          <w:lang w:val="sr-Cyrl-RS"/>
        </w:rPr>
        <w:t>Да врши услуге управљања и верзионирања програмског кода (</w:t>
      </w:r>
      <w:r w:rsidRPr="000C795F">
        <w:rPr>
          <w:rFonts w:cs="Arial"/>
          <w:i/>
        </w:rPr>
        <w:t>release</w:t>
      </w:r>
      <w:r w:rsidRPr="001F3EC3">
        <w:rPr>
          <w:rFonts w:cs="Arial"/>
          <w:i/>
          <w:lang w:val="sr-Cyrl-RS"/>
        </w:rPr>
        <w:t xml:space="preserve"> </w:t>
      </w:r>
      <w:r w:rsidRPr="000C795F">
        <w:rPr>
          <w:rFonts w:cs="Arial"/>
          <w:i/>
        </w:rPr>
        <w:t>management</w:t>
      </w:r>
      <w:r w:rsidRPr="001F3EC3">
        <w:rPr>
          <w:rFonts w:cs="Arial"/>
          <w:lang w:val="sr-Cyrl-RS"/>
        </w:rPr>
        <w:t>)</w:t>
      </w:r>
      <w:r w:rsidRPr="000C795F">
        <w:rPr>
          <w:rFonts w:cs="Arial"/>
          <w:lang w:val="sr-Cyrl-RS"/>
        </w:rPr>
        <w:t>,</w:t>
      </w:r>
    </w:p>
    <w:p w14:paraId="6EE0C81C" w14:textId="77777777" w:rsidR="00453ABC" w:rsidRPr="001F3EC3" w:rsidRDefault="00453ABC" w:rsidP="00D43935">
      <w:pPr>
        <w:numPr>
          <w:ilvl w:val="0"/>
          <w:numId w:val="29"/>
        </w:numPr>
        <w:tabs>
          <w:tab w:val="num" w:pos="284"/>
        </w:tabs>
        <w:spacing w:before="0"/>
        <w:rPr>
          <w:rFonts w:cs="Arial"/>
          <w:lang w:val="sr-Cyrl-RS"/>
        </w:rPr>
      </w:pPr>
      <w:r w:rsidRPr="001F3EC3">
        <w:rPr>
          <w:rFonts w:cs="Arial"/>
          <w:lang w:val="sr-Cyrl-RS"/>
        </w:rPr>
        <w:t>Да врши услуге  компајлирања и инсталације извршних верзија апликације</w:t>
      </w:r>
      <w:r w:rsidRPr="000C795F">
        <w:rPr>
          <w:rFonts w:cs="Arial"/>
          <w:lang w:val="sr-Cyrl-RS"/>
        </w:rPr>
        <w:t>,</w:t>
      </w:r>
    </w:p>
    <w:p w14:paraId="4069DC8C" w14:textId="7CC945CE" w:rsidR="00453ABC" w:rsidRPr="00420E05" w:rsidRDefault="00420E05" w:rsidP="00D43935">
      <w:pPr>
        <w:numPr>
          <w:ilvl w:val="0"/>
          <w:numId w:val="29"/>
        </w:numPr>
        <w:tabs>
          <w:tab w:val="num" w:pos="284"/>
        </w:tabs>
        <w:spacing w:before="0"/>
        <w:rPr>
          <w:rFonts w:cs="Arial"/>
          <w:lang w:val="sr-Cyrl-CS"/>
        </w:rPr>
      </w:pPr>
      <w:r w:rsidRPr="009218A1">
        <w:rPr>
          <w:rFonts w:cs="Arial"/>
          <w:lang w:val="sr-Cyrl-CS"/>
        </w:rPr>
        <w:t>Да врши одржавање апликација на тестној платформи, уко</w:t>
      </w:r>
      <w:r>
        <w:rPr>
          <w:rFonts w:cs="Arial"/>
          <w:lang w:val="sr-Cyrl-CS"/>
        </w:rPr>
        <w:t>лико она постоји код Корисника услуге,</w:t>
      </w:r>
    </w:p>
    <w:p w14:paraId="383EC2CC" w14:textId="77777777" w:rsidR="00453ABC" w:rsidRPr="001F3EC3" w:rsidRDefault="00453ABC" w:rsidP="00D43935">
      <w:pPr>
        <w:numPr>
          <w:ilvl w:val="0"/>
          <w:numId w:val="29"/>
        </w:numPr>
        <w:tabs>
          <w:tab w:val="num" w:pos="284"/>
        </w:tabs>
        <w:spacing w:before="0"/>
        <w:rPr>
          <w:rFonts w:cs="Arial"/>
          <w:lang w:val="sr-Cyrl-RS"/>
        </w:rPr>
      </w:pPr>
      <w:r w:rsidRPr="001F3EC3">
        <w:rPr>
          <w:rFonts w:cs="Arial"/>
          <w:lang w:val="sr-Cyrl-RS"/>
        </w:rPr>
        <w:t xml:space="preserve">Да на захтев </w:t>
      </w:r>
      <w:r>
        <w:rPr>
          <w:rFonts w:cs="Arial"/>
          <w:lang w:val="sr-Cyrl-RS"/>
        </w:rPr>
        <w:t>Корисника услуге</w:t>
      </w:r>
      <w:r w:rsidRPr="001F3EC3">
        <w:rPr>
          <w:rFonts w:cs="Arial"/>
          <w:lang w:val="sr-Cyrl-RS"/>
        </w:rPr>
        <w:t xml:space="preserve"> припреми и одржи додатну обуку за коришћење апликације</w:t>
      </w:r>
      <w:r w:rsidRPr="000C795F">
        <w:rPr>
          <w:rFonts w:cs="Arial"/>
          <w:lang w:val="sr-Cyrl-RS"/>
        </w:rPr>
        <w:t>,</w:t>
      </w:r>
    </w:p>
    <w:p w14:paraId="5AC3E114" w14:textId="77777777" w:rsidR="00453ABC" w:rsidRDefault="00453ABC" w:rsidP="00D43935">
      <w:pPr>
        <w:numPr>
          <w:ilvl w:val="0"/>
          <w:numId w:val="29"/>
        </w:numPr>
        <w:tabs>
          <w:tab w:val="num" w:pos="284"/>
        </w:tabs>
        <w:spacing w:before="0"/>
        <w:rPr>
          <w:rFonts w:cs="Arial"/>
          <w:lang w:val="sr-Cyrl-RS"/>
        </w:rPr>
      </w:pPr>
      <w:r w:rsidRPr="001F3EC3">
        <w:rPr>
          <w:rFonts w:cs="Arial"/>
          <w:lang w:val="sr-Cyrl-RS"/>
        </w:rPr>
        <w:t xml:space="preserve">Да обезбеди измене корисничких и техничких упутстава у складу са изменама Софтвера. </w:t>
      </w:r>
    </w:p>
    <w:p w14:paraId="279E955B" w14:textId="77777777" w:rsidR="00453ABC" w:rsidRPr="003D243F" w:rsidRDefault="00453ABC" w:rsidP="00D43935">
      <w:pPr>
        <w:numPr>
          <w:ilvl w:val="0"/>
          <w:numId w:val="29"/>
        </w:numPr>
        <w:tabs>
          <w:tab w:val="left" w:pos="8352"/>
        </w:tabs>
        <w:spacing w:before="0"/>
        <w:rPr>
          <w:b/>
          <w:lang w:val="ru-RU"/>
        </w:rPr>
      </w:pPr>
      <w:r>
        <w:rPr>
          <w:lang w:val="sr-Cyrl-RS"/>
        </w:rPr>
        <w:t>Д</w:t>
      </w:r>
      <w:r w:rsidRPr="003D243F">
        <w:rPr>
          <w:lang w:val="ru-RU"/>
        </w:rPr>
        <w:t xml:space="preserve">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64E6D">
        <w:rPr>
          <w:iCs/>
          <w:lang w:val="ru-RU"/>
        </w:rPr>
        <w:t xml:space="preserve"> </w:t>
      </w:r>
      <w:r>
        <w:rPr>
          <w:iCs/>
          <w:lang w:val="sr-Cyrl-RS"/>
        </w:rPr>
        <w:t>м</w:t>
      </w:r>
      <w:r w:rsidRPr="00F64E6D">
        <w:rPr>
          <w:iCs/>
          <w:lang w:val="ru-RU"/>
        </w:rPr>
        <w:t>аксималн</w:t>
      </w:r>
      <w:r>
        <w:rPr>
          <w:iCs/>
          <w:lang w:val="sr-Cyrl-RS"/>
        </w:rPr>
        <w:t>а</w:t>
      </w:r>
      <w:r w:rsidRPr="00F64E6D">
        <w:rPr>
          <w:iCs/>
          <w:lang w:val="ru-RU"/>
        </w:rPr>
        <w:t xml:space="preserve"> време</w:t>
      </w:r>
      <w:r>
        <w:rPr>
          <w:iCs/>
          <w:lang w:val="sr-Cyrl-RS"/>
        </w:rPr>
        <w:t>на</w:t>
      </w:r>
      <w:r w:rsidRPr="00F64E6D">
        <w:rPr>
          <w:iCs/>
          <w:lang w:val="ru-RU"/>
        </w:rPr>
        <w:t xml:space="preserve"> одзива и рок</w:t>
      </w:r>
      <w:r>
        <w:rPr>
          <w:iCs/>
          <w:lang w:val="sr-Cyrl-RS"/>
        </w:rPr>
        <w:t>ови</w:t>
      </w:r>
      <w:r w:rsidRPr="00F64E6D">
        <w:rPr>
          <w:iCs/>
          <w:lang w:val="ru-RU"/>
        </w:rPr>
        <w:t xml:space="preserve"> за отклањање проблема</w:t>
      </w:r>
      <w:r w:rsidRPr="00024D37">
        <w:rPr>
          <w:lang w:val="sr-Cyrl-RS"/>
        </w:rPr>
        <w:t>;</w:t>
      </w:r>
    </w:p>
    <w:p w14:paraId="09D49CC7" w14:textId="458EDED4" w:rsidR="00453ABC" w:rsidRPr="003D243F" w:rsidRDefault="00453ABC" w:rsidP="00D43935">
      <w:pPr>
        <w:numPr>
          <w:ilvl w:val="0"/>
          <w:numId w:val="29"/>
        </w:numPr>
        <w:tabs>
          <w:tab w:val="left" w:pos="8352"/>
        </w:tabs>
        <w:spacing w:before="0"/>
        <w:rPr>
          <w:b/>
          <w:lang w:val="ru-RU"/>
        </w:rPr>
      </w:pPr>
      <w:r>
        <w:rPr>
          <w:lang w:val="ru-RU"/>
        </w:rPr>
        <w:t>Д</w:t>
      </w:r>
      <w:r w:rsidRPr="003D243F">
        <w:rPr>
          <w:lang w:val="ru-RU"/>
        </w:rPr>
        <w:t xml:space="preserve">а у периоду трајања </w:t>
      </w:r>
      <w:r w:rsidR="00CA6DE5">
        <w:rPr>
          <w:lang w:val="ru-RU"/>
        </w:rPr>
        <w:t>Уговра</w:t>
      </w:r>
      <w:r w:rsidRPr="003D243F">
        <w:rPr>
          <w:lang w:val="ru-RU"/>
        </w:rPr>
        <w:t xml:space="preserve">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3C8F342B" w14:textId="7A46F616" w:rsidR="00453ABC" w:rsidRPr="003D243F" w:rsidRDefault="00453ABC" w:rsidP="00D43935">
      <w:pPr>
        <w:numPr>
          <w:ilvl w:val="0"/>
          <w:numId w:val="29"/>
        </w:numPr>
        <w:tabs>
          <w:tab w:val="left" w:pos="8352"/>
        </w:tabs>
        <w:spacing w:before="0"/>
        <w:rPr>
          <w:b/>
          <w:lang w:val="ru-RU"/>
        </w:rPr>
      </w:pPr>
      <w:r>
        <w:rPr>
          <w:lang w:val="ru-RU"/>
        </w:rPr>
        <w:t>Д</w:t>
      </w:r>
      <w:r w:rsidRPr="00024D37">
        <w:rPr>
          <w:lang w:val="ru-RU"/>
        </w:rPr>
        <w:t xml:space="preserve">а предметне услуге из овог </w:t>
      </w:r>
      <w:r w:rsidR="00CA6DE5">
        <w:rPr>
          <w:lang w:val="ru-RU"/>
        </w:rPr>
        <w:t>Уговора</w:t>
      </w:r>
      <w:r w:rsidRPr="00024D37">
        <w:rPr>
          <w:lang w:val="ru-RU"/>
        </w:rPr>
        <w:t xml:space="preserve"> изводи континуирано за време трајања </w:t>
      </w:r>
      <w:r w:rsidR="00E359D2">
        <w:rPr>
          <w:lang w:val="sr-Cyrl-RS"/>
        </w:rPr>
        <w:t>Уговора</w:t>
      </w:r>
      <w:r w:rsidRPr="00024D37">
        <w:rPr>
          <w:lang w:val="ru-RU"/>
        </w:rPr>
        <w:t>;</w:t>
      </w:r>
    </w:p>
    <w:p w14:paraId="5CD12019" w14:textId="77777777" w:rsidR="00453ABC" w:rsidRPr="00D75D79" w:rsidRDefault="00453ABC" w:rsidP="00D43935">
      <w:pPr>
        <w:numPr>
          <w:ilvl w:val="0"/>
          <w:numId w:val="29"/>
        </w:numPr>
        <w:tabs>
          <w:tab w:val="left" w:pos="8352"/>
        </w:tabs>
        <w:spacing w:before="0"/>
        <w:rPr>
          <w:b/>
          <w:lang w:val="ru-RU"/>
        </w:rPr>
      </w:pPr>
      <w:r>
        <w:rPr>
          <w:lang w:val="ru-RU"/>
        </w:rPr>
        <w:t>Д</w:t>
      </w:r>
      <w:r w:rsidRPr="003D243F">
        <w:rPr>
          <w:lang w:val="ru-RU"/>
        </w:rPr>
        <w:t xml:space="preserve">а надокнади штету коју приликом извршења предмета јавне </w:t>
      </w:r>
      <w:r>
        <w:rPr>
          <w:lang w:val="ru-RU"/>
        </w:rPr>
        <w:t>набавке причини својом кривицом.</w:t>
      </w:r>
    </w:p>
    <w:p w14:paraId="5DC94E0D" w14:textId="77777777" w:rsidR="00453ABC" w:rsidRPr="001F3EC3" w:rsidRDefault="00453ABC" w:rsidP="00453ABC">
      <w:pPr>
        <w:spacing w:before="0"/>
        <w:rPr>
          <w:rFonts w:cs="Arial"/>
          <w:b/>
          <w:lang w:val="sr-Cyrl-RS"/>
        </w:rPr>
      </w:pPr>
    </w:p>
    <w:p w14:paraId="0EC422F1" w14:textId="43D90362" w:rsidR="00453ABC" w:rsidRDefault="00453ABC" w:rsidP="00453ABC">
      <w:pPr>
        <w:spacing w:before="0"/>
        <w:rPr>
          <w:rFonts w:cs="Arial"/>
          <w:lang w:val="sr-Cyrl-BA"/>
        </w:rPr>
      </w:pPr>
      <w:r w:rsidRPr="009014E0">
        <w:rPr>
          <w:rFonts w:cs="Arial"/>
          <w:lang w:val="sr-Cyrl-BA"/>
        </w:rPr>
        <w:t xml:space="preserve">Пружалац услуге је дужан да без одлагања писмено обавести Корисника услуге о било којој промени у вези са битним елементима овог </w:t>
      </w:r>
      <w:r w:rsidR="00E011E9">
        <w:rPr>
          <w:rFonts w:cs="Arial"/>
          <w:lang w:val="sr-Cyrl-BA"/>
        </w:rPr>
        <w:t>Уговора</w:t>
      </w:r>
      <w:r w:rsidRPr="009014E0">
        <w:rPr>
          <w:rFonts w:cs="Arial"/>
          <w:lang w:val="sr-Cyrl-BA"/>
        </w:rPr>
        <w:t xml:space="preserve">, која наступи након закључења овог </w:t>
      </w:r>
      <w:r w:rsidR="00E011E9">
        <w:rPr>
          <w:rFonts w:cs="Arial"/>
          <w:lang w:val="sr-Cyrl-BA"/>
        </w:rPr>
        <w:t>Уговора</w:t>
      </w:r>
      <w:r w:rsidRPr="009014E0">
        <w:rPr>
          <w:rFonts w:cs="Arial"/>
          <w:lang w:val="sr-Cyrl-BA"/>
        </w:rPr>
        <w:t xml:space="preserve">, односно током важења овог </w:t>
      </w:r>
      <w:r w:rsidR="00E011E9">
        <w:rPr>
          <w:rFonts w:cs="Arial"/>
          <w:lang w:val="sr-Cyrl-BA"/>
        </w:rPr>
        <w:t>Уговора</w:t>
      </w:r>
      <w:r w:rsidRPr="009014E0">
        <w:rPr>
          <w:rFonts w:cs="Arial"/>
          <w:lang w:val="sr-Cyrl-BA"/>
        </w:rPr>
        <w:t xml:space="preserve">  и да је документује на прописани начин.</w:t>
      </w:r>
    </w:p>
    <w:p w14:paraId="157D1F57" w14:textId="77777777" w:rsidR="00453ABC" w:rsidRPr="009014E0" w:rsidRDefault="00453ABC" w:rsidP="00453ABC">
      <w:pPr>
        <w:spacing w:before="0"/>
        <w:rPr>
          <w:rFonts w:cs="Arial"/>
          <w:lang w:val="sr-Cyrl-BA"/>
        </w:rPr>
      </w:pPr>
    </w:p>
    <w:p w14:paraId="7C281163" w14:textId="77777777" w:rsidR="00453ABC" w:rsidRPr="00F11E20" w:rsidRDefault="00453ABC" w:rsidP="00453ABC">
      <w:pPr>
        <w:tabs>
          <w:tab w:val="left" w:pos="0"/>
          <w:tab w:val="left" w:pos="90"/>
          <w:tab w:val="left" w:pos="720"/>
        </w:tabs>
        <w:spacing w:before="0"/>
        <w:ind w:right="315"/>
        <w:jc w:val="center"/>
        <w:rPr>
          <w:rFonts w:cs="Arial"/>
          <w:b/>
          <w:lang w:val="sr-Cyrl-RS"/>
        </w:rPr>
      </w:pPr>
      <w:r w:rsidRPr="00F11E20">
        <w:rPr>
          <w:rFonts w:cs="Arial"/>
          <w:b/>
          <w:lang w:val="sr-Cyrl-RS"/>
        </w:rPr>
        <w:t>ОБАВЕЗЕ КОРИСНИКА УСЛУГЕ</w:t>
      </w:r>
    </w:p>
    <w:p w14:paraId="282FF96E" w14:textId="000D44D2" w:rsidR="00453ABC" w:rsidRPr="009014E0" w:rsidRDefault="00453ABC" w:rsidP="00453ABC">
      <w:pPr>
        <w:spacing w:before="0"/>
        <w:jc w:val="center"/>
        <w:rPr>
          <w:rFonts w:cs="Arial"/>
          <w:b/>
          <w:lang w:val="ru-RU"/>
        </w:rPr>
      </w:pPr>
      <w:r w:rsidRPr="009014E0">
        <w:rPr>
          <w:rFonts w:cs="Arial"/>
          <w:b/>
          <w:lang w:val="ru-RU"/>
        </w:rPr>
        <w:t xml:space="preserve">Члан </w:t>
      </w:r>
      <w:r w:rsidR="00AB14EF">
        <w:rPr>
          <w:rFonts w:cs="Arial"/>
          <w:b/>
          <w:lang w:val="ru-RU"/>
        </w:rPr>
        <w:t>9</w:t>
      </w:r>
      <w:r w:rsidRPr="009014E0">
        <w:rPr>
          <w:rFonts w:cs="Arial"/>
          <w:b/>
          <w:lang w:val="ru-RU"/>
        </w:rPr>
        <w:t>.</w:t>
      </w:r>
    </w:p>
    <w:p w14:paraId="3F5CF828" w14:textId="77777777" w:rsidR="00EC1997" w:rsidRPr="00163F1B" w:rsidRDefault="00EC1997" w:rsidP="00EC1997">
      <w:pPr>
        <w:suppressAutoHyphens/>
        <w:spacing w:before="0"/>
        <w:ind w:firstLine="6"/>
        <w:rPr>
          <w:rFonts w:cs="Arial"/>
          <w:lang w:val="sr-Cyrl-CS" w:eastAsia="ar-SA"/>
        </w:rPr>
      </w:pPr>
      <w:r w:rsidRPr="00EF0D6E">
        <w:rPr>
          <w:rFonts w:cs="Arial"/>
          <w:b/>
          <w:lang w:val="sr-Cyrl-CS" w:eastAsia="ar-SA"/>
        </w:rPr>
        <w:t>Корисник услуге се обавезује да</w:t>
      </w:r>
      <w:r w:rsidRPr="00163F1B">
        <w:rPr>
          <w:rFonts w:cs="Arial"/>
          <w:lang w:val="sr-Cyrl-CS" w:eastAsia="ar-SA"/>
        </w:rPr>
        <w:t>:</w:t>
      </w:r>
    </w:p>
    <w:p w14:paraId="6CA8F90F" w14:textId="77777777" w:rsidR="00EC1997" w:rsidRPr="00EF0D6E" w:rsidRDefault="00EC1997"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2967AF2F" w14:textId="77777777" w:rsidR="00EC1997" w:rsidRPr="00EF0D6E" w:rsidRDefault="00EC1997"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тестну рачунарско-комуникациону инфраструктуру на којој ће Понуђач достављати новоразвијене функционалности,</w:t>
      </w:r>
    </w:p>
    <w:p w14:paraId="09B865EF" w14:textId="77777777" w:rsidR="00EC1997" w:rsidRPr="00EF0D6E" w:rsidRDefault="00EC1997" w:rsidP="005B366C">
      <w:pPr>
        <w:pStyle w:val="ListParagraph"/>
        <w:numPr>
          <w:ilvl w:val="0"/>
          <w:numId w:val="55"/>
        </w:numPr>
        <w:suppressAutoHyphens/>
        <w:spacing w:before="0"/>
        <w:jc w:val="left"/>
        <w:rPr>
          <w:rFonts w:ascii="Arial" w:eastAsia="Times New Roman" w:hAnsi="Arial" w:cs="Arial"/>
          <w:lang w:val="sr-Cyrl-CS"/>
        </w:rPr>
      </w:pPr>
      <w:r w:rsidRPr="00EF0D6E">
        <w:rPr>
          <w:rFonts w:ascii="Arial" w:eastAsia="Arial Unicode MS" w:hAnsi="Arial" w:cs="Arial"/>
          <w:noProof/>
          <w:color w:val="000000"/>
          <w:kern w:val="1"/>
          <w:lang w:val="sr-Cyrl-RS" w:eastAsia="ar-SA"/>
        </w:rPr>
        <w:t xml:space="preserve">Именује лице које ће бити овлашћено да: </w:t>
      </w:r>
    </w:p>
    <w:p w14:paraId="022B3CB9"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 xml:space="preserve">Врши </w:t>
      </w:r>
      <w:r w:rsidRPr="00E81E18">
        <w:rPr>
          <w:rFonts w:ascii="Arial" w:hAnsi="Arial" w:cs="Arial"/>
          <w:lang w:val="sr-Cyrl-RS"/>
        </w:rPr>
        <w:t xml:space="preserve">контролу квалитета обављених услуга и о својим запажањима у погледу извршења услуга благовремено обавести </w:t>
      </w:r>
      <w:r>
        <w:rPr>
          <w:rFonts w:ascii="Arial" w:hAnsi="Arial" w:cs="Arial"/>
          <w:lang w:val="sr-Cyrl-RS"/>
        </w:rPr>
        <w:t>влашћено</w:t>
      </w:r>
      <w:r w:rsidRPr="00E81E18">
        <w:rPr>
          <w:rFonts w:ascii="Arial" w:hAnsi="Arial" w:cs="Arial"/>
          <w:lang w:val="sr-Cyrl-RS"/>
        </w:rPr>
        <w:t xml:space="preserve"> лице Пружаоца услуга,</w:t>
      </w:r>
    </w:p>
    <w:p w14:paraId="4FC52FD7"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С</w:t>
      </w:r>
      <w:r w:rsidRPr="00E81E18">
        <w:rPr>
          <w:rFonts w:ascii="Arial" w:hAnsi="Arial" w:cs="Arial"/>
          <w:lang w:val="sr-Cyrl-RS"/>
        </w:rPr>
        <w:t xml:space="preserve">арађује са </w:t>
      </w:r>
      <w:r>
        <w:rPr>
          <w:rFonts w:ascii="Arial" w:hAnsi="Arial" w:cs="Arial"/>
          <w:lang w:val="sr-Cyrl-RS"/>
        </w:rPr>
        <w:t>овлашћеним</w:t>
      </w:r>
      <w:r w:rsidRPr="00E81E18">
        <w:rPr>
          <w:rFonts w:ascii="Arial" w:hAnsi="Arial" w:cs="Arial"/>
          <w:lang w:val="sr-Cyrl-RS"/>
        </w:rPr>
        <w:t xml:space="preserve"> лицима Пружаоца услуге,</w:t>
      </w:r>
    </w:p>
    <w:p w14:paraId="5AC93282"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П</w:t>
      </w:r>
      <w:r w:rsidRPr="00E81E18">
        <w:rPr>
          <w:rFonts w:ascii="Arial" w:hAnsi="Arial" w:cs="Arial"/>
          <w:lang w:val="sr-Cyrl-RS"/>
        </w:rPr>
        <w:t>ружи Пружаоцу услуге све информације које су неопходне за извршење уговорних обавеза из овог Оквирног споразума,</w:t>
      </w:r>
    </w:p>
    <w:p w14:paraId="73A3892E"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И</w:t>
      </w:r>
      <w:r w:rsidRPr="00E81E18">
        <w:rPr>
          <w:rFonts w:ascii="Arial" w:hAnsi="Arial" w:cs="Arial"/>
          <w:lang w:val="sr-Cyrl-RS"/>
        </w:rPr>
        <w:t xml:space="preserve">зврши квалитативну контролу извршене услуге пре потписивања записника </w:t>
      </w:r>
      <w:r w:rsidRPr="00E4641B">
        <w:rPr>
          <w:rFonts w:ascii="Arial" w:hAnsi="Arial" w:cs="Arial"/>
          <w:lang w:val="ru-RU"/>
        </w:rPr>
        <w:t>о квантитативно-квалитативном пријему</w:t>
      </w:r>
      <w:r w:rsidRPr="00E81E18">
        <w:rPr>
          <w:rFonts w:ascii="Arial" w:hAnsi="Arial" w:cs="Arial"/>
          <w:lang w:val="sr-Cyrl-RS"/>
        </w:rPr>
        <w:t xml:space="preserve"> услуга,</w:t>
      </w:r>
    </w:p>
    <w:p w14:paraId="63D28F63" w14:textId="77777777" w:rsidR="00EC1997" w:rsidRPr="00E81E18" w:rsidRDefault="00EC1997" w:rsidP="005B366C">
      <w:pPr>
        <w:pStyle w:val="KDParagraf"/>
        <w:numPr>
          <w:ilvl w:val="0"/>
          <w:numId w:val="54"/>
        </w:numPr>
        <w:tabs>
          <w:tab w:val="clear" w:pos="567"/>
          <w:tab w:val="left" w:pos="0"/>
          <w:tab w:val="left" w:pos="8352"/>
        </w:tabs>
        <w:spacing w:before="0"/>
        <w:ind w:left="1276" w:hanging="283"/>
        <w:rPr>
          <w:rFonts w:eastAsia="Calibri" w:cs="Arial"/>
          <w:color w:val="92D050"/>
          <w:lang w:val="sr-Cyrl-RS"/>
        </w:rPr>
      </w:pPr>
      <w:r>
        <w:rPr>
          <w:rFonts w:eastAsia="Calibri" w:cs="Arial"/>
          <w:lang w:val="sr-Cyrl-RS"/>
        </w:rPr>
        <w:t>Д</w:t>
      </w:r>
      <w:r w:rsidRPr="00E81E18">
        <w:rPr>
          <w:rFonts w:eastAsia="Calibri" w:cs="Arial"/>
          <w:lang w:val="sr-Cyrl-RS"/>
        </w:rPr>
        <w:t xml:space="preserve">а по извршењу свих услуга из појединачног уговора, потпише Записник </w:t>
      </w:r>
      <w:r w:rsidRPr="00043FAC">
        <w:rPr>
          <w:rFonts w:cs="Arial"/>
          <w:lang w:val="ru-RU"/>
        </w:rPr>
        <w:t xml:space="preserve">о </w:t>
      </w:r>
      <w:r>
        <w:rPr>
          <w:rFonts w:cs="Arial"/>
          <w:lang w:val="ru-RU"/>
        </w:rPr>
        <w:t>квантитативно-квалитативном пријему</w:t>
      </w:r>
      <w:r w:rsidRPr="00E81E18">
        <w:rPr>
          <w:rFonts w:eastAsia="Calibri" w:cs="Arial"/>
          <w:lang w:val="sr-Cyrl-RS"/>
        </w:rPr>
        <w:t xml:space="preserve"> услуга који је основ за фактурисање испуњених обавеза,</w:t>
      </w:r>
    </w:p>
    <w:p w14:paraId="1FD3B58A" w14:textId="77777777" w:rsidR="00EC1997" w:rsidRPr="00E81E18" w:rsidRDefault="00EC1997" w:rsidP="005B366C">
      <w:pPr>
        <w:pStyle w:val="KDParagraf"/>
        <w:numPr>
          <w:ilvl w:val="0"/>
          <w:numId w:val="56"/>
        </w:numPr>
        <w:tabs>
          <w:tab w:val="clear" w:pos="567"/>
          <w:tab w:val="left" w:pos="0"/>
          <w:tab w:val="left" w:pos="8352"/>
        </w:tabs>
        <w:spacing w:before="0"/>
        <w:ind w:left="1134" w:hanging="425"/>
        <w:rPr>
          <w:rFonts w:cs="Arial"/>
          <w:lang w:val="sr-Cyrl-RS"/>
        </w:rPr>
      </w:pPr>
      <w:r>
        <w:rPr>
          <w:rFonts w:eastAsia="Arial Unicode MS" w:cs="Arial"/>
          <w:lang w:val="sr-Cyrl-RS"/>
        </w:rPr>
        <w:t>Да</w:t>
      </w:r>
      <w:r w:rsidRPr="00E81E18">
        <w:rPr>
          <w:rFonts w:eastAsia="Arial Unicode MS" w:cs="Arial"/>
          <w:lang w:val="sr-Latn-CS"/>
        </w:rPr>
        <w:t xml:space="preserve"> испуни и друге обавезе у току </w:t>
      </w:r>
      <w:r w:rsidRPr="00E81E18">
        <w:rPr>
          <w:rFonts w:eastAsia="Arial Unicode MS" w:cs="Arial"/>
          <w:lang w:val="sr-Cyrl-RS"/>
        </w:rPr>
        <w:t>пружања услуга</w:t>
      </w:r>
      <w:r w:rsidRPr="00E81E18">
        <w:rPr>
          <w:rFonts w:eastAsia="Arial Unicode MS" w:cs="Arial"/>
          <w:lang w:val="sr-Latn-CS"/>
        </w:rPr>
        <w:t xml:space="preserve"> према појединачним </w:t>
      </w:r>
      <w:r w:rsidRPr="00E81E18">
        <w:rPr>
          <w:rFonts w:eastAsia="Arial Unicode MS" w:cs="Arial"/>
          <w:lang w:val="sr-Cyrl-ME"/>
        </w:rPr>
        <w:t>уговорима</w:t>
      </w:r>
      <w:r w:rsidRPr="00E81E18">
        <w:rPr>
          <w:rFonts w:eastAsia="Arial Unicode MS" w:cs="Arial"/>
          <w:lang w:val="sr-Latn-CS"/>
        </w:rPr>
        <w:t xml:space="preserve"> у току трајања </w:t>
      </w:r>
      <w:r w:rsidRPr="00E81E18">
        <w:rPr>
          <w:rFonts w:eastAsia="Arial Unicode MS" w:cs="Arial"/>
          <w:lang w:val="sr-Cyrl-CS"/>
        </w:rPr>
        <w:t>О</w:t>
      </w:r>
      <w:r w:rsidRPr="00E81E18">
        <w:rPr>
          <w:rFonts w:eastAsia="Arial Unicode MS" w:cs="Arial"/>
          <w:lang w:val="sr-Latn-CS"/>
        </w:rPr>
        <w:t>квирног споразума, у складу са важећим прописима</w:t>
      </w:r>
      <w:r w:rsidRPr="00E81E18">
        <w:rPr>
          <w:rFonts w:eastAsia="Arial Unicode MS" w:cs="Arial"/>
          <w:lang w:val="sr-Cyrl-RS"/>
        </w:rPr>
        <w:t>.</w:t>
      </w:r>
    </w:p>
    <w:p w14:paraId="0AE548CA" w14:textId="77777777" w:rsidR="00453ABC" w:rsidRPr="00043FAC" w:rsidRDefault="00453ABC" w:rsidP="003334E6">
      <w:pPr>
        <w:tabs>
          <w:tab w:val="left" w:pos="567"/>
        </w:tabs>
        <w:spacing w:before="0"/>
        <w:rPr>
          <w:rFonts w:cs="Arial"/>
          <w:lang w:val="ru-RU"/>
        </w:rPr>
      </w:pPr>
    </w:p>
    <w:p w14:paraId="555DA3E5" w14:textId="7AC8F921" w:rsidR="00043FAC" w:rsidRPr="00043FAC" w:rsidRDefault="00043FAC" w:rsidP="003334E6">
      <w:pPr>
        <w:tabs>
          <w:tab w:val="left" w:pos="567"/>
        </w:tabs>
        <w:spacing w:before="0"/>
        <w:jc w:val="center"/>
        <w:rPr>
          <w:rFonts w:cs="Arial"/>
          <w:b/>
          <w:lang w:val="ru-RU"/>
        </w:rPr>
      </w:pPr>
      <w:r w:rsidRPr="00043FAC">
        <w:rPr>
          <w:rFonts w:cs="Arial"/>
          <w:b/>
          <w:lang w:val="ru-RU"/>
        </w:rPr>
        <w:t>СРЕДСТВА ФИНАНСИЈСКОГ ОБЕЗБЕЂЕЊА</w:t>
      </w:r>
    </w:p>
    <w:p w14:paraId="422F0A67" w14:textId="42430BD1" w:rsidR="00043FAC" w:rsidRPr="00043FAC" w:rsidRDefault="00043FAC" w:rsidP="003334E6">
      <w:pPr>
        <w:spacing w:before="0"/>
        <w:jc w:val="center"/>
        <w:rPr>
          <w:rFonts w:cs="Arial"/>
          <w:b/>
          <w:lang w:val="ru-RU"/>
        </w:rPr>
      </w:pPr>
      <w:r w:rsidRPr="00043FAC">
        <w:rPr>
          <w:rFonts w:cs="Arial"/>
          <w:b/>
          <w:lang w:val="ru-RU"/>
        </w:rPr>
        <w:t xml:space="preserve">Члан </w:t>
      </w:r>
      <w:r w:rsidR="00AB14EF">
        <w:rPr>
          <w:rFonts w:cs="Arial"/>
          <w:b/>
          <w:lang w:val="ru-RU"/>
        </w:rPr>
        <w:t>10</w:t>
      </w:r>
      <w:r w:rsidRPr="00043FAC">
        <w:rPr>
          <w:rFonts w:cs="Arial"/>
          <w:b/>
          <w:lang w:val="ru-RU"/>
        </w:rPr>
        <w:t>.</w:t>
      </w:r>
    </w:p>
    <w:p w14:paraId="4086FB93" w14:textId="6273DCA5" w:rsidR="003334E6" w:rsidRPr="003334E6" w:rsidRDefault="003334E6" w:rsidP="00A7761E">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156E11D1" w14:textId="18417BF5" w:rsidR="003334E6" w:rsidRPr="003334E6" w:rsidRDefault="00B73038" w:rsidP="00A7761E">
      <w:pPr>
        <w:spacing w:before="0"/>
        <w:ind w:right="-61"/>
        <w:contextualSpacing/>
        <w:rPr>
          <w:rFonts w:eastAsia="Arial Unicode MS" w:cs="Arial"/>
          <w:lang w:val="sr-Latn-CS"/>
        </w:rPr>
      </w:pPr>
      <w:r>
        <w:rPr>
          <w:rFonts w:eastAsia="Arial Unicode MS" w:cs="Arial"/>
          <w:lang w:val="sr-Cyrl-RS"/>
        </w:rPr>
        <w:lastRenderedPageBreak/>
        <w:t>Пружалац услуге</w:t>
      </w:r>
      <w:r w:rsidR="003334E6" w:rsidRPr="003334E6">
        <w:rPr>
          <w:rFonts w:eastAsia="Arial Unicode MS" w:cs="Arial"/>
          <w:lang w:val="sr-Latn-CS"/>
        </w:rPr>
        <w:t xml:space="preserve"> је дужан да у тренутку закључења </w:t>
      </w:r>
      <w:r w:rsidR="003334E6" w:rsidRPr="003334E6">
        <w:rPr>
          <w:rFonts w:eastAsia="Arial Unicode MS" w:cs="Arial"/>
          <w:lang w:val="sr-Cyrl-RS"/>
        </w:rPr>
        <w:t>појединачног уговора,</w:t>
      </w:r>
      <w:r w:rsidR="003334E6" w:rsidRPr="003334E6">
        <w:rPr>
          <w:rFonts w:eastAsia="Arial Unicode MS" w:cs="Arial"/>
          <w:lang w:val="sr-Latn-CS"/>
        </w:rPr>
        <w:t xml:space="preserve"> а најкасније у року од 10 (словима: десет) дана од дана </w:t>
      </w:r>
      <w:r w:rsidR="003334E6" w:rsidRPr="003334E6">
        <w:rPr>
          <w:rFonts w:eastAsia="Arial Unicode MS" w:cs="Arial"/>
          <w:lang w:val="sr-Cyrl-RS"/>
        </w:rPr>
        <w:t>закључења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3334E6"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003334E6" w:rsidRPr="003334E6">
        <w:rPr>
          <w:rFonts w:eastAsia="Arial Unicode MS" w:cs="Arial"/>
          <w:lang w:val="sr-Cyrl-RS"/>
        </w:rPr>
        <w:t xml:space="preserve"> </w:t>
      </w:r>
      <w:r w:rsidR="003334E6" w:rsidRPr="003334E6">
        <w:rPr>
          <w:rFonts w:eastAsia="Arial Unicode MS" w:cs="Arial"/>
          <w:lang w:val="sr-Latn-CS"/>
        </w:rPr>
        <w:t xml:space="preserve">преда </w:t>
      </w:r>
      <w:r w:rsidR="003334E6" w:rsidRPr="003334E6">
        <w:rPr>
          <w:rFonts w:eastAsia="Arial Unicode MS" w:cs="Arial"/>
          <w:lang w:val="sr-Cyrl-RS"/>
        </w:rPr>
        <w:t>Наручиоцу</w:t>
      </w:r>
      <w:r w:rsidR="003334E6" w:rsidRPr="003334E6">
        <w:rPr>
          <w:rFonts w:eastAsia="Arial Unicode MS" w:cs="Arial"/>
          <w:lang w:val="sr-Latn-CS"/>
        </w:rPr>
        <w:t xml:space="preserve"> СФО за добро извршење посла.</w:t>
      </w:r>
    </w:p>
    <w:p w14:paraId="2A79CDCF" w14:textId="790616EB" w:rsidR="00EC1997" w:rsidRPr="00C4169D" w:rsidRDefault="00B73038" w:rsidP="00EC1997">
      <w:pPr>
        <w:spacing w:before="0"/>
        <w:contextualSpacing/>
        <w:rPr>
          <w:rFonts w:cs="Arial"/>
          <w:lang w:val="sr-Cyrl-RS"/>
        </w:rPr>
      </w:pP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 xml:space="preserve">је дужан да </w:t>
      </w:r>
      <w:r w:rsidR="00E448CA">
        <w:rPr>
          <w:rFonts w:eastAsia="Arial Unicode MS" w:cs="Arial"/>
          <w:lang w:val="sr-Cyrl-RS"/>
        </w:rPr>
        <w:t>Кориснику</w:t>
      </w:r>
      <w:r>
        <w:rPr>
          <w:rFonts w:eastAsia="Arial Unicode MS" w:cs="Arial"/>
          <w:lang w:val="sr-Cyrl-RS"/>
        </w:rPr>
        <w:t xml:space="preserve"> услуге</w:t>
      </w:r>
      <w:r w:rsidR="003334E6"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003334E6" w:rsidRPr="003334E6">
        <w:rPr>
          <w:rFonts w:eastAsia="Arial Unicode MS" w:cs="Arial"/>
          <w:lang w:val="sr-Cyrl-RS"/>
        </w:rPr>
        <w:t xml:space="preserve">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EC1997">
        <w:rPr>
          <w:rFonts w:eastAsia="Arial Unicode MS" w:cs="Arial"/>
          <w:lang w:val="sr-Latn-CS"/>
        </w:rPr>
        <w:t xml:space="preserve"> без ПДВ</w:t>
      </w:r>
      <w:r w:rsidR="003334E6" w:rsidRPr="003334E6">
        <w:rPr>
          <w:rFonts w:eastAsia="Arial Unicode MS" w:cs="Arial"/>
          <w:lang w:val="sr-Latn-CS"/>
        </w:rPr>
        <w:t xml:space="preserve"> </w:t>
      </w:r>
      <w:r w:rsidR="00EC1997" w:rsidRPr="00BF3FD2">
        <w:rPr>
          <w:rFonts w:eastAsia="TimesNewRomanPSMT" w:cs="Arial"/>
          <w:bCs/>
          <w:lang w:val="sr-Cyrl-RS"/>
        </w:rPr>
        <w:t xml:space="preserve">и </w:t>
      </w:r>
      <w:r w:rsidR="00EC1997" w:rsidRPr="00C4169D">
        <w:rPr>
          <w:rFonts w:cs="Arial"/>
        </w:rPr>
        <w:t xml:space="preserve">са роком важења </w:t>
      </w:r>
      <w:r w:rsidR="00EC1997" w:rsidRPr="00C4169D">
        <w:rPr>
          <w:rFonts w:cs="Arial"/>
          <w:lang w:val="ru-RU"/>
        </w:rPr>
        <w:t xml:space="preserve">минимум </w:t>
      </w:r>
      <w:r w:rsidR="00EC1997">
        <w:rPr>
          <w:rFonts w:cs="Arial"/>
          <w:lang w:val="sr-Cyrl-RS"/>
        </w:rPr>
        <w:t>13</w:t>
      </w:r>
      <w:r w:rsidR="00EC1997" w:rsidRPr="00C4169D">
        <w:rPr>
          <w:rFonts w:cs="Arial"/>
        </w:rPr>
        <w:t xml:space="preserve"> </w:t>
      </w:r>
      <w:r w:rsidR="00EC1997" w:rsidRPr="00C4169D">
        <w:rPr>
          <w:rFonts w:cs="Arial"/>
          <w:lang w:val="sr-Latn-RS"/>
        </w:rPr>
        <w:t>(</w:t>
      </w:r>
      <w:r w:rsidR="00EC1997" w:rsidRPr="00C4169D">
        <w:rPr>
          <w:rFonts w:cs="Arial"/>
          <w:lang w:val="sr-Cyrl-RS"/>
        </w:rPr>
        <w:t xml:space="preserve">словима: </w:t>
      </w:r>
      <w:r w:rsidR="00EC1997">
        <w:rPr>
          <w:rFonts w:cs="Arial"/>
          <w:lang w:val="sr-Cyrl-RS"/>
        </w:rPr>
        <w:t>тринаест</w:t>
      </w:r>
      <w:r w:rsidR="00EC1997" w:rsidRPr="00C4169D">
        <w:rPr>
          <w:rFonts w:cs="Arial"/>
          <w:lang w:val="sr-Cyrl-RS"/>
        </w:rPr>
        <w:t xml:space="preserve">) месеци од дана закључења Уговора. </w:t>
      </w:r>
    </w:p>
    <w:p w14:paraId="1DD93580" w14:textId="77777777" w:rsidR="00EC1997" w:rsidRPr="00C4169D" w:rsidRDefault="00EC1997" w:rsidP="00EC1997">
      <w:pPr>
        <w:spacing w:before="0"/>
        <w:contextualSpacing/>
        <w:rPr>
          <w:rFonts w:cs="Arial"/>
          <w:lang w:val="sr-Cyrl-RS"/>
        </w:rPr>
      </w:pPr>
    </w:p>
    <w:p w14:paraId="30E624ED" w14:textId="3EB65C54" w:rsidR="00EC1997" w:rsidRDefault="00EC1997" w:rsidP="00EC1997">
      <w:pPr>
        <w:tabs>
          <w:tab w:val="left" w:pos="284"/>
          <w:tab w:val="left" w:pos="330"/>
        </w:tabs>
        <w:spacing w:before="0"/>
        <w:ind w:right="90"/>
        <w:contextualSpacing/>
        <w:rPr>
          <w:rFonts w:cs="Arial"/>
          <w:color w:val="000000" w:themeColor="text1"/>
          <w:lang w:val="sr-Cyrl-RS"/>
        </w:rPr>
      </w:pPr>
      <w:r w:rsidRPr="00C4169D">
        <w:rPr>
          <w:rFonts w:cs="Arial"/>
          <w:lang w:val="sr-Cyrl-RS"/>
        </w:rPr>
        <w:t xml:space="preserve">У случају да је рок извршења Услуге дужи од </w:t>
      </w:r>
      <w:r>
        <w:rPr>
          <w:rFonts w:cs="Arial"/>
          <w:lang w:val="sr-Cyrl-RS"/>
        </w:rPr>
        <w:t>13</w:t>
      </w:r>
      <w:r w:rsidRPr="00C4169D">
        <w:rPr>
          <w:rFonts w:cs="Arial"/>
          <w:lang w:val="sr-Cyrl-RS"/>
        </w:rPr>
        <w:t xml:space="preserve"> </w:t>
      </w:r>
      <w:r w:rsidRPr="00C4169D">
        <w:rPr>
          <w:rFonts w:cs="Arial"/>
          <w:lang w:val="sr-Latn-RS"/>
        </w:rPr>
        <w:t>(</w:t>
      </w:r>
      <w:r w:rsidRPr="00C4169D">
        <w:rPr>
          <w:rFonts w:cs="Arial"/>
          <w:lang w:val="sr-Cyrl-RS"/>
        </w:rPr>
        <w:t xml:space="preserve">словима: </w:t>
      </w:r>
      <w:r>
        <w:rPr>
          <w:rFonts w:cs="Arial"/>
          <w:lang w:val="sr-Cyrl-RS"/>
        </w:rPr>
        <w:t>тринаест)</w:t>
      </w:r>
      <w:r w:rsidRPr="00C4169D">
        <w:rPr>
          <w:rFonts w:cs="Arial"/>
          <w:lang w:val="sr-Cyrl-RS"/>
        </w:rPr>
        <w:t xml:space="preserve"> месеци, Пружалац услуге је дужан да </w:t>
      </w:r>
      <w:r w:rsidRPr="00C4169D">
        <w:rPr>
          <w:rFonts w:cs="Arial"/>
          <w:color w:val="000000" w:themeColor="text1"/>
          <w:lang w:val="sr-Cyrl-RS"/>
        </w:rPr>
        <w:t>у складу са динамиком извршења Услуге</w:t>
      </w:r>
      <w:r w:rsidRPr="00C4169D">
        <w:rPr>
          <w:rFonts w:cs="Arial"/>
          <w:lang w:val="sr-Cyrl-RS"/>
        </w:rPr>
        <w:t xml:space="preserve"> продужи рок важења поднете банкарске гаранције за добро извршење посла и то најкасније </w:t>
      </w:r>
      <w:r w:rsidRPr="00C4169D">
        <w:rPr>
          <w:rFonts w:cs="Arial"/>
          <w:color w:val="000000" w:themeColor="text1"/>
          <w:lang w:val="sr-Cyrl-RS"/>
        </w:rPr>
        <w:t>10 (словима: десет) дана пре истека претходно достављене банкарске гаранције.</w:t>
      </w:r>
    </w:p>
    <w:p w14:paraId="7500CB1E" w14:textId="77777777" w:rsidR="00EC1997" w:rsidRPr="00305A87" w:rsidRDefault="00EC1997" w:rsidP="00EC1997">
      <w:pPr>
        <w:tabs>
          <w:tab w:val="left" w:pos="284"/>
          <w:tab w:val="left" w:pos="330"/>
        </w:tabs>
        <w:spacing w:before="0"/>
        <w:ind w:right="90"/>
        <w:contextualSpacing/>
        <w:rPr>
          <w:rFonts w:eastAsia="TimesNewRomanPSMT" w:cs="Arial"/>
          <w:bCs/>
          <w:lang w:val="sr-Cyrl-RS"/>
        </w:rPr>
      </w:pPr>
    </w:p>
    <w:p w14:paraId="4B45C342" w14:textId="491E4CEC" w:rsidR="003334E6" w:rsidRPr="003334E6" w:rsidRDefault="003334E6" w:rsidP="00A7761E">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609112" w14:textId="1C5EDE71" w:rsidR="003334E6" w:rsidRPr="003334E6" w:rsidRDefault="00807A25" w:rsidP="00A7761E">
      <w:pPr>
        <w:spacing w:before="0"/>
        <w:ind w:right="-61"/>
        <w:contextualSpacing/>
        <w:rPr>
          <w:rFonts w:eastAsia="Arial Unicode MS" w:cs="Arial"/>
          <w:lang w:val="sr-Latn-CS"/>
        </w:rPr>
      </w:pPr>
      <w:r>
        <w:rPr>
          <w:rFonts w:eastAsia="Arial Unicode MS" w:cs="Arial"/>
          <w:lang w:val="sr-Cyrl-RS"/>
        </w:rPr>
        <w:t>Корисник услуге</w:t>
      </w:r>
      <w:r w:rsidR="003334E6"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не буде извршавао своје уговорне обавезе у роковима и на начин предвиђен оквирним споразумом</w:t>
      </w:r>
      <w:r w:rsidR="003334E6" w:rsidRPr="003334E6">
        <w:rPr>
          <w:rFonts w:eastAsia="Arial Unicode MS" w:cs="Arial"/>
          <w:lang w:val="sr-Cyrl-RS"/>
        </w:rPr>
        <w:t xml:space="preserve"> и појединачним уговорима.</w:t>
      </w:r>
      <w:r w:rsidR="003334E6" w:rsidRPr="003334E6">
        <w:rPr>
          <w:rFonts w:eastAsia="Arial Unicode MS" w:cs="Arial"/>
          <w:lang w:val="sr-Latn-CS"/>
        </w:rPr>
        <w:t xml:space="preserve"> </w:t>
      </w:r>
    </w:p>
    <w:p w14:paraId="69AA2E10" w14:textId="77777777" w:rsidR="003334E6" w:rsidRP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B60370" w14:textId="724A811D" w:rsid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2F482135" w14:textId="77777777" w:rsidR="00AB14EF" w:rsidRPr="003334E6" w:rsidRDefault="00AB14EF" w:rsidP="00933F77">
      <w:pPr>
        <w:spacing w:before="0"/>
        <w:ind w:right="29"/>
        <w:contextualSpacing/>
        <w:rPr>
          <w:rFonts w:eastAsia="Arial Unicode MS" w:cs="Arial"/>
          <w:lang w:val="sr-Latn-CS"/>
        </w:rPr>
      </w:pPr>
    </w:p>
    <w:p w14:paraId="578BEC6D" w14:textId="4B9E9175" w:rsidR="003334E6" w:rsidRDefault="00AB14EF" w:rsidP="00AB14EF">
      <w:pPr>
        <w:spacing w:before="0"/>
        <w:jc w:val="center"/>
        <w:rPr>
          <w:rFonts w:cs="Arial"/>
          <w:b/>
          <w:lang w:val="ru-RU"/>
        </w:rPr>
      </w:pPr>
      <w:r>
        <w:rPr>
          <w:rFonts w:cs="Arial"/>
          <w:b/>
          <w:lang w:val="ru-RU"/>
        </w:rPr>
        <w:t>Члан 11.</w:t>
      </w:r>
    </w:p>
    <w:p w14:paraId="00AD6F1D" w14:textId="194DE2A0" w:rsidR="00816DF6" w:rsidRPr="00043FAC" w:rsidRDefault="00816DF6" w:rsidP="00C666EF">
      <w:pPr>
        <w:keepNext/>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65633771" w14:textId="63C1693A" w:rsidR="002A0A65" w:rsidRPr="00AB0AC3" w:rsidRDefault="002A0A65" w:rsidP="002A0A65">
      <w:pPr>
        <w:spacing w:before="0"/>
        <w:rPr>
          <w:lang w:val="sr-Cyrl-RS"/>
        </w:rPr>
      </w:pPr>
      <w:r w:rsidRPr="00816DF6">
        <w:rPr>
          <w:rFonts w:cs="Arial"/>
          <w:color w:val="000000"/>
          <w:lang w:val="sr-Cyrl-ME"/>
        </w:rPr>
        <w:t xml:space="preserve">Пружалац услуге је обавезан да Кориснику услуге </w:t>
      </w:r>
      <w:r w:rsidRPr="00816DF6">
        <w:rPr>
          <w:lang w:val="sr-Cyrl-RS"/>
        </w:rPr>
        <w:t xml:space="preserve">у тренутку </w:t>
      </w:r>
      <w:r w:rsidR="00BC3621" w:rsidRPr="00BC3621">
        <w:rPr>
          <w:bCs/>
          <w:iCs/>
          <w:lang w:val="sr-Cyrl-RS"/>
        </w:rPr>
        <w:t xml:space="preserve">потписивања првог </w:t>
      </w:r>
      <w:r w:rsidR="00BC3621" w:rsidRPr="00BC3621">
        <w:rPr>
          <w:lang w:val="sr-Cyrl-RS"/>
        </w:rPr>
        <w:t>Записника о квантитативном и квалитативном пријему услуга, а најкасније у року од 10 (словима: десет) дана од потписивања првог Записника о квантитативном и квалитативном пријему услуга</w:t>
      </w:r>
      <w:r w:rsidRPr="00BC3621">
        <w:rPr>
          <w:lang w:val="sr-Cyrl-RS"/>
        </w:rPr>
        <w:t xml:space="preserve"> достави</w:t>
      </w:r>
      <w:r w:rsidRPr="00BC3621">
        <w:rPr>
          <w:rFonts w:eastAsia="Calibri" w:cs="Arial"/>
          <w:bCs/>
          <w:iCs/>
          <w:lang w:val="sr-Cyrl-RS"/>
        </w:rPr>
        <w:t xml:space="preserve"> </w:t>
      </w:r>
      <w:r w:rsidRPr="00BC3621">
        <w:rPr>
          <w:rFonts w:eastAsia="Calibri" w:cs="Arial"/>
          <w:bCs/>
          <w:lang w:val="sr-Cyrl-RS"/>
        </w:rPr>
        <w:t>банкарску гаранцију за отклањање недостатака у</w:t>
      </w:r>
      <w:r w:rsidRPr="00816DF6">
        <w:rPr>
          <w:rFonts w:eastAsia="Calibri" w:cs="Arial"/>
          <w:bCs/>
          <w:lang w:val="sr-Cyrl-RS"/>
        </w:rPr>
        <w:t xml:space="preserve">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2A52D234" w14:textId="77777777" w:rsidR="002A0A65" w:rsidRPr="001275D7" w:rsidRDefault="002A0A65" w:rsidP="002A0A65">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4656DACC" w14:textId="68187A39" w:rsidR="002A0A65" w:rsidRDefault="002A0A65" w:rsidP="002A0A65">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sidR="00925599">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0D14B002" w14:textId="77777777" w:rsidR="002A0A65" w:rsidRPr="003D673A" w:rsidRDefault="002A0A65" w:rsidP="002A0A65">
      <w:pPr>
        <w:autoSpaceDE w:val="0"/>
        <w:autoSpaceDN w:val="0"/>
        <w:adjustRightInd w:val="0"/>
        <w:spacing w:before="0"/>
        <w:rPr>
          <w:rFonts w:eastAsia="Calibri" w:cs="Arial"/>
          <w:bCs/>
          <w:lang w:val="sr-Cyrl-ME"/>
        </w:rPr>
      </w:pPr>
    </w:p>
    <w:p w14:paraId="6DB105C7" w14:textId="77777777" w:rsidR="002A0A65" w:rsidRPr="001275D7" w:rsidRDefault="002A0A65" w:rsidP="002A0A65">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3B37A751" w14:textId="11676B3A" w:rsidR="002A0A65" w:rsidRDefault="008B2BA8" w:rsidP="002A0A65">
      <w:pPr>
        <w:autoSpaceDE w:val="0"/>
        <w:autoSpaceDN w:val="0"/>
        <w:adjustRightInd w:val="0"/>
        <w:spacing w:before="0"/>
        <w:rPr>
          <w:rFonts w:eastAsia="Calibri" w:cs="Arial"/>
          <w:bCs/>
          <w:lang w:val="sr-Cyrl-RS"/>
        </w:rPr>
      </w:pPr>
      <w:r>
        <w:rPr>
          <w:rFonts w:cs="Arial"/>
          <w:color w:val="000000"/>
          <w:lang w:val="sr-Cyrl-ME"/>
        </w:rPr>
        <w:t>Корисник услуге</w:t>
      </w:r>
      <w:r w:rsidR="002A0A65"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sidR="006C217B">
        <w:rPr>
          <w:rFonts w:eastAsia="Calibri" w:cs="Arial"/>
          <w:bCs/>
          <w:lang w:val="sr-Cyrl-RS"/>
        </w:rPr>
        <w:t>Пружалац услуге</w:t>
      </w:r>
      <w:r w:rsidR="002A0A65" w:rsidRPr="001275D7">
        <w:rPr>
          <w:rFonts w:eastAsia="Calibri" w:cs="Arial"/>
          <w:bCs/>
          <w:iCs/>
          <w:lang w:val="sr-Cyrl-RS"/>
        </w:rPr>
        <w:t xml:space="preserve"> </w:t>
      </w:r>
      <w:r w:rsidR="002A0A65" w:rsidRPr="001275D7">
        <w:rPr>
          <w:rFonts w:eastAsia="Calibri" w:cs="Arial"/>
          <w:bCs/>
          <w:lang w:val="sr-Cyrl-RS"/>
        </w:rPr>
        <w:t>не испуни своје уговорне обавезе у погледу</w:t>
      </w:r>
      <w:r w:rsidR="002A0A65" w:rsidRPr="001275D7">
        <w:rPr>
          <w:rFonts w:eastAsia="Calibri" w:cs="Arial"/>
          <w:bCs/>
          <w:lang w:val="sr-Latn-RS"/>
        </w:rPr>
        <w:t xml:space="preserve"> </w:t>
      </w:r>
      <w:r w:rsidR="002A0A65" w:rsidRPr="001275D7">
        <w:rPr>
          <w:rFonts w:eastAsia="Calibri" w:cs="Arial"/>
          <w:bCs/>
          <w:lang w:val="sr-Cyrl-RS"/>
        </w:rPr>
        <w:t>гарантног рока.</w:t>
      </w:r>
    </w:p>
    <w:p w14:paraId="7A2C92FD" w14:textId="77777777" w:rsidR="00FC10FE" w:rsidRPr="00043FAC" w:rsidRDefault="00FC10FE" w:rsidP="00043FAC">
      <w:pPr>
        <w:tabs>
          <w:tab w:val="left" w:pos="567"/>
        </w:tabs>
        <w:spacing w:before="0"/>
        <w:rPr>
          <w:rFonts w:cs="Arial"/>
          <w:lang w:val="ru-RU"/>
        </w:rPr>
      </w:pPr>
    </w:p>
    <w:p w14:paraId="2ECBB418" w14:textId="77777777" w:rsidR="00AB14EF" w:rsidRPr="00380B98" w:rsidRDefault="00AB14EF" w:rsidP="00AB14EF">
      <w:pPr>
        <w:tabs>
          <w:tab w:val="left" w:pos="0"/>
          <w:tab w:val="left" w:pos="90"/>
          <w:tab w:val="left" w:pos="720"/>
        </w:tabs>
        <w:spacing w:before="0"/>
        <w:ind w:right="315"/>
        <w:jc w:val="center"/>
        <w:rPr>
          <w:rFonts w:cs="Arial"/>
          <w:b/>
          <w:lang w:val="sr-Cyrl-RS"/>
        </w:rPr>
      </w:pPr>
      <w:r w:rsidRPr="00380B98">
        <w:rPr>
          <w:rFonts w:cs="Arial"/>
          <w:b/>
          <w:lang w:val="sr-Cyrl-RS"/>
        </w:rPr>
        <w:t>БЕЗБЕДНОСТ И ЗДРАВЉЕ НА РАДУ</w:t>
      </w:r>
    </w:p>
    <w:p w14:paraId="57C8C699" w14:textId="585F9208" w:rsidR="00AB14EF" w:rsidRPr="00380B98" w:rsidRDefault="00AB14EF" w:rsidP="00AB14EF">
      <w:pPr>
        <w:tabs>
          <w:tab w:val="left" w:pos="0"/>
          <w:tab w:val="left" w:pos="90"/>
          <w:tab w:val="left" w:pos="567"/>
          <w:tab w:val="left" w:pos="720"/>
        </w:tabs>
        <w:spacing w:before="0"/>
        <w:ind w:right="98"/>
        <w:jc w:val="center"/>
        <w:rPr>
          <w:rFonts w:cs="Arial"/>
          <w:lang w:val="sr-Cyrl-RS"/>
        </w:rPr>
      </w:pPr>
      <w:r w:rsidRPr="00380B98">
        <w:rPr>
          <w:rFonts w:cs="Arial"/>
          <w:b/>
          <w:lang w:val="sr-Cyrl-CS"/>
        </w:rPr>
        <w:t xml:space="preserve">Члан </w:t>
      </w:r>
      <w:r w:rsidRPr="00380B98">
        <w:rPr>
          <w:rFonts w:cs="Arial"/>
          <w:b/>
          <w:lang w:val="sr-Cyrl-RS"/>
        </w:rPr>
        <w:t>1</w:t>
      </w:r>
      <w:r w:rsidR="00CB06DD">
        <w:rPr>
          <w:rFonts w:cs="Arial"/>
          <w:b/>
          <w:lang w:val="sr-Cyrl-RS"/>
        </w:rPr>
        <w:t>2</w:t>
      </w:r>
      <w:r w:rsidRPr="00380B98">
        <w:rPr>
          <w:rFonts w:cs="Arial"/>
          <w:lang w:val="sr-Cyrl-RS"/>
        </w:rPr>
        <w:t>.</w:t>
      </w:r>
    </w:p>
    <w:p w14:paraId="4C77B92B"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 Законом о безбедности и здрављу на раду, („Службени гласник РС”, бр. 101/2005 и 91/2015,113/2017), (даље: Закон о БЗР).</w:t>
      </w:r>
    </w:p>
    <w:p w14:paraId="28077B71" w14:textId="77777777" w:rsidR="00AB14EF" w:rsidRPr="00380B98" w:rsidRDefault="00AB14EF" w:rsidP="00AB14EF">
      <w:pPr>
        <w:tabs>
          <w:tab w:val="left" w:pos="567"/>
        </w:tabs>
        <w:spacing w:before="0"/>
        <w:rPr>
          <w:rFonts w:cs="Arial"/>
          <w:lang w:val="sr-Cyrl-RS"/>
        </w:rPr>
      </w:pPr>
    </w:p>
    <w:p w14:paraId="42176934" w14:textId="77777777" w:rsidR="00AB14EF" w:rsidRPr="00380B98" w:rsidRDefault="00AB14EF" w:rsidP="00AB14EF">
      <w:pPr>
        <w:tabs>
          <w:tab w:val="left" w:pos="567"/>
        </w:tabs>
        <w:spacing w:before="0"/>
        <w:rPr>
          <w:rFonts w:cs="Arial"/>
          <w:lang w:val="sr-Cyrl-RS"/>
        </w:rPr>
      </w:pPr>
      <w:r w:rsidRPr="00380B98">
        <w:rPr>
          <w:rFonts w:cs="Arial"/>
          <w:lang w:val="sr-Cyrl-RS"/>
        </w:rPr>
        <w:lastRenderedPageBreak/>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172BD0DA" w14:textId="77777777" w:rsidR="00AB14EF" w:rsidRPr="00380B98" w:rsidRDefault="00AB14EF" w:rsidP="00AB14EF">
      <w:pPr>
        <w:tabs>
          <w:tab w:val="left" w:pos="567"/>
        </w:tabs>
        <w:spacing w:before="0"/>
        <w:rPr>
          <w:rFonts w:cs="Arial"/>
          <w:lang w:val="sr-Cyrl-RS"/>
        </w:rPr>
      </w:pPr>
    </w:p>
    <w:p w14:paraId="06F7F053" w14:textId="77777777" w:rsidR="00AB14EF" w:rsidRPr="00380B98" w:rsidRDefault="00AB14EF" w:rsidP="00AB14EF">
      <w:pPr>
        <w:tabs>
          <w:tab w:val="left" w:pos="567"/>
        </w:tabs>
        <w:spacing w:before="0"/>
        <w:rPr>
          <w:rFonts w:cs="Arial"/>
          <w:lang w:val="sr-Cyrl-RS"/>
        </w:rPr>
      </w:pPr>
      <w:r w:rsidRPr="00380B98">
        <w:rPr>
          <w:rFonts w:cs="Arial"/>
          <w:lang w:val="sr-Cyrl-RS"/>
        </w:rPr>
        <w:t>У случају било каквог кршења обавезе наведене у ставу 1. и 2. овог члана Корисник услуге може раскинути овај Уговор.</w:t>
      </w:r>
    </w:p>
    <w:p w14:paraId="2A92A9F5" w14:textId="77777777" w:rsidR="00CB06DD" w:rsidRPr="00380B98" w:rsidRDefault="00CB06DD" w:rsidP="00AB14EF">
      <w:pPr>
        <w:tabs>
          <w:tab w:val="left" w:pos="567"/>
        </w:tabs>
        <w:spacing w:before="0"/>
        <w:rPr>
          <w:rFonts w:cs="Arial"/>
          <w:lang w:val="sr-Cyrl-RS"/>
        </w:rPr>
      </w:pPr>
    </w:p>
    <w:p w14:paraId="42150784" w14:textId="22F2B2F0" w:rsidR="00AB14EF" w:rsidRPr="00380B98" w:rsidRDefault="00CB06DD" w:rsidP="00AB14EF">
      <w:pPr>
        <w:tabs>
          <w:tab w:val="left" w:pos="567"/>
        </w:tabs>
        <w:spacing w:before="0"/>
        <w:jc w:val="center"/>
        <w:rPr>
          <w:rFonts w:cs="Arial"/>
          <w:b/>
          <w:bCs/>
          <w:lang w:val="sr-Cyrl-RS"/>
        </w:rPr>
      </w:pPr>
      <w:r>
        <w:rPr>
          <w:rFonts w:cs="Arial"/>
          <w:b/>
          <w:bCs/>
          <w:lang w:val="sr-Cyrl-RS"/>
        </w:rPr>
        <w:t>Члан 13.</w:t>
      </w:r>
    </w:p>
    <w:p w14:paraId="6F1ABF1B" w14:textId="77777777" w:rsidR="00AB14EF" w:rsidRPr="00380B98" w:rsidRDefault="00AB14EF" w:rsidP="00AB14EF">
      <w:pPr>
        <w:tabs>
          <w:tab w:val="left" w:pos="567"/>
        </w:tabs>
        <w:spacing w:before="0"/>
        <w:rPr>
          <w:rFonts w:cs="Arial"/>
          <w:lang w:val="sr-Cyrl-RS"/>
        </w:rPr>
      </w:pPr>
      <w:r w:rsidRPr="00380B98">
        <w:rPr>
          <w:rFonts w:cs="Arial"/>
          <w:lang w:val="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w:t>
      </w:r>
      <w:r w:rsidRPr="00CB06DD">
        <w:rPr>
          <w:rFonts w:cs="Arial"/>
          <w:lang w:val="sr-Cyrl-RS"/>
        </w:rPr>
        <w:t>Уговора, као Прилог 7.</w:t>
      </w:r>
    </w:p>
    <w:p w14:paraId="70226412" w14:textId="77777777" w:rsidR="00AB14EF" w:rsidRPr="00380B98" w:rsidRDefault="00AB14EF" w:rsidP="00AB14EF">
      <w:pPr>
        <w:tabs>
          <w:tab w:val="left" w:pos="567"/>
        </w:tabs>
        <w:spacing w:before="0"/>
        <w:rPr>
          <w:rFonts w:cs="Arial"/>
          <w:lang w:val="sr-Cyrl-RS"/>
        </w:rPr>
      </w:pPr>
    </w:p>
    <w:p w14:paraId="7265EAB7" w14:textId="39F288BF" w:rsidR="00AB14EF" w:rsidRPr="00380B98" w:rsidRDefault="00CB06DD" w:rsidP="00AB14EF">
      <w:pPr>
        <w:tabs>
          <w:tab w:val="left" w:pos="567"/>
        </w:tabs>
        <w:spacing w:before="0"/>
        <w:jc w:val="center"/>
        <w:rPr>
          <w:rFonts w:cs="Arial"/>
          <w:b/>
          <w:bCs/>
          <w:lang w:val="sr-Cyrl-RS"/>
        </w:rPr>
      </w:pPr>
      <w:r>
        <w:rPr>
          <w:rFonts w:cs="Arial"/>
          <w:b/>
          <w:bCs/>
          <w:lang w:val="sr-Cyrl-RS"/>
        </w:rPr>
        <w:t>Члан 14</w:t>
      </w:r>
      <w:r w:rsidR="00AB14EF" w:rsidRPr="00380B98">
        <w:rPr>
          <w:rFonts w:cs="Arial"/>
          <w:b/>
          <w:bCs/>
          <w:lang w:val="sr-Cyrl-RS"/>
        </w:rPr>
        <w:t>.</w:t>
      </w:r>
    </w:p>
    <w:p w14:paraId="1DD04AE5"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AD5EB3D" w14:textId="77777777" w:rsidR="00AB14EF" w:rsidRPr="00380B98" w:rsidRDefault="00AB14EF" w:rsidP="00AB14EF">
      <w:pPr>
        <w:tabs>
          <w:tab w:val="left" w:pos="567"/>
        </w:tabs>
        <w:spacing w:before="0"/>
        <w:rPr>
          <w:rFonts w:cs="Arial"/>
          <w:lang w:val="sr-Cyrl-RS"/>
        </w:rPr>
      </w:pPr>
    </w:p>
    <w:p w14:paraId="5BAE57E7" w14:textId="79EA121A" w:rsidR="00AB14EF" w:rsidRPr="00380B98" w:rsidRDefault="00AB14EF" w:rsidP="00AB14EF">
      <w:pPr>
        <w:tabs>
          <w:tab w:val="left" w:pos="567"/>
        </w:tabs>
        <w:spacing w:before="0"/>
        <w:jc w:val="center"/>
        <w:rPr>
          <w:rFonts w:cs="Arial"/>
          <w:b/>
          <w:bCs/>
          <w:lang w:val="sr-Cyrl-RS"/>
        </w:rPr>
      </w:pPr>
      <w:r w:rsidRPr="00380B98">
        <w:rPr>
          <w:rFonts w:cs="Arial"/>
          <w:b/>
          <w:bCs/>
          <w:lang w:val="sr-Cyrl-RS"/>
        </w:rPr>
        <w:t>Члан 1</w:t>
      </w:r>
      <w:r w:rsidR="00CB06DD">
        <w:rPr>
          <w:rFonts w:cs="Arial"/>
          <w:b/>
          <w:bCs/>
          <w:lang w:val="sr-Cyrl-RS"/>
        </w:rPr>
        <w:t>5</w:t>
      </w:r>
      <w:r w:rsidRPr="00380B98">
        <w:rPr>
          <w:rFonts w:cs="Arial"/>
          <w:b/>
          <w:bCs/>
          <w:lang w:val="sr-Cyrl-RS"/>
        </w:rPr>
        <w:t>.</w:t>
      </w:r>
    </w:p>
    <w:p w14:paraId="24B07150"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FF7BED0" w14:textId="77777777" w:rsidR="00AB14EF" w:rsidRPr="00380B98" w:rsidRDefault="00AB14EF" w:rsidP="00AB14EF">
      <w:pPr>
        <w:tabs>
          <w:tab w:val="left" w:pos="567"/>
        </w:tabs>
        <w:spacing w:before="0"/>
        <w:rPr>
          <w:rFonts w:cs="Arial"/>
          <w:lang w:val="sr-Cyrl-RS"/>
        </w:rPr>
      </w:pPr>
    </w:p>
    <w:p w14:paraId="7E60069A" w14:textId="77777777" w:rsidR="00AB14EF" w:rsidRPr="00380B98" w:rsidRDefault="00AB14EF" w:rsidP="00AB14EF">
      <w:pPr>
        <w:tabs>
          <w:tab w:val="left" w:pos="567"/>
        </w:tabs>
        <w:spacing w:before="0"/>
        <w:rPr>
          <w:rFonts w:cs="Arial"/>
          <w:lang w:val="sr-Cyrl-RS"/>
        </w:rPr>
      </w:pPr>
      <w:r w:rsidRPr="00380B9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4EA485E" w14:textId="77777777" w:rsidR="00AB14EF" w:rsidRPr="00380B98" w:rsidRDefault="00AB14EF" w:rsidP="00AB14EF">
      <w:pPr>
        <w:tabs>
          <w:tab w:val="left" w:pos="567"/>
        </w:tabs>
        <w:spacing w:before="0"/>
        <w:rPr>
          <w:rFonts w:cs="Arial"/>
          <w:lang w:val="sr-Cyrl-RS"/>
        </w:rPr>
      </w:pPr>
    </w:p>
    <w:p w14:paraId="6AE712E4"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3DCC9F60" w14:textId="77777777" w:rsidR="00AB14EF" w:rsidRPr="00380B98" w:rsidRDefault="00AB14EF" w:rsidP="00AB14EF">
      <w:pPr>
        <w:tabs>
          <w:tab w:val="left" w:pos="567"/>
        </w:tabs>
        <w:spacing w:before="0"/>
        <w:rPr>
          <w:rFonts w:cs="Arial"/>
          <w:lang w:val="sr-Cyrl-RS"/>
        </w:rPr>
      </w:pPr>
    </w:p>
    <w:p w14:paraId="6E0B0B1A" w14:textId="4BFD4C5D" w:rsidR="00AB14EF" w:rsidRPr="00380B98" w:rsidRDefault="00AB14EF" w:rsidP="00AB14EF">
      <w:pPr>
        <w:tabs>
          <w:tab w:val="left" w:pos="567"/>
        </w:tabs>
        <w:spacing w:before="0"/>
        <w:jc w:val="center"/>
        <w:rPr>
          <w:rFonts w:cs="Arial"/>
          <w:bCs/>
          <w:lang w:val="sr-Cyrl-RS"/>
        </w:rPr>
      </w:pPr>
      <w:r w:rsidRPr="00380B98">
        <w:rPr>
          <w:rFonts w:cs="Arial"/>
          <w:b/>
          <w:bCs/>
          <w:lang w:val="sr-Cyrl-RS"/>
        </w:rPr>
        <w:t>Члан 1</w:t>
      </w:r>
      <w:r w:rsidR="00CB06DD">
        <w:rPr>
          <w:rFonts w:cs="Arial"/>
          <w:b/>
          <w:bCs/>
          <w:lang w:val="sr-Cyrl-RS"/>
        </w:rPr>
        <w:t>6</w:t>
      </w:r>
      <w:r w:rsidRPr="00380B98">
        <w:rPr>
          <w:rFonts w:cs="Arial"/>
          <w:bCs/>
          <w:lang w:val="sr-Cyrl-RS"/>
        </w:rPr>
        <w:t>.</w:t>
      </w:r>
    </w:p>
    <w:p w14:paraId="31994E17"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15590BC" w14:textId="77777777" w:rsidR="00AB14EF" w:rsidRPr="00380B98" w:rsidRDefault="00AB14EF" w:rsidP="00AB14EF">
      <w:pPr>
        <w:tabs>
          <w:tab w:val="left" w:pos="567"/>
        </w:tabs>
        <w:spacing w:before="0"/>
        <w:rPr>
          <w:rFonts w:cs="Arial"/>
          <w:lang w:val="sr-Cyrl-RS"/>
        </w:rPr>
      </w:pPr>
      <w:r w:rsidRPr="00380B9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A9E67F8" w14:textId="77777777" w:rsidR="00AB14EF" w:rsidRPr="00380B98" w:rsidRDefault="00AB14EF" w:rsidP="00AB14EF">
      <w:pPr>
        <w:tabs>
          <w:tab w:val="left" w:pos="0"/>
          <w:tab w:val="left" w:pos="90"/>
          <w:tab w:val="left" w:pos="567"/>
          <w:tab w:val="left" w:pos="720"/>
        </w:tabs>
        <w:spacing w:before="0"/>
        <w:ind w:right="98"/>
        <w:rPr>
          <w:rFonts w:cs="Arial"/>
          <w:lang w:val="sr-Cyrl-CS"/>
        </w:rPr>
      </w:pPr>
    </w:p>
    <w:p w14:paraId="1A076F9C" w14:textId="77777777" w:rsidR="00AB14EF" w:rsidRPr="00380B98" w:rsidRDefault="00AB14EF" w:rsidP="00AB14EF">
      <w:pPr>
        <w:tabs>
          <w:tab w:val="left" w:pos="0"/>
          <w:tab w:val="left" w:pos="90"/>
          <w:tab w:val="left" w:pos="720"/>
        </w:tabs>
        <w:spacing w:before="0"/>
        <w:ind w:right="98"/>
        <w:rPr>
          <w:rFonts w:cs="Arial"/>
          <w:b/>
          <w:lang w:val="sr-Cyrl-CS"/>
        </w:rPr>
      </w:pPr>
    </w:p>
    <w:p w14:paraId="2A517755" w14:textId="05ED182E" w:rsidR="00AB14EF" w:rsidRDefault="00AB14EF" w:rsidP="00AB14EF">
      <w:pPr>
        <w:tabs>
          <w:tab w:val="left" w:pos="0"/>
          <w:tab w:val="left" w:pos="90"/>
          <w:tab w:val="left" w:pos="720"/>
        </w:tabs>
        <w:spacing w:before="0"/>
        <w:ind w:right="98"/>
        <w:jc w:val="center"/>
        <w:rPr>
          <w:rFonts w:cs="Arial"/>
          <w:b/>
          <w:lang w:val="sr-Cyrl-CS"/>
        </w:rPr>
      </w:pPr>
      <w:r w:rsidRPr="00380B98">
        <w:rPr>
          <w:rFonts w:cs="Arial"/>
          <w:b/>
          <w:lang w:val="sr-Cyrl-CS"/>
        </w:rPr>
        <w:t>ОВЛАШЋЕНИ ПРЕДСТАВНИЦИ ЗА ПРАЋЕЊЕ ИЗВРШЕЊА ОКВИРН</w:t>
      </w:r>
      <w:r w:rsidRPr="00380B98">
        <w:rPr>
          <w:rFonts w:cs="Arial"/>
          <w:b/>
          <w:lang w:val="sr-Cyrl-RS"/>
        </w:rPr>
        <w:t>ОГ</w:t>
      </w:r>
      <w:r w:rsidRPr="00380B98">
        <w:rPr>
          <w:rFonts w:cs="Arial"/>
          <w:b/>
          <w:lang w:val="sr-Cyrl-CS"/>
        </w:rPr>
        <w:t xml:space="preserve"> СПОРАЗУМА</w:t>
      </w:r>
    </w:p>
    <w:p w14:paraId="73C53DAD" w14:textId="77777777" w:rsidR="00057059" w:rsidRPr="00380B98" w:rsidRDefault="00057059" w:rsidP="00AB14EF">
      <w:pPr>
        <w:tabs>
          <w:tab w:val="left" w:pos="0"/>
          <w:tab w:val="left" w:pos="90"/>
          <w:tab w:val="left" w:pos="720"/>
        </w:tabs>
        <w:spacing w:before="0"/>
        <w:ind w:right="98"/>
        <w:jc w:val="center"/>
        <w:rPr>
          <w:rFonts w:cs="Arial"/>
          <w:b/>
          <w:lang w:val="sr-Cyrl-CS"/>
        </w:rPr>
      </w:pPr>
    </w:p>
    <w:p w14:paraId="125BD28C" w14:textId="1C9C4A02" w:rsidR="00AB14EF" w:rsidRPr="00380B98" w:rsidRDefault="00AB14EF" w:rsidP="00AB14EF">
      <w:pPr>
        <w:tabs>
          <w:tab w:val="left" w:pos="0"/>
          <w:tab w:val="left" w:pos="90"/>
          <w:tab w:val="left" w:pos="720"/>
        </w:tabs>
        <w:spacing w:before="0"/>
        <w:ind w:right="315"/>
        <w:jc w:val="center"/>
        <w:rPr>
          <w:rFonts w:cs="Arial"/>
          <w:lang w:val="sr-Cyrl-CS"/>
        </w:rPr>
      </w:pPr>
      <w:r w:rsidRPr="00380B98">
        <w:rPr>
          <w:rFonts w:cs="Arial"/>
          <w:b/>
          <w:lang w:val="sr-Cyrl-CS"/>
        </w:rPr>
        <w:t>Члан 1</w:t>
      </w:r>
      <w:r w:rsidR="00CB06DD">
        <w:rPr>
          <w:rFonts w:cs="Arial"/>
          <w:b/>
          <w:lang w:val="sr-Cyrl-CS"/>
        </w:rPr>
        <w:t>7</w:t>
      </w:r>
      <w:r w:rsidRPr="00380B98">
        <w:rPr>
          <w:rFonts w:cs="Arial"/>
          <w:lang w:val="sr-Cyrl-CS"/>
        </w:rPr>
        <w:t>.</w:t>
      </w:r>
    </w:p>
    <w:p w14:paraId="67A8F017" w14:textId="41A8263C"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 xml:space="preserve">Овлашћени представници за праћење извршења </w:t>
      </w:r>
      <w:r>
        <w:rPr>
          <w:rFonts w:cs="Arial"/>
          <w:lang w:val="sr-Cyrl-CS"/>
        </w:rPr>
        <w:t>Уговора</w:t>
      </w:r>
      <w:r w:rsidRPr="00380B98">
        <w:rPr>
          <w:rFonts w:cs="Arial"/>
          <w:lang w:val="sr-Cyrl-CS"/>
        </w:rPr>
        <w:t xml:space="preserve"> су: </w:t>
      </w:r>
    </w:p>
    <w:p w14:paraId="570F9B24" w14:textId="77777777" w:rsidR="00AB14EF" w:rsidRPr="00380B98" w:rsidRDefault="00AB14EF" w:rsidP="00AB14EF">
      <w:pPr>
        <w:tabs>
          <w:tab w:val="left" w:pos="0"/>
          <w:tab w:val="left" w:pos="90"/>
          <w:tab w:val="left" w:pos="720"/>
        </w:tabs>
        <w:spacing w:before="0"/>
        <w:ind w:right="-43"/>
        <w:rPr>
          <w:rFonts w:cs="Arial"/>
          <w:lang w:val="sr-Cyrl-CS"/>
        </w:rPr>
      </w:pPr>
    </w:p>
    <w:p w14:paraId="0CBF866E" w14:textId="77777777"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 xml:space="preserve">- за Корисника услуге: ________________________________, </w:t>
      </w:r>
    </w:p>
    <w:p w14:paraId="2A94CEFA" w14:textId="77777777" w:rsidR="00AB14EF" w:rsidRPr="00380B98" w:rsidRDefault="00AB14EF" w:rsidP="00AB14EF">
      <w:pPr>
        <w:tabs>
          <w:tab w:val="left" w:pos="0"/>
          <w:tab w:val="left" w:pos="90"/>
          <w:tab w:val="left" w:pos="720"/>
        </w:tabs>
        <w:spacing w:before="0"/>
        <w:ind w:right="-43"/>
        <w:rPr>
          <w:rFonts w:cs="Arial"/>
          <w:lang w:val="sr-Cyrl-CS"/>
        </w:rPr>
      </w:pPr>
      <w:r w:rsidRPr="00380B98">
        <w:rPr>
          <w:rFonts w:cs="Arial"/>
          <w:lang w:val="sr-Cyrl-CS"/>
        </w:rPr>
        <w:t xml:space="preserve">         </w:t>
      </w:r>
    </w:p>
    <w:p w14:paraId="29D51C52" w14:textId="77777777" w:rsidR="00AB14EF" w:rsidRPr="00380B98" w:rsidRDefault="00AB14EF" w:rsidP="00AB14EF">
      <w:pPr>
        <w:tabs>
          <w:tab w:val="left" w:pos="0"/>
          <w:tab w:val="left" w:pos="90"/>
          <w:tab w:val="left" w:pos="720"/>
        </w:tabs>
        <w:spacing w:before="0"/>
        <w:ind w:right="315"/>
        <w:rPr>
          <w:rFonts w:cs="Arial"/>
          <w:lang w:val="sr-Cyrl-CS"/>
        </w:rPr>
      </w:pPr>
      <w:r w:rsidRPr="00380B98">
        <w:rPr>
          <w:rFonts w:cs="Arial"/>
          <w:lang w:val="sr-Cyrl-CS"/>
        </w:rPr>
        <w:t>- за Пружаоца услуге: _____________________________________</w:t>
      </w:r>
    </w:p>
    <w:p w14:paraId="6FAC44E9" w14:textId="77777777" w:rsidR="00AB14EF" w:rsidRPr="00380B98" w:rsidRDefault="00AB14EF" w:rsidP="00AB14EF">
      <w:pPr>
        <w:tabs>
          <w:tab w:val="left" w:pos="0"/>
          <w:tab w:val="left" w:pos="90"/>
          <w:tab w:val="left" w:pos="720"/>
        </w:tabs>
        <w:spacing w:before="0"/>
        <w:ind w:right="315"/>
        <w:rPr>
          <w:rFonts w:cs="Arial"/>
          <w:lang w:val="sr-Cyrl-CS"/>
        </w:rPr>
      </w:pPr>
    </w:p>
    <w:p w14:paraId="3EDC97A7" w14:textId="77777777" w:rsidR="00AB14EF" w:rsidRPr="00380B98"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 xml:space="preserve">Именовани су  дужни  да обављају следеће послове: </w:t>
      </w:r>
    </w:p>
    <w:p w14:paraId="2FB2C8FF" w14:textId="52B614CF" w:rsidR="00AB14EF" w:rsidRPr="00380B98" w:rsidRDefault="00AB14EF" w:rsidP="00AB14EF">
      <w:pPr>
        <w:tabs>
          <w:tab w:val="left" w:pos="0"/>
          <w:tab w:val="left" w:pos="90"/>
          <w:tab w:val="left" w:pos="142"/>
          <w:tab w:val="left" w:pos="567"/>
          <w:tab w:val="left" w:pos="720"/>
        </w:tabs>
        <w:spacing w:before="0"/>
        <w:ind w:right="98"/>
        <w:rPr>
          <w:rFonts w:cs="Arial"/>
          <w:lang w:val="sr-Cyrl-CS"/>
        </w:rPr>
      </w:pPr>
      <w:r w:rsidRPr="00380B98">
        <w:rPr>
          <w:rFonts w:cs="Arial"/>
          <w:lang w:val="sr-Cyrl-CS"/>
        </w:rPr>
        <w:t xml:space="preserve">• прате степен и динамику извршења </w:t>
      </w:r>
      <w:r>
        <w:rPr>
          <w:rFonts w:cs="Arial"/>
          <w:lang w:val="sr-Cyrl-CS"/>
        </w:rPr>
        <w:t>Уговора</w:t>
      </w:r>
      <w:r w:rsidRPr="00380B98">
        <w:rPr>
          <w:rFonts w:cs="Arial"/>
          <w:lang w:val="sr-Cyrl-CS"/>
        </w:rPr>
        <w:t>;</w:t>
      </w:r>
    </w:p>
    <w:p w14:paraId="78D5A49E" w14:textId="03D540A5" w:rsidR="00AB14EF" w:rsidRPr="00380B98"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датум истека Уговора;</w:t>
      </w:r>
    </w:p>
    <w:p w14:paraId="37193444" w14:textId="04B2F5E9" w:rsidR="00AB14EF" w:rsidRDefault="00AB14EF" w:rsidP="00AB14EF">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усаглашеност уговорених и реализованих позиција и евентуалних одступања.</w:t>
      </w:r>
    </w:p>
    <w:p w14:paraId="6090A676" w14:textId="428881F9" w:rsidR="00057059" w:rsidRDefault="00057059" w:rsidP="00AB14EF">
      <w:pPr>
        <w:tabs>
          <w:tab w:val="left" w:pos="0"/>
          <w:tab w:val="left" w:pos="90"/>
          <w:tab w:val="left" w:pos="567"/>
          <w:tab w:val="left" w:pos="720"/>
        </w:tabs>
        <w:spacing w:before="0"/>
        <w:ind w:right="98"/>
        <w:rPr>
          <w:rFonts w:cs="Arial"/>
          <w:lang w:val="sr-Cyrl-CS"/>
        </w:rPr>
      </w:pPr>
    </w:p>
    <w:p w14:paraId="09EF129D" w14:textId="77777777" w:rsidR="00057059" w:rsidRPr="00380B98" w:rsidRDefault="00057059" w:rsidP="00AB14EF">
      <w:pPr>
        <w:tabs>
          <w:tab w:val="left" w:pos="0"/>
          <w:tab w:val="left" w:pos="90"/>
          <w:tab w:val="left" w:pos="567"/>
          <w:tab w:val="left" w:pos="720"/>
        </w:tabs>
        <w:spacing w:before="0"/>
        <w:ind w:right="98"/>
        <w:rPr>
          <w:rFonts w:cs="Arial"/>
          <w:lang w:val="sr-Cyrl-CS"/>
        </w:rPr>
      </w:pPr>
    </w:p>
    <w:p w14:paraId="050B0020" w14:textId="77777777" w:rsidR="00AB14EF" w:rsidRPr="00380B98" w:rsidRDefault="00AB14EF" w:rsidP="00AB14EF">
      <w:pPr>
        <w:jc w:val="center"/>
        <w:rPr>
          <w:rFonts w:cs="Arial"/>
          <w:b/>
          <w:lang w:val="ru-RU"/>
        </w:rPr>
      </w:pPr>
      <w:r w:rsidRPr="00380B98">
        <w:rPr>
          <w:rFonts w:cs="Arial"/>
          <w:b/>
          <w:lang w:val="ru-RU"/>
        </w:rPr>
        <w:lastRenderedPageBreak/>
        <w:t>УГОВОРНА КАЗНА ЗБОГ КАШЊЕЊА У ИЗВРШЕЊУ</w:t>
      </w:r>
    </w:p>
    <w:p w14:paraId="12107969" w14:textId="5BC97DE6" w:rsidR="00AB14EF" w:rsidRPr="00380B98" w:rsidRDefault="00CB06DD" w:rsidP="00AB14EF">
      <w:pPr>
        <w:spacing w:before="0"/>
        <w:jc w:val="center"/>
        <w:rPr>
          <w:rFonts w:cs="Arial"/>
          <w:b/>
          <w:lang w:val="ru-RU"/>
        </w:rPr>
      </w:pPr>
      <w:r>
        <w:rPr>
          <w:rFonts w:cs="Arial"/>
          <w:b/>
          <w:lang w:val="ru-RU"/>
        </w:rPr>
        <w:t>Члан 18</w:t>
      </w:r>
      <w:r w:rsidR="00AB14EF" w:rsidRPr="00380B98">
        <w:rPr>
          <w:rFonts w:cs="Arial"/>
          <w:b/>
          <w:lang w:val="ru-RU"/>
        </w:rPr>
        <w:t>.</w:t>
      </w:r>
    </w:p>
    <w:p w14:paraId="1D0E63F3" w14:textId="6E5A7611" w:rsidR="00AB14EF" w:rsidRPr="00380B98" w:rsidRDefault="00AB14EF" w:rsidP="00AB14EF">
      <w:pPr>
        <w:autoSpaceDE w:val="0"/>
        <w:autoSpaceDN w:val="0"/>
        <w:adjustRightInd w:val="0"/>
        <w:spacing w:before="0"/>
        <w:rPr>
          <w:rFonts w:eastAsia="Calibri" w:cs="Arial"/>
          <w:lang w:val="sr-Cyrl-RS"/>
        </w:rPr>
      </w:pPr>
      <w:r w:rsidRPr="00380B98">
        <w:rPr>
          <w:rFonts w:eastAsia="Calibri" w:cs="Arial"/>
          <w:lang w:val="sr-Cyrl-RS"/>
        </w:rPr>
        <w:t xml:space="preserve">Уколико Пружалац услуге са којим је закључен </w:t>
      </w:r>
      <w:r>
        <w:rPr>
          <w:rFonts w:eastAsia="Calibri" w:cs="Arial"/>
          <w:lang w:val="sr-Cyrl-RS"/>
        </w:rPr>
        <w:t>Уговор</w:t>
      </w:r>
      <w:r w:rsidRPr="00380B98">
        <w:rPr>
          <w:rFonts w:eastAsia="Calibri" w:cs="Arial"/>
          <w:lang w:val="sr-Cyrl-RS"/>
        </w:rPr>
        <w:t xml:space="preserve">,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380B98">
        <w:rPr>
          <w:rFonts w:cs="Arial"/>
          <w:lang w:val="sr-Cyrl-CS"/>
        </w:rPr>
        <w:t>уговорне пенале</w:t>
      </w:r>
      <w:r w:rsidRPr="00380B98">
        <w:rPr>
          <w:rFonts w:eastAsia="Calibri" w:cs="Arial"/>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4C1D1A99" w14:textId="77777777" w:rsidR="00AB14EF" w:rsidRPr="00380B98" w:rsidRDefault="00AB14EF" w:rsidP="00AB14EF">
      <w:pPr>
        <w:autoSpaceDE w:val="0"/>
        <w:autoSpaceDN w:val="0"/>
        <w:adjustRightInd w:val="0"/>
        <w:spacing w:before="0"/>
        <w:rPr>
          <w:rFonts w:eastAsia="Calibri" w:cs="Arial"/>
          <w:lang w:val="sr-Cyrl-CS"/>
        </w:rPr>
      </w:pPr>
    </w:p>
    <w:p w14:paraId="139237B3" w14:textId="77777777" w:rsidR="00AB14EF" w:rsidRPr="00380B98" w:rsidRDefault="00AB14EF" w:rsidP="00AB14EF">
      <w:pPr>
        <w:autoSpaceDE w:val="0"/>
        <w:autoSpaceDN w:val="0"/>
        <w:adjustRightInd w:val="0"/>
        <w:spacing w:before="0"/>
        <w:rPr>
          <w:rFonts w:eastAsia="Calibri" w:cs="Arial"/>
          <w:lang w:val="sr-Cyrl-CS"/>
        </w:rPr>
      </w:pPr>
      <w:r w:rsidRPr="00380B98">
        <w:rPr>
          <w:rFonts w:eastAsia="Calibri" w:cs="Arial"/>
          <w:lang w:val="sr-Cyrl-CS"/>
        </w:rPr>
        <w:t xml:space="preserve">Право </w:t>
      </w:r>
      <w:r w:rsidRPr="00380B98">
        <w:rPr>
          <w:rFonts w:eastAsia="Calibri" w:cs="Arial"/>
          <w:lang w:val="sr-Cyrl-RS"/>
        </w:rPr>
        <w:t>Корисника услуге</w:t>
      </w:r>
      <w:r w:rsidRPr="00380B98">
        <w:rPr>
          <w:rFonts w:eastAsia="Calibri" w:cs="Arial"/>
          <w:lang w:val="sr-Cyrl-CS"/>
        </w:rPr>
        <w:t xml:space="preserve"> на наплату уговорне казне не утиче на право</w:t>
      </w:r>
      <w:r w:rsidRPr="00380B98">
        <w:rPr>
          <w:rFonts w:eastAsia="Calibri" w:cs="Arial"/>
          <w:lang w:val="sr-Cyrl-RS"/>
        </w:rPr>
        <w:t xml:space="preserve"> Корисника услуге</w:t>
      </w:r>
      <w:r w:rsidRPr="00380B98">
        <w:rPr>
          <w:rFonts w:eastAsia="Calibri" w:cs="Arial"/>
          <w:lang w:val="sr-Cyrl-CS"/>
        </w:rPr>
        <w:t xml:space="preserve"> да захтева накнаду штете.</w:t>
      </w:r>
    </w:p>
    <w:p w14:paraId="6B6F98E1" w14:textId="77777777" w:rsidR="00AB14EF" w:rsidRPr="00380B98" w:rsidRDefault="00AB14EF" w:rsidP="00AB14EF">
      <w:pPr>
        <w:autoSpaceDE w:val="0"/>
        <w:autoSpaceDN w:val="0"/>
        <w:adjustRightInd w:val="0"/>
        <w:spacing w:before="0"/>
        <w:rPr>
          <w:rFonts w:eastAsia="Calibri" w:cs="Arial"/>
          <w:lang w:val="sr-Cyrl-CS"/>
        </w:rPr>
      </w:pPr>
    </w:p>
    <w:p w14:paraId="3348DB30" w14:textId="0C3C7D1F" w:rsidR="00AB14EF" w:rsidRPr="00380B98" w:rsidRDefault="00AB14EF" w:rsidP="00AB14EF">
      <w:pPr>
        <w:autoSpaceDE w:val="0"/>
        <w:autoSpaceDN w:val="0"/>
        <w:adjustRightInd w:val="0"/>
        <w:spacing w:before="0"/>
        <w:rPr>
          <w:rFonts w:eastAsia="Calibri" w:cs="Arial"/>
          <w:lang w:val="sr-Cyrl-CS"/>
        </w:rPr>
      </w:pPr>
      <w:r w:rsidRPr="00380B98">
        <w:rPr>
          <w:rFonts w:eastAsia="Calibri" w:cs="Arial"/>
          <w:lang w:val="sr-Cyrl-CS"/>
        </w:rPr>
        <w:t xml:space="preserve">У случају доцње, </w:t>
      </w:r>
      <w:r w:rsidRPr="00380B98">
        <w:rPr>
          <w:rFonts w:eastAsia="Calibri" w:cs="Arial"/>
          <w:lang w:val="sr-Cyrl-RS"/>
        </w:rPr>
        <w:t>Корисник услуге</w:t>
      </w:r>
      <w:r w:rsidRPr="00380B98">
        <w:rPr>
          <w:rFonts w:eastAsia="Calibri" w:cs="Arial"/>
          <w:lang w:val="sr-Cyrl-CS"/>
        </w:rPr>
        <w:t xml:space="preserve"> има право да захтева и испуњење уговорне обавезе и уговорну казну,</w:t>
      </w:r>
      <w:r w:rsidRPr="00380B98">
        <w:rPr>
          <w:rFonts w:eastAsia="Calibri" w:cs="Arial"/>
          <w:lang w:val="sr-Cyrl-RS"/>
        </w:rPr>
        <w:t xml:space="preserve"> </w:t>
      </w:r>
      <w:r w:rsidRPr="00380B98">
        <w:rPr>
          <w:rFonts w:eastAsia="Calibri" w:cs="Arial"/>
          <w:lang w:val="sr-Cyrl-CS"/>
        </w:rPr>
        <w:t xml:space="preserve">под условом да без одлагања, а најкасније пре пријема предмета </w:t>
      </w:r>
      <w:r>
        <w:rPr>
          <w:rFonts w:eastAsia="Calibri" w:cs="Arial"/>
          <w:lang w:val="sr-Cyrl-CS"/>
        </w:rPr>
        <w:t>уговора</w:t>
      </w:r>
      <w:r w:rsidRPr="00380B98">
        <w:rPr>
          <w:rFonts w:eastAsia="Calibri" w:cs="Arial"/>
          <w:lang w:val="sr-Cyrl-CS"/>
        </w:rPr>
        <w:t xml:space="preserve"> саопшти </w:t>
      </w:r>
      <w:r w:rsidRPr="00380B98">
        <w:rPr>
          <w:rFonts w:eastAsia="Calibri" w:cs="Arial"/>
          <w:lang w:val="sr-Cyrl-RS"/>
        </w:rPr>
        <w:t>Пружаоцу услуге</w:t>
      </w:r>
      <w:r w:rsidRPr="00380B98">
        <w:rPr>
          <w:rFonts w:eastAsia="Calibri" w:cs="Arial"/>
          <w:lang w:val="sr-Cyrl-CS"/>
        </w:rPr>
        <w:t xml:space="preserve"> да</w:t>
      </w:r>
      <w:r w:rsidRPr="00380B98">
        <w:rPr>
          <w:rFonts w:eastAsia="Calibri" w:cs="Arial"/>
          <w:lang w:val="sr-Cyrl-RS"/>
        </w:rPr>
        <w:t xml:space="preserve"> </w:t>
      </w:r>
      <w:r w:rsidRPr="00380B98">
        <w:rPr>
          <w:rFonts w:eastAsia="Calibri" w:cs="Arial"/>
          <w:lang w:val="sr-Cyrl-CS"/>
        </w:rPr>
        <w:t>задржава право на уговорну казну и под условом да до закашњења није дошло кривицом</w:t>
      </w:r>
      <w:r w:rsidRPr="00380B98">
        <w:rPr>
          <w:rFonts w:eastAsia="Calibri" w:cs="Arial"/>
          <w:lang w:val="sr-Cyrl-RS"/>
        </w:rPr>
        <w:t xml:space="preserve"> Корисника услуге</w:t>
      </w:r>
      <w:r w:rsidRPr="00380B98">
        <w:rPr>
          <w:rFonts w:eastAsia="Calibri" w:cs="Arial"/>
          <w:lang w:val="sr-Cyrl-CS"/>
        </w:rPr>
        <w:t>, нити услед дејства више силе.</w:t>
      </w:r>
    </w:p>
    <w:p w14:paraId="0D0D8633" w14:textId="77777777" w:rsidR="00AB14EF" w:rsidRPr="00380B98" w:rsidRDefault="00AB14EF" w:rsidP="00AB14EF">
      <w:pPr>
        <w:autoSpaceDE w:val="0"/>
        <w:autoSpaceDN w:val="0"/>
        <w:adjustRightInd w:val="0"/>
        <w:spacing w:before="0"/>
        <w:rPr>
          <w:rFonts w:eastAsia="Calibri" w:cs="Arial"/>
          <w:lang w:val="sr-Cyrl-CS"/>
        </w:rPr>
      </w:pPr>
    </w:p>
    <w:p w14:paraId="5AE20A1F" w14:textId="77777777" w:rsidR="00AB14EF" w:rsidRPr="00380B98" w:rsidRDefault="00AB14EF" w:rsidP="00AB14EF">
      <w:pPr>
        <w:autoSpaceDE w:val="0"/>
        <w:autoSpaceDN w:val="0"/>
        <w:adjustRightInd w:val="0"/>
        <w:spacing w:before="0"/>
        <w:rPr>
          <w:rFonts w:eastAsia="Calibri" w:cs="Arial"/>
          <w:lang w:val="sr-Cyrl-RS"/>
        </w:rPr>
      </w:pPr>
      <w:r w:rsidRPr="00380B98">
        <w:rPr>
          <w:rFonts w:eastAsia="Calibri" w:cs="Arial"/>
          <w:lang w:val="sr-Cyrl-CS"/>
        </w:rPr>
        <w:t>У случају закашњења из става 1. овог члана, првенствено се обрачунава уговорна казна, док се</w:t>
      </w:r>
      <w:r w:rsidRPr="00380B98">
        <w:rPr>
          <w:rFonts w:eastAsia="Calibri" w:cs="Arial"/>
          <w:lang w:val="sr-Cyrl-RS"/>
        </w:rPr>
        <w:t xml:space="preserve"> банкарска гаранција</w:t>
      </w:r>
      <w:r w:rsidRPr="00380B98">
        <w:rPr>
          <w:rFonts w:eastAsia="Calibri" w:cs="Arial"/>
          <w:lang w:val="sr-Cyrl-CS"/>
        </w:rPr>
        <w:t xml:space="preserve"> за добро извршење посла наплаћује под условима предвиђеним појединачним уговором</w:t>
      </w:r>
      <w:r w:rsidRPr="00380B98">
        <w:rPr>
          <w:rFonts w:eastAsia="Calibri" w:cs="Arial"/>
          <w:lang w:val="sr-Cyrl-RS"/>
        </w:rPr>
        <w:t>.</w:t>
      </w:r>
    </w:p>
    <w:p w14:paraId="2CAB3EEC" w14:textId="77777777" w:rsidR="00AB14EF" w:rsidRPr="00380B98" w:rsidRDefault="00AB14EF" w:rsidP="00AB14EF">
      <w:pPr>
        <w:tabs>
          <w:tab w:val="left" w:pos="0"/>
        </w:tabs>
        <w:spacing w:before="0"/>
        <w:rPr>
          <w:rFonts w:eastAsia="Calibri" w:cs="Arial"/>
          <w:lang w:val="sr-Cyrl-RS"/>
        </w:rPr>
      </w:pPr>
    </w:p>
    <w:p w14:paraId="4099C0A5" w14:textId="77777777" w:rsidR="00AB14EF" w:rsidRPr="00380B98" w:rsidRDefault="00AB14EF" w:rsidP="00AB14EF">
      <w:pPr>
        <w:tabs>
          <w:tab w:val="left" w:pos="0"/>
          <w:tab w:val="left" w:pos="90"/>
          <w:tab w:val="left" w:pos="720"/>
        </w:tabs>
        <w:spacing w:before="0"/>
        <w:ind w:right="-43"/>
        <w:rPr>
          <w:rFonts w:cs="Arial"/>
          <w:b/>
          <w:lang w:val="sr-Cyrl-CS"/>
        </w:rPr>
      </w:pPr>
      <w:r w:rsidRPr="00380B98">
        <w:rPr>
          <w:rFonts w:cs="Arial"/>
          <w:bCs/>
          <w:lang w:val="sr-Cyrl-CS"/>
        </w:rPr>
        <w:t>Плаћање уговорне казне</w:t>
      </w:r>
      <w:r w:rsidRPr="00380B98">
        <w:rPr>
          <w:rFonts w:cs="Arial"/>
          <w:lang w:val="sr-Cyrl-CS"/>
        </w:rPr>
        <w:t xml:space="preserve">, из става 1. овог члана,  дoспeвa у рoку од 45 (словима: четрдесетпет) дaнa oд дaнa пријема од стране </w:t>
      </w:r>
      <w:r w:rsidRPr="00380B98">
        <w:rPr>
          <w:rFonts w:cs="Arial"/>
          <w:lang w:val="sr-Cyrl-ME"/>
        </w:rPr>
        <w:t>Пружаоца услуге</w:t>
      </w:r>
      <w:r w:rsidRPr="00380B98">
        <w:rPr>
          <w:rFonts w:cs="Arial"/>
          <w:lang w:val="sr-Cyrl-CS"/>
        </w:rPr>
        <w:t xml:space="preserve">, рачуна </w:t>
      </w:r>
      <w:r w:rsidRPr="00380B98">
        <w:rPr>
          <w:rFonts w:cs="Arial"/>
          <w:bCs/>
          <w:lang w:val="sr-Cyrl-ME"/>
        </w:rPr>
        <w:t>Корисника услуге</w:t>
      </w:r>
      <w:r w:rsidRPr="00380B98">
        <w:rPr>
          <w:rFonts w:cs="Arial"/>
          <w:bCs/>
          <w:lang w:val="sr-Cyrl-CS"/>
        </w:rPr>
        <w:t xml:space="preserve"> </w:t>
      </w:r>
      <w:r w:rsidRPr="00380B98">
        <w:rPr>
          <w:rFonts w:cs="Arial"/>
          <w:lang w:val="sr-Cyrl-CS"/>
        </w:rPr>
        <w:t>испостављеног по овом основу.</w:t>
      </w:r>
    </w:p>
    <w:p w14:paraId="65805CC5" w14:textId="77777777" w:rsidR="00AB14EF" w:rsidRPr="00380B98" w:rsidRDefault="00AB14EF" w:rsidP="00AB14EF">
      <w:pPr>
        <w:spacing w:before="0"/>
        <w:rPr>
          <w:rFonts w:cs="Arial"/>
          <w:lang w:val="ru-RU"/>
        </w:rPr>
      </w:pPr>
    </w:p>
    <w:p w14:paraId="0873E1D0" w14:textId="77777777" w:rsidR="00AB14EF" w:rsidRPr="00380B98" w:rsidRDefault="00AB14EF" w:rsidP="00AB14EF">
      <w:pPr>
        <w:spacing w:before="0"/>
        <w:jc w:val="center"/>
        <w:rPr>
          <w:rFonts w:cs="Arial"/>
          <w:b/>
          <w:lang w:val="ru-RU"/>
        </w:rPr>
      </w:pPr>
      <w:r w:rsidRPr="00380B98">
        <w:rPr>
          <w:rFonts w:cs="Arial"/>
          <w:b/>
          <w:lang w:val="ru-RU"/>
        </w:rPr>
        <w:t>ВИША СИЛА</w:t>
      </w:r>
    </w:p>
    <w:p w14:paraId="60AA9FC8" w14:textId="75D4F5E8" w:rsidR="00AB14EF" w:rsidRPr="00380B98" w:rsidRDefault="00CB06DD" w:rsidP="00AB14EF">
      <w:pPr>
        <w:spacing w:before="0"/>
        <w:jc w:val="center"/>
        <w:rPr>
          <w:rFonts w:cs="Arial"/>
          <w:b/>
          <w:lang w:val="ru-RU"/>
        </w:rPr>
      </w:pPr>
      <w:r>
        <w:rPr>
          <w:rFonts w:cs="Arial"/>
          <w:b/>
          <w:lang w:val="ru-RU"/>
        </w:rPr>
        <w:t>Члан 19</w:t>
      </w:r>
      <w:r w:rsidR="00AB14EF" w:rsidRPr="00380B98">
        <w:rPr>
          <w:rFonts w:cs="Arial"/>
          <w:b/>
          <w:lang w:val="ru-RU"/>
        </w:rPr>
        <w:t>.</w:t>
      </w:r>
    </w:p>
    <w:p w14:paraId="0CC0B6D8" w14:textId="77777777" w:rsidR="00AB14EF" w:rsidRPr="00380B98" w:rsidRDefault="00AB14EF" w:rsidP="00AB14EF">
      <w:pPr>
        <w:spacing w:before="0"/>
        <w:rPr>
          <w:rFonts w:cs="Arial"/>
          <w:lang w:val="sr-Cyrl-CS"/>
        </w:rPr>
      </w:pPr>
      <w:r w:rsidRPr="00380B98">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58332142" w14:textId="77777777" w:rsidR="00AB14EF" w:rsidRPr="00380B98" w:rsidRDefault="00AB14EF" w:rsidP="00AB14EF">
      <w:pPr>
        <w:spacing w:before="0"/>
        <w:rPr>
          <w:rFonts w:cs="Arial"/>
          <w:lang w:val="sr-Cyrl-CS"/>
        </w:rPr>
      </w:pPr>
      <w:r w:rsidRPr="00380B98">
        <w:rPr>
          <w:rFonts w:cs="Arial"/>
          <w:lang w:val="sr-Cyrl-CS"/>
        </w:rPr>
        <w:t xml:space="preserve"> </w:t>
      </w:r>
    </w:p>
    <w:p w14:paraId="3C8FC1EF" w14:textId="155E1405" w:rsidR="00AB14EF" w:rsidRPr="00380B98" w:rsidRDefault="00BC0125" w:rsidP="00AB14EF">
      <w:pPr>
        <w:spacing w:before="0"/>
        <w:rPr>
          <w:rFonts w:cs="Arial"/>
          <w:lang w:val="hr-HR"/>
        </w:rPr>
      </w:pPr>
      <w:r>
        <w:rPr>
          <w:rFonts w:cs="Arial"/>
          <w:lang w:val="sr-Cyrl-RS"/>
        </w:rPr>
        <w:t>Уговорн</w:t>
      </w:r>
      <w:r w:rsidR="00554F68">
        <w:rPr>
          <w:rFonts w:cs="Arial"/>
          <w:lang w:val="sr-Cyrl-RS"/>
        </w:rPr>
        <w:t>а</w:t>
      </w:r>
      <w:r>
        <w:rPr>
          <w:rFonts w:cs="Arial"/>
          <w:lang w:val="sr-Cyrl-RS"/>
        </w:rPr>
        <w:t xml:space="preserve"> с</w:t>
      </w:r>
      <w:r w:rsidR="00AB14EF" w:rsidRPr="00380B98">
        <w:rPr>
          <w:rFonts w:cs="Arial"/>
          <w:lang w:val="sr-Cyrl-CS"/>
        </w:rPr>
        <w:t>трана којој је извршавање уговорних обавеза онемогућено услед дејства више силе је у обавези да одмах</w:t>
      </w:r>
      <w:r w:rsidR="00AB14EF" w:rsidRPr="00380B98">
        <w:rPr>
          <w:rFonts w:cs="Arial"/>
          <w:lang w:val="hr-HR"/>
        </w:rPr>
        <w:t xml:space="preserve">, </w:t>
      </w:r>
      <w:r w:rsidR="00AB14EF" w:rsidRPr="00380B98">
        <w:rPr>
          <w:rFonts w:cs="Arial"/>
          <w:lang w:val="sr-Cyrl-CS"/>
        </w:rPr>
        <w:t>без одлагања</w:t>
      </w:r>
      <w:r w:rsidR="00AB14EF" w:rsidRPr="00380B98">
        <w:rPr>
          <w:rFonts w:cs="Arial"/>
          <w:lang w:val="hr-HR"/>
        </w:rPr>
        <w:t>, а најкасније у року од 48 (</w:t>
      </w:r>
      <w:r w:rsidR="00AB14EF" w:rsidRPr="00380B98">
        <w:rPr>
          <w:rFonts w:cs="Arial"/>
          <w:lang w:val="sr-Cyrl-RS"/>
        </w:rPr>
        <w:t>словима:</w:t>
      </w:r>
      <w:r w:rsidR="00AB14EF" w:rsidRPr="00380B98">
        <w:rPr>
          <w:rFonts w:cs="Arial"/>
          <w:lang w:val="hr-HR"/>
        </w:rPr>
        <w:t xml:space="preserve">четрдесетосам) часова, од часа наступања случаја више силе, писаним путем обавести другу </w:t>
      </w:r>
      <w:r>
        <w:rPr>
          <w:rFonts w:cs="Arial"/>
          <w:lang w:val="sr-Cyrl-RS"/>
        </w:rPr>
        <w:t xml:space="preserve">Уговорну </w:t>
      </w:r>
      <w:r w:rsidR="00AB14EF" w:rsidRPr="00380B98">
        <w:rPr>
          <w:rFonts w:cs="Arial"/>
          <w:lang w:val="sr-Cyrl-CS"/>
        </w:rPr>
        <w:t>страну о настанку</w:t>
      </w:r>
      <w:r w:rsidR="00AB14EF" w:rsidRPr="00380B98">
        <w:rPr>
          <w:rFonts w:cs="Arial"/>
          <w:lang w:val="hr-HR"/>
        </w:rPr>
        <w:t xml:space="preserve"> више силе</w:t>
      </w:r>
      <w:r w:rsidR="00AB14EF" w:rsidRPr="00380B98">
        <w:rPr>
          <w:rFonts w:cs="Arial"/>
          <w:lang w:val="sr-Cyrl-CS"/>
        </w:rPr>
        <w:t xml:space="preserve"> и њеном процењеном или очекиваном трајању</w:t>
      </w:r>
      <w:r w:rsidR="00AB14EF" w:rsidRPr="00380B98">
        <w:rPr>
          <w:rFonts w:cs="Arial"/>
          <w:lang w:val="hr-HR"/>
        </w:rPr>
        <w:t>, уз достављање доказа о постојању више силе.</w:t>
      </w:r>
    </w:p>
    <w:p w14:paraId="720FC94F" w14:textId="3762B14F" w:rsidR="00AB14EF" w:rsidRPr="00380B98" w:rsidRDefault="00AB14EF" w:rsidP="00AB14EF">
      <w:pPr>
        <w:spacing w:before="0"/>
        <w:rPr>
          <w:rFonts w:cs="Arial"/>
          <w:lang w:val="hr-HR"/>
        </w:rPr>
      </w:pP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свака</w:t>
      </w:r>
      <w:r w:rsidRPr="00380B98">
        <w:rPr>
          <w:rFonts w:cs="Arial"/>
          <w:lang w:val="hr-HR"/>
        </w:rPr>
        <w:t xml:space="preserve"> </w:t>
      </w:r>
      <w:r w:rsidR="00BC0125">
        <w:rPr>
          <w:rFonts w:cs="Arial"/>
          <w:lang w:val="sr-Cyrl-RS"/>
        </w:rPr>
        <w:t xml:space="preserve">Уговорна </w:t>
      </w:r>
      <w:r w:rsidRPr="00380B98">
        <w:rPr>
          <w:rFonts w:cs="Arial"/>
        </w:rPr>
        <w:t>страна</w:t>
      </w:r>
      <w:r w:rsidRPr="00380B98">
        <w:rPr>
          <w:rFonts w:cs="Arial"/>
          <w:lang w:val="hr-HR"/>
        </w:rPr>
        <w:t xml:space="preserve"> </w:t>
      </w:r>
      <w:r w:rsidRPr="00380B98">
        <w:rPr>
          <w:rFonts w:cs="Arial"/>
        </w:rPr>
        <w:t>сноси</w:t>
      </w:r>
      <w:r w:rsidRPr="00380B98">
        <w:rPr>
          <w:rFonts w:cs="Arial"/>
          <w:lang w:val="hr-HR"/>
        </w:rPr>
        <w:t xml:space="preserve"> </w:t>
      </w:r>
      <w:r w:rsidRPr="00380B98">
        <w:rPr>
          <w:rFonts w:cs="Arial"/>
        </w:rPr>
        <w:t>своје</w:t>
      </w:r>
      <w:r w:rsidRPr="00380B98">
        <w:rPr>
          <w:rFonts w:cs="Arial"/>
          <w:lang w:val="hr-HR"/>
        </w:rPr>
        <w:t xml:space="preserve"> </w:t>
      </w:r>
      <w:r w:rsidRPr="00380B98">
        <w:rPr>
          <w:rFonts w:cs="Arial"/>
        </w:rPr>
        <w:t>трошкове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један</w:t>
      </w:r>
      <w:r w:rsidRPr="00380B98">
        <w:rPr>
          <w:rFonts w:cs="Arial"/>
          <w:lang w:val="hr-HR"/>
        </w:rPr>
        <w:t xml:space="preserve"> </w:t>
      </w:r>
      <w:r w:rsidRPr="00380B98">
        <w:rPr>
          <w:rFonts w:cs="Arial"/>
        </w:rPr>
        <w:t>трошак</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губитак</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и</w:t>
      </w:r>
      <w:r w:rsidRPr="00380B98">
        <w:rPr>
          <w:rFonts w:cs="Arial"/>
          <w:lang w:val="hr-HR"/>
        </w:rPr>
        <w:t>/</w:t>
      </w:r>
      <w:r w:rsidRPr="00380B98">
        <w:rPr>
          <w:rFonts w:cs="Arial"/>
        </w:rPr>
        <w:t>или</w:t>
      </w:r>
      <w:r w:rsidRPr="00380B98">
        <w:rPr>
          <w:rFonts w:cs="Arial"/>
          <w:lang w:val="hr-HR"/>
        </w:rPr>
        <w:t xml:space="preserve"> </w:t>
      </w:r>
      <w:r w:rsidRPr="00380B98">
        <w:rPr>
          <w:rFonts w:cs="Arial"/>
        </w:rPr>
        <w:t>обе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који</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настао</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вези</w:t>
      </w:r>
      <w:r w:rsidRPr="00380B98">
        <w:rPr>
          <w:rFonts w:cs="Arial"/>
          <w:lang w:val="hr-HR"/>
        </w:rPr>
        <w:t xml:space="preserve"> </w:t>
      </w:r>
      <w:r w:rsidRPr="00380B98">
        <w:rPr>
          <w:rFonts w:cs="Arial"/>
        </w:rPr>
        <w:t>дејства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сматра</w:t>
      </w:r>
      <w:r w:rsidRPr="00380B98">
        <w:rPr>
          <w:rFonts w:cs="Arial"/>
          <w:lang w:val="hr-HR"/>
        </w:rPr>
        <w:t xml:space="preserve"> </w:t>
      </w:r>
      <w:r w:rsidRPr="00380B98">
        <w:rPr>
          <w:rFonts w:cs="Arial"/>
        </w:rPr>
        <w:t>штетом</w:t>
      </w:r>
      <w:r w:rsidRPr="00380B98">
        <w:rPr>
          <w:rFonts w:cs="Arial"/>
          <w:lang w:val="hr-HR"/>
        </w:rPr>
        <w:t xml:space="preserve"> </w:t>
      </w:r>
      <w:r w:rsidRPr="00380B98">
        <w:rPr>
          <w:rFonts w:cs="Arial"/>
        </w:rPr>
        <w:t>коју</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обавезна</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надокнади</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њеном</w:t>
      </w:r>
      <w:r w:rsidRPr="00380B98">
        <w:rPr>
          <w:rFonts w:cs="Arial"/>
          <w:lang w:val="hr-HR"/>
        </w:rPr>
        <w:t xml:space="preserve"> </w:t>
      </w:r>
      <w:r w:rsidRPr="00380B98">
        <w:rPr>
          <w:rFonts w:cs="Arial"/>
        </w:rPr>
        <w:t>престанку</w:t>
      </w:r>
      <w:r w:rsidRPr="00380B98">
        <w:rPr>
          <w:rFonts w:cs="Arial"/>
          <w:lang w:val="hr-HR"/>
        </w:rPr>
        <w:t>.</w:t>
      </w:r>
    </w:p>
    <w:p w14:paraId="62AAD395" w14:textId="100D2E88" w:rsidR="00AB14EF" w:rsidRPr="00380B98" w:rsidRDefault="00AB14EF" w:rsidP="00AB14EF">
      <w:pPr>
        <w:rPr>
          <w:rFonts w:cs="Arial"/>
          <w:lang w:val="sr-Cyrl-RS"/>
        </w:rPr>
      </w:pPr>
      <w:r w:rsidRPr="00380B98">
        <w:rPr>
          <w:rFonts w:cs="Arial"/>
        </w:rPr>
        <w:t>Уколико</w:t>
      </w:r>
      <w:r w:rsidRPr="00380B98">
        <w:rPr>
          <w:rFonts w:cs="Arial"/>
          <w:lang w:val="hr-HR"/>
        </w:rPr>
        <w:t xml:space="preserve"> </w:t>
      </w:r>
      <w:r w:rsidRPr="00380B98">
        <w:rPr>
          <w:rFonts w:cs="Arial"/>
        </w:rPr>
        <w:t>деловање</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траје</w:t>
      </w:r>
      <w:r w:rsidRPr="00380B98">
        <w:rPr>
          <w:rFonts w:cs="Arial"/>
          <w:lang w:val="hr-HR"/>
        </w:rPr>
        <w:t xml:space="preserve"> </w:t>
      </w:r>
      <w:r w:rsidRPr="00380B98">
        <w:rPr>
          <w:rFonts w:cs="Arial"/>
        </w:rPr>
        <w:t>дуже</w:t>
      </w:r>
      <w:r w:rsidRPr="00380B98">
        <w:rPr>
          <w:rFonts w:cs="Arial"/>
          <w:lang w:val="hr-HR"/>
        </w:rPr>
        <w:t xml:space="preserve"> </w:t>
      </w:r>
      <w:r w:rsidRPr="00380B98">
        <w:rPr>
          <w:rFonts w:cs="Arial"/>
        </w:rPr>
        <w:t>од</w:t>
      </w:r>
      <w:r w:rsidRPr="00380B98">
        <w:rPr>
          <w:rFonts w:cs="Arial"/>
          <w:lang w:val="hr-HR"/>
        </w:rPr>
        <w:t xml:space="preserve"> 30 (</w:t>
      </w:r>
      <w:r w:rsidRPr="00380B98">
        <w:rPr>
          <w:rFonts w:cs="Arial"/>
          <w:lang w:val="sr-Cyrl-RS"/>
        </w:rPr>
        <w:t>словима:</w:t>
      </w:r>
      <w:r w:rsidRPr="00380B98">
        <w:rPr>
          <w:rFonts w:cs="Arial"/>
        </w:rPr>
        <w:t>тридесет</w:t>
      </w:r>
      <w:r w:rsidRPr="00380B98">
        <w:rPr>
          <w:rFonts w:cs="Arial"/>
          <w:lang w:val="hr-HR"/>
        </w:rPr>
        <w:t xml:space="preserve">) </w:t>
      </w:r>
      <w:r w:rsidRPr="00380B98">
        <w:rPr>
          <w:rFonts w:cs="Arial"/>
        </w:rPr>
        <w:t>календарских</w:t>
      </w:r>
      <w:r w:rsidRPr="00380B98">
        <w:rPr>
          <w:rFonts w:cs="Arial"/>
          <w:lang w:val="hr-HR"/>
        </w:rPr>
        <w:t xml:space="preserve"> </w:t>
      </w:r>
      <w:r w:rsidRPr="00380B98">
        <w:rPr>
          <w:rFonts w:cs="Arial"/>
        </w:rPr>
        <w:t>дана</w:t>
      </w:r>
      <w:r w:rsidRPr="00380B98">
        <w:rPr>
          <w:rFonts w:cs="Arial"/>
          <w:lang w:val="hr-HR"/>
        </w:rPr>
        <w:t xml:space="preserve">, </w:t>
      </w:r>
      <w:r w:rsidR="00BC0125">
        <w:rPr>
          <w:rFonts w:cs="Arial"/>
          <w:lang w:val="sr-Cyrl-RS"/>
        </w:rPr>
        <w:t>Уговорне с</w:t>
      </w:r>
      <w:r w:rsidRPr="00380B98">
        <w:rPr>
          <w:rFonts w:cs="Arial"/>
        </w:rPr>
        <w:t>тране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даљем</w:t>
      </w:r>
      <w:r w:rsidRPr="00380B98">
        <w:rPr>
          <w:rFonts w:cs="Arial"/>
          <w:lang w:val="hr-HR"/>
        </w:rPr>
        <w:t xml:space="preserve"> </w:t>
      </w:r>
      <w:r w:rsidRPr="00380B98">
        <w:rPr>
          <w:rFonts w:cs="Arial"/>
        </w:rPr>
        <w:t>поступању</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извршавању</w:t>
      </w:r>
      <w:r w:rsidRPr="00380B98">
        <w:rPr>
          <w:rFonts w:cs="Arial"/>
          <w:lang w:val="hr-HR"/>
        </w:rPr>
        <w:t xml:space="preserve"> </w:t>
      </w:r>
      <w:r w:rsidRPr="00380B98">
        <w:rPr>
          <w:rFonts w:cs="Arial"/>
        </w:rPr>
        <w:t>одредаба</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lang w:val="sr-Cyrl-RS"/>
        </w:rPr>
        <w:t xml:space="preserve"> </w:t>
      </w:r>
      <w:r w:rsidRPr="00380B98">
        <w:rPr>
          <w:rFonts w:cs="Arial"/>
        </w:rPr>
        <w:t>одлагању</w:t>
      </w:r>
      <w:r w:rsidRPr="00380B98">
        <w:rPr>
          <w:rFonts w:cs="Arial"/>
          <w:lang w:val="hr-HR"/>
        </w:rPr>
        <w:t xml:space="preserve"> </w:t>
      </w:r>
      <w:r w:rsidRPr="00380B98">
        <w:rPr>
          <w:rFonts w:cs="Arial"/>
        </w:rPr>
        <w:t>испуњења</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томе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закључити</w:t>
      </w:r>
      <w:r w:rsidRPr="00380B98">
        <w:rPr>
          <w:rFonts w:cs="Arial"/>
          <w:lang w:val="hr-HR"/>
        </w:rPr>
        <w:t xml:space="preserve"> </w:t>
      </w:r>
      <w:r w:rsidRPr="00380B98">
        <w:rPr>
          <w:rFonts w:cs="Arial"/>
        </w:rPr>
        <w:t>анекс</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раскиду</w:t>
      </w:r>
      <w:r w:rsidRPr="00380B98">
        <w:rPr>
          <w:rFonts w:cs="Arial"/>
          <w:lang w:val="hr-HR"/>
        </w:rPr>
        <w:t xml:space="preserve"> </w:t>
      </w:r>
      <w:r w:rsidRPr="00380B98">
        <w:rPr>
          <w:rFonts w:cs="Arial"/>
        </w:rPr>
        <w:t>овог</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rPr>
        <w:t>с</w:t>
      </w:r>
      <w:r w:rsidRPr="00380B98">
        <w:rPr>
          <w:rFonts w:cs="Arial"/>
          <w:lang w:val="hr-HR"/>
        </w:rPr>
        <w:t xml:space="preserve"> </w:t>
      </w:r>
      <w:r w:rsidRPr="00380B98">
        <w:rPr>
          <w:rFonts w:cs="Arial"/>
        </w:rPr>
        <w:t>тим</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случају</w:t>
      </w:r>
      <w:r w:rsidRPr="00380B98">
        <w:rPr>
          <w:rFonts w:cs="Arial"/>
          <w:lang w:val="hr-HR"/>
        </w:rPr>
        <w:t xml:space="preserve"> </w:t>
      </w:r>
      <w:r w:rsidRPr="00380B98">
        <w:rPr>
          <w:rFonts w:cs="Arial"/>
        </w:rPr>
        <w:t>раскида</w:t>
      </w:r>
      <w:r w:rsidRPr="00380B98">
        <w:rPr>
          <w:rFonts w:cs="Arial"/>
          <w:lang w:val="hr-HR"/>
        </w:rPr>
        <w:t xml:space="preserve"> </w:t>
      </w:r>
      <w:r w:rsidR="00BC0125">
        <w:rPr>
          <w:rFonts w:cs="Arial"/>
          <w:lang w:val="sr-Cyrl-RS"/>
        </w:rPr>
        <w:t>Уговора</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овом</w:t>
      </w:r>
      <w:r w:rsidRPr="00380B98">
        <w:rPr>
          <w:rFonts w:cs="Arial"/>
          <w:lang w:val="hr-HR"/>
        </w:rPr>
        <w:t xml:space="preserve"> </w:t>
      </w:r>
      <w:r w:rsidRPr="00380B98">
        <w:rPr>
          <w:rFonts w:cs="Arial"/>
        </w:rPr>
        <w:t>основу</w:t>
      </w:r>
      <w:r w:rsidRPr="00380B98">
        <w:rPr>
          <w:rFonts w:cs="Arial"/>
          <w:lang w:val="hr-HR"/>
        </w:rPr>
        <w:t xml:space="preserve"> – </w:t>
      </w:r>
      <w:r w:rsidRPr="00380B98">
        <w:rPr>
          <w:rFonts w:cs="Arial"/>
        </w:rPr>
        <w:t>ни</w:t>
      </w:r>
      <w:r w:rsidRPr="00380B98">
        <w:rPr>
          <w:rFonts w:cs="Arial"/>
          <w:lang w:val="hr-HR"/>
        </w:rPr>
        <w:t xml:space="preserve"> </w:t>
      </w:r>
      <w:r w:rsidRPr="00380B98">
        <w:rPr>
          <w:rFonts w:cs="Arial"/>
        </w:rPr>
        <w:t>једна</w:t>
      </w:r>
      <w:r w:rsidRPr="00380B98">
        <w:rPr>
          <w:rFonts w:cs="Arial"/>
          <w:lang w:val="hr-HR"/>
        </w:rPr>
        <w:t xml:space="preserve"> </w:t>
      </w:r>
      <w:r w:rsidRPr="00380B98">
        <w:rPr>
          <w:rFonts w:cs="Arial"/>
        </w:rPr>
        <w:t>од</w:t>
      </w:r>
      <w:r w:rsidRPr="00380B98">
        <w:rPr>
          <w:rFonts w:cs="Arial"/>
          <w:lang w:val="hr-HR"/>
        </w:rPr>
        <w:t xml:space="preserve"> </w:t>
      </w:r>
      <w:r w:rsidR="00BC0125">
        <w:rPr>
          <w:rFonts w:cs="Arial"/>
          <w:lang w:val="sr-Cyrl-RS"/>
        </w:rPr>
        <w:t>Уговорна с</w:t>
      </w:r>
      <w:r w:rsidRPr="00380B98">
        <w:rPr>
          <w:rFonts w:cs="Arial"/>
        </w:rPr>
        <w:t>трана</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стиче</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било</w:t>
      </w:r>
      <w:r w:rsidRPr="00380B98">
        <w:rPr>
          <w:rFonts w:cs="Arial"/>
          <w:lang w:val="hr-HR"/>
        </w:rPr>
        <w:t xml:space="preserve"> </w:t>
      </w:r>
      <w:r w:rsidRPr="00380B98">
        <w:rPr>
          <w:rFonts w:cs="Arial"/>
        </w:rPr>
        <w:t>какве</w:t>
      </w:r>
      <w:r w:rsidRPr="00380B98">
        <w:rPr>
          <w:rFonts w:cs="Arial"/>
          <w:lang w:val="hr-HR"/>
        </w:rPr>
        <w:t xml:space="preserve"> </w:t>
      </w:r>
      <w:r w:rsidRPr="00380B98">
        <w:rPr>
          <w:rFonts w:cs="Arial"/>
        </w:rPr>
        <w:t>штете</w:t>
      </w:r>
      <w:r w:rsidRPr="00380B98">
        <w:rPr>
          <w:rFonts w:cs="Arial"/>
          <w:lang w:val="sr-Cyrl-RS"/>
        </w:rPr>
        <w:t>.</w:t>
      </w:r>
    </w:p>
    <w:p w14:paraId="4E83ECF2" w14:textId="77777777" w:rsidR="00AB14EF" w:rsidRPr="00380B98" w:rsidRDefault="00AB14EF" w:rsidP="00AB14EF">
      <w:pPr>
        <w:spacing w:before="0"/>
        <w:rPr>
          <w:rFonts w:cs="Arial"/>
          <w:lang w:val="sr-Cyrl-RS"/>
        </w:rPr>
      </w:pPr>
    </w:p>
    <w:p w14:paraId="3625D662" w14:textId="77777777" w:rsidR="00AB14EF" w:rsidRPr="00380B98" w:rsidRDefault="00AB14EF" w:rsidP="00AB14EF">
      <w:pPr>
        <w:tabs>
          <w:tab w:val="left" w:pos="0"/>
          <w:tab w:val="left" w:pos="90"/>
          <w:tab w:val="left" w:pos="720"/>
        </w:tabs>
        <w:spacing w:before="0"/>
        <w:ind w:right="315"/>
        <w:jc w:val="center"/>
        <w:rPr>
          <w:rFonts w:cs="Arial"/>
          <w:b/>
          <w:lang w:val="sr-Cyrl-RS"/>
        </w:rPr>
      </w:pPr>
      <w:r w:rsidRPr="00380B98">
        <w:rPr>
          <w:rFonts w:cs="Arial"/>
          <w:b/>
          <w:lang w:val="sr-Cyrl-RS"/>
        </w:rPr>
        <w:t>НАКНАДА ШТЕТЕ</w:t>
      </w:r>
    </w:p>
    <w:p w14:paraId="649E389A" w14:textId="2FA0308A" w:rsidR="00AB14EF" w:rsidRPr="00380B98" w:rsidRDefault="00AB14EF" w:rsidP="00AB14EF">
      <w:pPr>
        <w:tabs>
          <w:tab w:val="left" w:pos="0"/>
          <w:tab w:val="left" w:pos="90"/>
          <w:tab w:val="left" w:pos="720"/>
        </w:tabs>
        <w:spacing w:before="0"/>
        <w:ind w:right="315"/>
        <w:jc w:val="center"/>
        <w:rPr>
          <w:rFonts w:cs="Arial"/>
          <w:lang w:val="sr-Cyrl-RS"/>
        </w:rPr>
      </w:pPr>
      <w:r w:rsidRPr="00380B98">
        <w:rPr>
          <w:rFonts w:cs="Arial"/>
          <w:b/>
          <w:lang w:val="sr-Cyrl-RS"/>
        </w:rPr>
        <w:t>Члан 2</w:t>
      </w:r>
      <w:r w:rsidR="00CB06DD">
        <w:rPr>
          <w:rFonts w:cs="Arial"/>
          <w:b/>
          <w:lang w:val="sr-Cyrl-RS"/>
        </w:rPr>
        <w:t>0</w:t>
      </w:r>
      <w:r w:rsidRPr="00380B98">
        <w:rPr>
          <w:rFonts w:cs="Arial"/>
          <w:lang w:val="sr-Cyrl-RS"/>
        </w:rPr>
        <w:t>.</w:t>
      </w:r>
    </w:p>
    <w:p w14:paraId="24EE6555" w14:textId="1C0663C8" w:rsidR="00AB14EF" w:rsidRPr="00380B98" w:rsidRDefault="00AB14EF" w:rsidP="00AB14EF">
      <w:pPr>
        <w:spacing w:before="0"/>
        <w:rPr>
          <w:rFonts w:cs="Arial"/>
          <w:lang w:val="sr-Cyrl-RS"/>
        </w:rPr>
      </w:pPr>
      <w:r w:rsidRPr="00380B98">
        <w:rPr>
          <w:rFonts w:cs="Arial"/>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sidR="00BC0125">
        <w:rPr>
          <w:rFonts w:cs="Arial"/>
          <w:lang w:val="sr-Cyrl-RS"/>
        </w:rPr>
        <w:t>Уговором</w:t>
      </w:r>
      <w:r w:rsidRPr="00380B98">
        <w:rPr>
          <w:rFonts w:cs="Arial"/>
          <w:lang w:val="sr-Cyrl-RS"/>
        </w:rPr>
        <w:t>.</w:t>
      </w:r>
    </w:p>
    <w:p w14:paraId="68B22B3E" w14:textId="77777777" w:rsidR="00AB14EF" w:rsidRPr="00380B98" w:rsidRDefault="00AB14EF" w:rsidP="00AB14EF">
      <w:pPr>
        <w:tabs>
          <w:tab w:val="left" w:pos="0"/>
          <w:tab w:val="left" w:pos="90"/>
          <w:tab w:val="left" w:pos="720"/>
        </w:tabs>
        <w:spacing w:before="0"/>
        <w:jc w:val="center"/>
        <w:rPr>
          <w:rFonts w:cs="Arial"/>
          <w:lang w:val="sr-Cyrl-RS"/>
        </w:rPr>
      </w:pPr>
    </w:p>
    <w:p w14:paraId="1631E0AA" w14:textId="291138B4" w:rsidR="00AB14EF" w:rsidRPr="00380B98" w:rsidRDefault="00AB14EF" w:rsidP="00AB14EF">
      <w:pPr>
        <w:tabs>
          <w:tab w:val="left" w:pos="0"/>
          <w:tab w:val="left" w:pos="90"/>
        </w:tabs>
        <w:spacing w:before="0"/>
        <w:rPr>
          <w:rFonts w:cs="Arial"/>
          <w:lang w:val="sr-Cyrl-RS"/>
        </w:rPr>
      </w:pPr>
      <w:r w:rsidRPr="00380B98">
        <w:rPr>
          <w:rFonts w:cs="Arial"/>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BC0125">
        <w:rPr>
          <w:rFonts w:cs="Arial"/>
          <w:lang w:val="sr-Cyrl-RS"/>
        </w:rPr>
        <w:t>Уговором</w:t>
      </w:r>
      <w:r w:rsidRPr="00380B98">
        <w:rPr>
          <w:rFonts w:cs="Arial"/>
          <w:lang w:val="sr-Cyrl-RS"/>
        </w:rPr>
        <w:t>.</w:t>
      </w:r>
    </w:p>
    <w:p w14:paraId="128485E5" w14:textId="3110439C" w:rsidR="00AB14EF" w:rsidRDefault="00AB14EF" w:rsidP="00AB14EF">
      <w:pPr>
        <w:tabs>
          <w:tab w:val="left" w:pos="0"/>
          <w:tab w:val="left" w:pos="90"/>
        </w:tabs>
        <w:spacing w:before="0"/>
        <w:rPr>
          <w:rFonts w:cs="Arial"/>
          <w:lang w:val="sr-Cyrl-RS"/>
        </w:rPr>
      </w:pPr>
      <w:r w:rsidRPr="00380B98">
        <w:rPr>
          <w:rFonts w:cs="Arial"/>
          <w:lang w:val="sr-Cyrl-RS"/>
        </w:rPr>
        <w:t>Уколико Корисник услуге претрпи штету због чињења или нечињењ</w:t>
      </w:r>
      <w:r w:rsidR="00BC0125">
        <w:rPr>
          <w:rFonts w:cs="Arial"/>
          <w:lang w:val="sr-Cyrl-RS"/>
        </w:rPr>
        <w:t>а Пружаоца услуге и уколико се Уговорне с</w:t>
      </w:r>
      <w:r w:rsidRPr="00380B98">
        <w:rPr>
          <w:rFonts w:cs="Arial"/>
          <w:lang w:val="sr-Cyrl-RS"/>
        </w:rPr>
        <w:t xml:space="preserve">тране у </w:t>
      </w:r>
      <w:r w:rsidR="00554F68">
        <w:rPr>
          <w:rFonts w:cs="Arial"/>
          <w:lang w:val="sr-Cyrl-RS"/>
        </w:rPr>
        <w:t>Уговору</w:t>
      </w:r>
      <w:r w:rsidRPr="00380B98">
        <w:rPr>
          <w:rFonts w:cs="Arial"/>
          <w:lang w:val="sr-Cyrl-RS"/>
        </w:rPr>
        <w:t xml:space="preserve"> сагласе око основа и висине претрпљене штете, Пружалац услуге </w:t>
      </w:r>
      <w:r w:rsidRPr="00380B98">
        <w:rPr>
          <w:rFonts w:cs="Arial"/>
          <w:lang w:val="sr-Cyrl-RS"/>
        </w:rPr>
        <w:lastRenderedPageBreak/>
        <w:t xml:space="preserve">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80B98">
        <w:rPr>
          <w:rFonts w:cs="Arial"/>
          <w:lang w:val="sr-Cyrl-ME"/>
        </w:rPr>
        <w:t>четрдесетпет</w:t>
      </w:r>
      <w:r w:rsidRPr="00380B98">
        <w:rPr>
          <w:rFonts w:cs="Arial"/>
          <w:lang w:val="sr-Cyrl-RS"/>
        </w:rPr>
        <w:t>) дана од дана пријема рачуна испостављеног по овом основу од стране Пружаоца услуге.</w:t>
      </w:r>
    </w:p>
    <w:p w14:paraId="57FE94BB" w14:textId="77777777" w:rsidR="00554F68" w:rsidRPr="00380B98" w:rsidRDefault="00554F68" w:rsidP="00AB14EF">
      <w:pPr>
        <w:tabs>
          <w:tab w:val="left" w:pos="0"/>
          <w:tab w:val="left" w:pos="90"/>
        </w:tabs>
        <w:spacing w:before="0"/>
        <w:rPr>
          <w:rFonts w:cs="Arial"/>
          <w:lang w:val="sr-Cyrl-RS"/>
        </w:rPr>
      </w:pPr>
    </w:p>
    <w:p w14:paraId="10FC33B4" w14:textId="77777777" w:rsidR="00AB14EF" w:rsidRPr="00380B98" w:rsidRDefault="00AB14EF" w:rsidP="00AB14EF">
      <w:pPr>
        <w:tabs>
          <w:tab w:val="left" w:pos="0"/>
          <w:tab w:val="left" w:pos="90"/>
        </w:tabs>
        <w:spacing w:before="0"/>
        <w:ind w:right="315"/>
        <w:jc w:val="center"/>
        <w:rPr>
          <w:rFonts w:cs="Arial"/>
          <w:b/>
          <w:lang w:val="sr-Cyrl-RS"/>
        </w:rPr>
      </w:pPr>
      <w:r w:rsidRPr="00380B98">
        <w:rPr>
          <w:rFonts w:cs="Arial"/>
          <w:b/>
          <w:lang w:val="sr-Cyrl-RS"/>
        </w:rPr>
        <w:t>ПОВЕРЉИВОСТ ПОДАТАКА</w:t>
      </w:r>
    </w:p>
    <w:p w14:paraId="365829E7" w14:textId="090A8C42" w:rsidR="00AB14EF" w:rsidRPr="00380B98" w:rsidRDefault="00CB06DD" w:rsidP="00AB14EF">
      <w:pPr>
        <w:tabs>
          <w:tab w:val="left" w:pos="0"/>
          <w:tab w:val="left" w:pos="90"/>
        </w:tabs>
        <w:spacing w:before="0"/>
        <w:ind w:right="315"/>
        <w:jc w:val="center"/>
        <w:rPr>
          <w:rFonts w:cs="Arial"/>
          <w:b/>
          <w:lang w:val="sr-Cyrl-RS"/>
        </w:rPr>
      </w:pPr>
      <w:r>
        <w:rPr>
          <w:rFonts w:cs="Arial"/>
          <w:b/>
          <w:lang w:val="sr-Cyrl-RS"/>
        </w:rPr>
        <w:t>Члан 21</w:t>
      </w:r>
      <w:r w:rsidR="00AB14EF" w:rsidRPr="00380B98">
        <w:rPr>
          <w:rFonts w:cs="Arial"/>
          <w:b/>
          <w:lang w:val="sr-Cyrl-RS"/>
        </w:rPr>
        <w:t>.</w:t>
      </w:r>
    </w:p>
    <w:p w14:paraId="6F4C5A05" w14:textId="167C3A91" w:rsidR="00AB14EF" w:rsidRPr="00380B98" w:rsidRDefault="00AB14EF" w:rsidP="00AB14EF">
      <w:pPr>
        <w:tabs>
          <w:tab w:val="left" w:pos="90"/>
        </w:tabs>
        <w:spacing w:before="0"/>
        <w:ind w:right="-43"/>
        <w:rPr>
          <w:rFonts w:cs="Arial"/>
          <w:lang w:val="ru-RU"/>
        </w:rPr>
      </w:pPr>
      <w:r w:rsidRPr="00380B98">
        <w:rPr>
          <w:rFonts w:cs="Arial"/>
          <w:lang w:val="ru-RU"/>
        </w:rPr>
        <w:t>Пружалац</w:t>
      </w:r>
      <w:r w:rsidRPr="00380B98">
        <w:rPr>
          <w:rFonts w:cs="Arial"/>
          <w:lang w:val="hr-HR"/>
        </w:rPr>
        <w:t xml:space="preserve"> </w:t>
      </w:r>
      <w:r w:rsidRPr="00380B98">
        <w:rPr>
          <w:rFonts w:cs="Arial"/>
          <w:lang w:val="sr-Cyrl-RS"/>
        </w:rPr>
        <w:t>услуге</w:t>
      </w:r>
      <w:r w:rsidRPr="00380B98">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BC0125">
        <w:rPr>
          <w:rFonts w:cs="Arial"/>
          <w:lang w:val="sr-Cyrl-RS"/>
        </w:rPr>
        <w:t>Уговора</w:t>
      </w:r>
      <w:r w:rsidRPr="00380B98">
        <w:rPr>
          <w:rFonts w:cs="Arial"/>
          <w:lang w:val="ru-RU"/>
        </w:rPr>
        <w:t xml:space="preserve">, а у свему у складу са Уговором о чувању пословне тајне и поверљивих информација, који чини саставни део овог </w:t>
      </w:r>
      <w:r w:rsidR="00BC0125">
        <w:rPr>
          <w:rFonts w:cs="Arial"/>
          <w:lang w:val="ru-RU"/>
        </w:rPr>
        <w:t>Уговора</w:t>
      </w:r>
      <w:r w:rsidR="00EC1997">
        <w:rPr>
          <w:rFonts w:cs="Arial"/>
          <w:lang w:val="ru-RU"/>
        </w:rPr>
        <w:t>, као Прилог 8.</w:t>
      </w:r>
    </w:p>
    <w:p w14:paraId="5F2664E8" w14:textId="77777777" w:rsidR="00AB14EF" w:rsidRPr="00380B98" w:rsidRDefault="00AB14EF" w:rsidP="00AB14EF">
      <w:pPr>
        <w:tabs>
          <w:tab w:val="left" w:pos="90"/>
        </w:tabs>
        <w:spacing w:before="0"/>
        <w:ind w:right="-43"/>
        <w:rPr>
          <w:rFonts w:cs="Arial"/>
          <w:lang w:val="ru-RU"/>
        </w:rPr>
      </w:pPr>
    </w:p>
    <w:p w14:paraId="5EF9F21E" w14:textId="25644BC7" w:rsidR="00AB14EF" w:rsidRPr="00380B98" w:rsidRDefault="00AB14EF" w:rsidP="00AB14EF">
      <w:pPr>
        <w:tabs>
          <w:tab w:val="left" w:pos="90"/>
        </w:tabs>
        <w:spacing w:before="0"/>
        <w:ind w:right="-43"/>
        <w:rPr>
          <w:rFonts w:cs="Arial"/>
          <w:lang w:val="ru-RU"/>
        </w:rPr>
      </w:pPr>
      <w:r w:rsidRPr="00380B98">
        <w:rPr>
          <w:rFonts w:cs="Arial"/>
          <w:lang w:val="ru-RU"/>
        </w:rPr>
        <w:t xml:space="preserve">Информације, подаци и документација које је Корисник услуге доставио Пружаоцу услуге у извршавању предмета овог </w:t>
      </w:r>
      <w:r w:rsidR="00BC0125">
        <w:rPr>
          <w:rFonts w:cs="Arial"/>
          <w:lang w:val="ru-RU"/>
        </w:rPr>
        <w:t>Уговора</w:t>
      </w:r>
      <w:r w:rsidRPr="00380B98">
        <w:rPr>
          <w:rFonts w:cs="Arial"/>
          <w:lang w:val="ru-RU"/>
        </w:rPr>
        <w:t xml:space="preserve">,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5CA60EF" w14:textId="77777777" w:rsidR="00AB14EF" w:rsidRPr="00380B98" w:rsidRDefault="00AB14EF" w:rsidP="00AB14EF">
      <w:pPr>
        <w:tabs>
          <w:tab w:val="left" w:pos="90"/>
        </w:tabs>
        <w:spacing w:before="0"/>
        <w:ind w:right="240"/>
        <w:jc w:val="left"/>
        <w:rPr>
          <w:rFonts w:cs="Arial"/>
          <w:b/>
          <w:lang w:val="ru-RU"/>
        </w:rPr>
      </w:pPr>
    </w:p>
    <w:p w14:paraId="2FF58A37" w14:textId="2B9089C7" w:rsidR="00AB14EF" w:rsidRPr="00380B98" w:rsidRDefault="00AB14EF" w:rsidP="00AB14EF">
      <w:pPr>
        <w:tabs>
          <w:tab w:val="left" w:pos="90"/>
        </w:tabs>
        <w:spacing w:before="0"/>
        <w:ind w:right="240"/>
        <w:jc w:val="center"/>
        <w:rPr>
          <w:rFonts w:cs="Arial"/>
          <w:b/>
          <w:lang w:val="sr-Cyrl-RS"/>
        </w:rPr>
      </w:pPr>
      <w:r w:rsidRPr="00380B98">
        <w:rPr>
          <w:rFonts w:cs="Arial"/>
          <w:b/>
          <w:lang w:val="ru-RU"/>
        </w:rPr>
        <w:t xml:space="preserve">ИЗМЕНЕ ТОКОМ ТРАЈАЊА </w:t>
      </w:r>
      <w:r w:rsidR="00BC0125">
        <w:rPr>
          <w:rFonts w:cs="Arial"/>
          <w:b/>
          <w:lang w:val="sr-Cyrl-RS"/>
        </w:rPr>
        <w:t>УГОВОРА</w:t>
      </w:r>
    </w:p>
    <w:p w14:paraId="79C42E34" w14:textId="0359D2DF" w:rsidR="00AB14EF" w:rsidRPr="00380B98" w:rsidRDefault="00AB14EF" w:rsidP="00AB14EF">
      <w:pPr>
        <w:tabs>
          <w:tab w:val="left" w:pos="90"/>
        </w:tabs>
        <w:spacing w:before="0"/>
        <w:ind w:right="240"/>
        <w:jc w:val="center"/>
        <w:rPr>
          <w:rFonts w:cs="Arial"/>
          <w:b/>
          <w:lang w:val="ru-RU"/>
        </w:rPr>
      </w:pPr>
      <w:r w:rsidRPr="00380B98">
        <w:rPr>
          <w:rFonts w:cs="Arial"/>
          <w:b/>
          <w:lang w:val="ru-RU"/>
        </w:rPr>
        <w:t>Члан 2</w:t>
      </w:r>
      <w:r w:rsidR="00CB06DD">
        <w:rPr>
          <w:rFonts w:cs="Arial"/>
          <w:b/>
          <w:lang w:val="ru-RU"/>
        </w:rPr>
        <w:t>2</w:t>
      </w:r>
      <w:r w:rsidRPr="00380B98">
        <w:rPr>
          <w:rFonts w:cs="Arial"/>
          <w:b/>
          <w:lang w:val="ru-RU"/>
        </w:rPr>
        <w:t>.</w:t>
      </w:r>
    </w:p>
    <w:p w14:paraId="762D7301" w14:textId="757BC3D7" w:rsidR="00AB14EF" w:rsidRPr="00380B98" w:rsidRDefault="00AB14EF" w:rsidP="00AB14EF">
      <w:pPr>
        <w:spacing w:before="0"/>
        <w:contextualSpacing/>
        <w:rPr>
          <w:rFonts w:cs="Arial"/>
          <w:lang w:eastAsia="sr-Latn-CS"/>
        </w:rPr>
      </w:pPr>
      <w:r w:rsidRPr="00380B98">
        <w:rPr>
          <w:rFonts w:cs="Arial"/>
          <w:lang w:val="sr-Cyrl-RS" w:eastAsia="sr-Latn-CS"/>
        </w:rPr>
        <w:t>Корисник услуге</w:t>
      </w:r>
      <w:r w:rsidRPr="00380B98">
        <w:rPr>
          <w:rFonts w:cs="Arial"/>
          <w:lang w:eastAsia="sr-Latn-CS"/>
        </w:rPr>
        <w:t xml:space="preserve"> може након закључења </w:t>
      </w:r>
      <w:r w:rsidR="00BC0125">
        <w:rPr>
          <w:rFonts w:cs="Arial"/>
          <w:lang w:val="sr-Cyrl-RS" w:eastAsia="sr-Latn-CS"/>
        </w:rPr>
        <w:t>Уговора</w:t>
      </w:r>
      <w:r w:rsidR="00BC0125">
        <w:rPr>
          <w:rFonts w:cs="Arial"/>
          <w:lang w:eastAsia="sr-Latn-CS"/>
        </w:rPr>
        <w:t xml:space="preserve"> </w:t>
      </w:r>
      <w:r w:rsidRPr="00380B98">
        <w:rPr>
          <w:rFonts w:cs="Arial"/>
          <w:lang w:eastAsia="sr-Latn-CS"/>
        </w:rPr>
        <w:t>без спровођења поступка јавне набавке повећати обим предмета набавке до лимита прописаног чланом 115. став 1. Закона о јавним набавкама.</w:t>
      </w:r>
    </w:p>
    <w:p w14:paraId="48A1DFC7" w14:textId="51B8B55D" w:rsidR="00AB14EF" w:rsidRPr="00380B98" w:rsidRDefault="00AB14EF" w:rsidP="00AB14EF">
      <w:pPr>
        <w:tabs>
          <w:tab w:val="left" w:pos="90"/>
        </w:tabs>
        <w:rPr>
          <w:rFonts w:cs="Arial"/>
          <w:lang w:val="ru-RU" w:eastAsia="sr-Latn-CS"/>
        </w:rPr>
      </w:pPr>
      <w:r w:rsidRPr="00380B98">
        <w:rPr>
          <w:rFonts w:cs="Arial"/>
          <w:lang w:val="sr-Cyrl-RS" w:eastAsia="sr-Latn-CS"/>
        </w:rPr>
        <w:t>Корисник услуге</w:t>
      </w:r>
      <w:r w:rsidRPr="00380B98">
        <w:rPr>
          <w:rFonts w:cs="Arial"/>
          <w:lang w:eastAsia="sr-Latn-CS"/>
        </w:rPr>
        <w:t xml:space="preserve"> може повећати обим предмета јавне набавке из </w:t>
      </w:r>
      <w:r w:rsidR="00BC0125">
        <w:rPr>
          <w:rFonts w:cs="Arial"/>
          <w:lang w:val="sr-Cyrl-CS" w:eastAsia="sr-Latn-CS"/>
        </w:rPr>
        <w:t>Уговора</w:t>
      </w:r>
      <w:r w:rsidRPr="00380B98">
        <w:rPr>
          <w:rFonts w:cs="Arial"/>
          <w:lang w:eastAsia="sr-Latn-CS"/>
        </w:rPr>
        <w:t xml:space="preserve"> за максимално до 5% укупне вредности </w:t>
      </w:r>
      <w:r w:rsidR="00BC0125">
        <w:rPr>
          <w:rFonts w:cs="Arial"/>
          <w:lang w:val="sr-Cyrl-CS" w:eastAsia="sr-Latn-CS"/>
        </w:rPr>
        <w:t>Уговора</w:t>
      </w:r>
      <w:r w:rsidRPr="00380B98">
        <w:rPr>
          <w:rFonts w:cs="Arial"/>
          <w:lang w:eastAsia="sr-Latn-CS"/>
        </w:rPr>
        <w:t xml:space="preserve"> </w:t>
      </w:r>
      <w:r w:rsidRPr="00380B98">
        <w:rPr>
          <w:rFonts w:cs="Arial"/>
        </w:rPr>
        <w:t>при чему укупна вредност</w:t>
      </w:r>
      <w:r w:rsidRPr="00380B98">
        <w:rPr>
          <w:rFonts w:cs="Arial"/>
          <w:lang w:val="sr-Cyrl-CS"/>
        </w:rPr>
        <w:t xml:space="preserve"> </w:t>
      </w:r>
      <w:r w:rsidRPr="00380B98">
        <w:rPr>
          <w:rFonts w:cs="Arial"/>
        </w:rPr>
        <w:t>повећања</w:t>
      </w:r>
      <w:r w:rsidRPr="00380B98">
        <w:rPr>
          <w:rFonts w:cs="Arial"/>
          <w:lang w:val="sr-Cyrl-CS"/>
        </w:rPr>
        <w:t xml:space="preserve"> </w:t>
      </w:r>
      <w:r w:rsidR="00BC0125">
        <w:rPr>
          <w:rFonts w:cs="Arial"/>
          <w:lang w:val="sr-Cyrl-CS"/>
        </w:rPr>
        <w:t>Уговора</w:t>
      </w:r>
      <w:r w:rsidRPr="00380B98">
        <w:rPr>
          <w:rFonts w:cs="Arial"/>
          <w:lang w:val="sr-Cyrl-CS"/>
        </w:rPr>
        <w:t xml:space="preserve"> </w:t>
      </w:r>
      <w:r w:rsidRPr="00380B98">
        <w:rPr>
          <w:rFonts w:cs="Arial"/>
        </w:rPr>
        <w:t xml:space="preserve"> не може да буде већа од вредности из члана 124а. </w:t>
      </w:r>
      <w:r w:rsidRPr="00380B98">
        <w:rPr>
          <w:rFonts w:cs="Arial"/>
          <w:lang w:val="sr-Cyrl-RS"/>
        </w:rPr>
        <w:t>Закона</w:t>
      </w:r>
      <w:r w:rsidRPr="00380B98">
        <w:rPr>
          <w:rFonts w:cs="Arial"/>
        </w:rPr>
        <w:t>,</w:t>
      </w:r>
      <w:r w:rsidRPr="00380B98">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380B98">
        <w:rPr>
          <w:rFonts w:cs="Arial"/>
          <w:lang w:val="ru-RU" w:eastAsia="sr-Latn-CS"/>
        </w:rPr>
        <w:t xml:space="preserve"> набавке.</w:t>
      </w:r>
    </w:p>
    <w:p w14:paraId="0512BD39" w14:textId="77777777" w:rsidR="00AB14EF" w:rsidRPr="00380B98" w:rsidRDefault="00AB14EF" w:rsidP="00AB14EF">
      <w:pPr>
        <w:spacing w:before="0"/>
        <w:contextualSpacing/>
        <w:rPr>
          <w:rFonts w:cs="Arial"/>
        </w:rPr>
      </w:pPr>
    </w:p>
    <w:p w14:paraId="3AF1E4B6" w14:textId="4BF7E4CC" w:rsidR="00AB14EF" w:rsidRPr="00380B98" w:rsidRDefault="00AB14EF" w:rsidP="00AB14EF">
      <w:pPr>
        <w:tabs>
          <w:tab w:val="left" w:pos="0"/>
          <w:tab w:val="left" w:pos="90"/>
        </w:tabs>
        <w:spacing w:before="0"/>
        <w:rPr>
          <w:rFonts w:cs="Arial"/>
          <w:lang w:val="sr-Cyrl-RS"/>
        </w:rPr>
      </w:pPr>
      <w:r w:rsidRPr="00380B98">
        <w:rPr>
          <w:rFonts w:cs="Arial"/>
        </w:rPr>
        <w:t xml:space="preserve">Након закључења </w:t>
      </w:r>
      <w:r w:rsidR="00BC0125">
        <w:rPr>
          <w:rFonts w:cs="Arial"/>
          <w:lang w:val="sr-Cyrl-CS"/>
        </w:rPr>
        <w:t>Уговора</w:t>
      </w:r>
      <w:r w:rsidRPr="00380B98">
        <w:rPr>
          <w:rFonts w:cs="Arial"/>
        </w:rPr>
        <w:t xml:space="preserve"> о јавној набавци </w:t>
      </w:r>
      <w:r w:rsidRPr="00380B98">
        <w:rPr>
          <w:rFonts w:cs="Arial"/>
          <w:lang w:val="sr-Cyrl-RS"/>
        </w:rPr>
        <w:t>Корисник услуге</w:t>
      </w:r>
      <w:r w:rsidRPr="00380B98">
        <w:rPr>
          <w:rFonts w:cs="Arial"/>
        </w:rPr>
        <w:t xml:space="preserve"> може да дозволи промену</w:t>
      </w:r>
      <w:r w:rsidRPr="00380B98">
        <w:rPr>
          <w:rFonts w:cs="Arial"/>
          <w:lang w:val="sr-Cyrl-RS"/>
        </w:rPr>
        <w:t xml:space="preserve"> </w:t>
      </w:r>
      <w:r w:rsidRPr="00380B98">
        <w:rPr>
          <w:rFonts w:cs="Arial"/>
        </w:rPr>
        <w:t>цене</w:t>
      </w:r>
      <w:r w:rsidRPr="00380B98">
        <w:rPr>
          <w:rFonts w:cs="Arial"/>
          <w:lang w:val="sr-Cyrl-RS"/>
        </w:rPr>
        <w:t xml:space="preserve"> </w:t>
      </w:r>
      <w:r w:rsidRPr="00380B98">
        <w:rPr>
          <w:rFonts w:cs="Arial"/>
        </w:rPr>
        <w:t>и</w:t>
      </w:r>
      <w:r w:rsidRPr="00380B98">
        <w:rPr>
          <w:rFonts w:cs="Arial"/>
          <w:lang w:val="sr-Cyrl-RS"/>
        </w:rPr>
        <w:t xml:space="preserve"> </w:t>
      </w:r>
      <w:r w:rsidRPr="00380B98">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380B98">
        <w:rPr>
          <w:rFonts w:cs="Arial"/>
          <w:lang w:val="sr-Cyrl-RS"/>
        </w:rPr>
        <w:t>на тржишту настале</w:t>
      </w:r>
      <w:r w:rsidRPr="00380B98">
        <w:rPr>
          <w:rFonts w:cs="Arial"/>
        </w:rPr>
        <w:t xml:space="preserve"> услед више силе</w:t>
      </w:r>
      <w:r w:rsidRPr="00380B98">
        <w:rPr>
          <w:rFonts w:cs="Arial"/>
          <w:lang w:val="sr-Cyrl-RS"/>
        </w:rPr>
        <w:t>.</w:t>
      </w:r>
    </w:p>
    <w:p w14:paraId="6CDFEC03" w14:textId="77777777" w:rsidR="00AB14EF" w:rsidRPr="00380B98" w:rsidRDefault="00AB14EF" w:rsidP="00AB14EF">
      <w:pPr>
        <w:spacing w:before="0"/>
        <w:rPr>
          <w:rFonts w:cs="Arial"/>
          <w:lang w:val="sr-Cyrl-RS"/>
        </w:rPr>
      </w:pPr>
    </w:p>
    <w:p w14:paraId="656E1D62" w14:textId="3716EBDB" w:rsidR="00AB14EF" w:rsidRPr="00380B98" w:rsidRDefault="00AB14EF" w:rsidP="00AB14EF">
      <w:pPr>
        <w:spacing w:before="0"/>
        <w:jc w:val="center"/>
        <w:rPr>
          <w:rFonts w:cs="Arial"/>
          <w:b/>
          <w:lang w:val="ru-RU"/>
        </w:rPr>
      </w:pPr>
      <w:r w:rsidRPr="00380B98">
        <w:rPr>
          <w:rFonts w:cs="Arial"/>
          <w:b/>
          <w:lang w:val="ru-RU"/>
        </w:rPr>
        <w:t xml:space="preserve">РАСКИД </w:t>
      </w:r>
      <w:r w:rsidR="00BC0125">
        <w:rPr>
          <w:rFonts w:cs="Arial"/>
          <w:b/>
          <w:lang w:val="ru-RU"/>
        </w:rPr>
        <w:t>УГОВОРА</w:t>
      </w:r>
    </w:p>
    <w:p w14:paraId="4C6A20D4" w14:textId="439FEC96" w:rsidR="00AB14EF" w:rsidRPr="00380B98" w:rsidRDefault="00AB14EF" w:rsidP="00AB14EF">
      <w:pPr>
        <w:spacing w:before="0"/>
        <w:jc w:val="center"/>
        <w:rPr>
          <w:rFonts w:cs="Arial"/>
          <w:b/>
          <w:lang w:val="ru-RU"/>
        </w:rPr>
      </w:pPr>
      <w:r w:rsidRPr="00380B98">
        <w:rPr>
          <w:rFonts w:cs="Arial"/>
          <w:b/>
          <w:lang w:val="ru-RU"/>
        </w:rPr>
        <w:t>Члан 2</w:t>
      </w:r>
      <w:r w:rsidR="00CB06DD">
        <w:rPr>
          <w:rFonts w:cs="Arial"/>
          <w:b/>
          <w:lang w:val="ru-RU"/>
        </w:rPr>
        <w:t>3</w:t>
      </w:r>
      <w:r w:rsidRPr="00380B98">
        <w:rPr>
          <w:rFonts w:cs="Arial"/>
          <w:b/>
          <w:lang w:val="ru-RU"/>
        </w:rPr>
        <w:t>.</w:t>
      </w:r>
    </w:p>
    <w:p w14:paraId="1E7A31E5" w14:textId="6035069B" w:rsidR="00AB14EF" w:rsidRPr="00380B98" w:rsidRDefault="00AB14EF" w:rsidP="00AB14EF">
      <w:pPr>
        <w:tabs>
          <w:tab w:val="left" w:pos="0"/>
          <w:tab w:val="left" w:pos="90"/>
        </w:tabs>
        <w:spacing w:before="0"/>
        <w:ind w:right="-43"/>
        <w:rPr>
          <w:rFonts w:cs="Arial"/>
          <w:lang w:val="sr-Cyrl-RS"/>
        </w:rPr>
      </w:pPr>
      <w:r w:rsidRPr="00380B98">
        <w:rPr>
          <w:rFonts w:cs="Arial"/>
          <w:lang w:val="sr-Cyrl-CS"/>
        </w:rPr>
        <w:t xml:space="preserve">Свака </w:t>
      </w:r>
      <w:r w:rsidR="00BC0125">
        <w:rPr>
          <w:rFonts w:cs="Arial"/>
          <w:lang w:val="sr-Cyrl-RS"/>
        </w:rPr>
        <w:t>Уговорна с</w:t>
      </w:r>
      <w:r w:rsidRPr="00380B98">
        <w:rPr>
          <w:rFonts w:cs="Arial"/>
          <w:lang w:val="sr-Cyrl-CS"/>
        </w:rPr>
        <w:t>трана има право на раски</w:t>
      </w:r>
      <w:r w:rsidRPr="00380B98">
        <w:rPr>
          <w:rFonts w:cs="Arial"/>
          <w:lang w:val="sr-Cyrl-RS"/>
        </w:rPr>
        <w:t>д</w:t>
      </w:r>
      <w:r w:rsidRPr="00380B98">
        <w:rPr>
          <w:rFonts w:cs="Arial"/>
          <w:lang w:val="sr-Cyrl-CS"/>
        </w:rPr>
        <w:t xml:space="preserve"> ов</w:t>
      </w:r>
      <w:r w:rsidRPr="00380B98">
        <w:rPr>
          <w:rFonts w:cs="Arial"/>
          <w:lang w:val="sr-Cyrl-RS"/>
        </w:rPr>
        <w:t>ог</w:t>
      </w:r>
      <w:r w:rsidRPr="00380B98">
        <w:rPr>
          <w:rFonts w:cs="Arial"/>
          <w:lang w:val="sr-Cyrl-CS"/>
        </w:rPr>
        <w:t xml:space="preserve"> </w:t>
      </w:r>
      <w:r w:rsidR="00BC0125">
        <w:rPr>
          <w:rFonts w:cs="Arial"/>
          <w:lang w:val="sr-Cyrl-CS"/>
        </w:rPr>
        <w:t>Уговора</w:t>
      </w:r>
      <w:r w:rsidRPr="00380B98">
        <w:rPr>
          <w:rFonts w:cs="Arial"/>
          <w:lang w:val="sr-Cyrl-CS"/>
        </w:rPr>
        <w:t>,</w:t>
      </w:r>
      <w:r w:rsidRPr="00380B98">
        <w:rPr>
          <w:rFonts w:cs="Arial"/>
          <w:lang w:val="sr-Cyrl-RS"/>
        </w:rPr>
        <w:t xml:space="preserve"> под условом да друга </w:t>
      </w:r>
      <w:r w:rsidR="00BC0125">
        <w:rPr>
          <w:rFonts w:cs="Arial"/>
          <w:lang w:val="sr-Cyrl-RS"/>
        </w:rPr>
        <w:t xml:space="preserve">Уговорна </w:t>
      </w:r>
      <w:r w:rsidRPr="00380B98">
        <w:rPr>
          <w:rFonts w:cs="Arial"/>
          <w:lang w:val="sr-Cyrl-RS"/>
        </w:rPr>
        <w:t xml:space="preserve">страна и по протеку рока од 8 (словима:осам) дана од дана пријема писмене опомене да не испуњава обавезе из овог </w:t>
      </w:r>
      <w:r w:rsidR="00BC0125">
        <w:rPr>
          <w:rFonts w:cs="Arial"/>
          <w:lang w:val="sr-Cyrl-RS"/>
        </w:rPr>
        <w:t>Уговора</w:t>
      </w:r>
      <w:r w:rsidRPr="00380B98">
        <w:rPr>
          <w:rFonts w:cs="Arial"/>
          <w:lang w:val="sr-Cyrl-RS"/>
        </w:rPr>
        <w:t>, не поступи по примедбама из исте опомене.</w:t>
      </w:r>
    </w:p>
    <w:p w14:paraId="50D8DF9A" w14:textId="77777777" w:rsidR="00AB14EF" w:rsidRPr="00380B98" w:rsidRDefault="00AB14EF" w:rsidP="00AB14EF">
      <w:pPr>
        <w:tabs>
          <w:tab w:val="left" w:pos="0"/>
          <w:tab w:val="left" w:pos="90"/>
        </w:tabs>
        <w:spacing w:before="0"/>
        <w:ind w:right="-43"/>
        <w:rPr>
          <w:rFonts w:cs="Arial"/>
          <w:lang w:val="sr-Cyrl-RS"/>
        </w:rPr>
      </w:pPr>
    </w:p>
    <w:p w14:paraId="2B0706BD" w14:textId="670692C0" w:rsidR="00AB14EF" w:rsidRPr="00380B98" w:rsidRDefault="00554F68" w:rsidP="00AB14EF">
      <w:pPr>
        <w:tabs>
          <w:tab w:val="left" w:pos="0"/>
          <w:tab w:val="left" w:pos="90"/>
        </w:tabs>
        <w:spacing w:before="0"/>
        <w:ind w:right="-43"/>
        <w:rPr>
          <w:rFonts w:cs="Arial"/>
          <w:lang w:val="sr-Cyrl-RS"/>
        </w:rPr>
      </w:pPr>
      <w:r>
        <w:rPr>
          <w:rFonts w:cs="Arial"/>
          <w:lang w:val="sr-Cyrl-RS"/>
        </w:rPr>
        <w:t>У случају из претходног става, Уговорна с</w:t>
      </w:r>
      <w:r w:rsidR="00AB14EF" w:rsidRPr="00380B98">
        <w:rPr>
          <w:rFonts w:cs="Arial"/>
          <w:lang w:val="sr-Cyrl-RS"/>
        </w:rPr>
        <w:t>трана која је доставила опомену, п</w:t>
      </w:r>
      <w:r>
        <w:rPr>
          <w:rFonts w:cs="Arial"/>
          <w:lang w:val="sr-Cyrl-RS"/>
        </w:rPr>
        <w:t>исменим путем обавештава другу Уговорну с</w:t>
      </w:r>
      <w:r w:rsidR="00AB14EF" w:rsidRPr="00380B98">
        <w:rPr>
          <w:rFonts w:cs="Arial"/>
          <w:lang w:val="sr-Cyrl-RS"/>
        </w:rPr>
        <w:t xml:space="preserve">трану да су се стекли услови за раскид овог </w:t>
      </w:r>
      <w:r>
        <w:rPr>
          <w:rFonts w:cs="Arial"/>
          <w:lang w:val="sr-Cyrl-RS"/>
        </w:rPr>
        <w:t>Уговора</w:t>
      </w:r>
      <w:r w:rsidR="00AB14EF" w:rsidRPr="00380B98">
        <w:rPr>
          <w:rFonts w:cs="Arial"/>
          <w:lang w:val="sr-Cyrl-RS"/>
        </w:rPr>
        <w:t xml:space="preserve">, услед чега сматра овај </w:t>
      </w:r>
      <w:r>
        <w:rPr>
          <w:rFonts w:cs="Arial"/>
          <w:lang w:val="sr-Cyrl-RS"/>
        </w:rPr>
        <w:t>Уговор</w:t>
      </w:r>
      <w:r w:rsidR="00AB14EF" w:rsidRPr="00380B98">
        <w:rPr>
          <w:rFonts w:cs="Arial"/>
          <w:lang w:val="sr-Cyrl-RS"/>
        </w:rPr>
        <w:t xml:space="preserve"> раскинутим. </w:t>
      </w:r>
    </w:p>
    <w:p w14:paraId="479A5ACC" w14:textId="261B9590" w:rsidR="00AB14EF" w:rsidRPr="00380B98" w:rsidRDefault="00AB14EF" w:rsidP="00AB14EF">
      <w:pPr>
        <w:tabs>
          <w:tab w:val="left" w:pos="0"/>
          <w:tab w:val="left" w:pos="90"/>
        </w:tabs>
        <w:spacing w:before="0"/>
        <w:ind w:right="-43"/>
        <w:rPr>
          <w:rFonts w:cs="Arial"/>
          <w:lang w:val="sr-Cyrl-RS"/>
        </w:rPr>
      </w:pPr>
      <w:r w:rsidRPr="00380B98">
        <w:rPr>
          <w:rFonts w:cs="Arial"/>
          <w:lang w:val="sr-Cyrl-RS"/>
        </w:rPr>
        <w:t xml:space="preserve">Корисник услуге може једнострано раскинути овај </w:t>
      </w:r>
      <w:r w:rsidR="00554F68">
        <w:rPr>
          <w:rFonts w:cs="Arial"/>
          <w:lang w:val="sr-Cyrl-RS"/>
        </w:rPr>
        <w:t xml:space="preserve">Уговор </w:t>
      </w:r>
      <w:r w:rsidRPr="00380B98">
        <w:rPr>
          <w:rFonts w:cs="Arial"/>
          <w:lang w:val="sr-Cyrl-RS"/>
        </w:rPr>
        <w:t xml:space="preserve"> пре истека рока и услед престанка потребе за ангажовањем Пружаоца услуге, достављањем писане изјаве о једностраном раскиду </w:t>
      </w:r>
      <w:r w:rsidR="00554F68">
        <w:rPr>
          <w:rFonts w:cs="Arial"/>
          <w:lang w:val="sr-Cyrl-RS"/>
        </w:rPr>
        <w:t>Уговора</w:t>
      </w:r>
      <w:r w:rsidRPr="00380B98">
        <w:rPr>
          <w:rFonts w:cs="Arial"/>
          <w:lang w:val="sr-Cyrl-RS"/>
        </w:rPr>
        <w:t xml:space="preserve"> Пружаоцу услуге и уз поштовање отказног рока од 15 (словима: петнаест) дана од дана достављања писане изјаве.</w:t>
      </w:r>
    </w:p>
    <w:p w14:paraId="079A31A9" w14:textId="77777777" w:rsidR="00AB14EF" w:rsidRPr="00380B98" w:rsidRDefault="00AB14EF" w:rsidP="00AB14EF">
      <w:pPr>
        <w:tabs>
          <w:tab w:val="left" w:pos="0"/>
          <w:tab w:val="left" w:pos="90"/>
        </w:tabs>
        <w:spacing w:before="0"/>
        <w:ind w:right="-43"/>
        <w:rPr>
          <w:rFonts w:cs="Arial"/>
          <w:lang w:val="sr-Cyrl-RS"/>
        </w:rPr>
      </w:pPr>
    </w:p>
    <w:p w14:paraId="416FC2F0" w14:textId="673B5147" w:rsidR="00AB14EF" w:rsidRPr="00380B98" w:rsidRDefault="00AB14EF" w:rsidP="00AB14EF">
      <w:pPr>
        <w:tabs>
          <w:tab w:val="left" w:pos="0"/>
          <w:tab w:val="left" w:pos="90"/>
        </w:tabs>
        <w:spacing w:before="0"/>
        <w:ind w:right="-43"/>
        <w:rPr>
          <w:rFonts w:cs="Arial"/>
          <w:lang w:val="sr-Cyrl-RS"/>
        </w:rPr>
      </w:pPr>
      <w:r w:rsidRPr="00380B98">
        <w:rPr>
          <w:rFonts w:cs="Arial"/>
          <w:lang w:val="sr-Cyrl-RS"/>
        </w:rPr>
        <w:t xml:space="preserve">Уколико Пружалац услуге раскине овај </w:t>
      </w:r>
      <w:r w:rsidR="00554F68">
        <w:rPr>
          <w:rFonts w:cs="Arial"/>
          <w:lang w:val="sr-Cyrl-RS"/>
        </w:rPr>
        <w:t>Уговор</w:t>
      </w:r>
      <w:r w:rsidRPr="00380B98">
        <w:rPr>
          <w:rFonts w:cs="Arial"/>
          <w:lang w:val="sr-Cyrl-RS"/>
        </w:rPr>
        <w:t xml:space="preserve">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00554F68">
        <w:rPr>
          <w:rFonts w:cs="Arial"/>
          <w:lang w:val="sr-Cyrl-RS"/>
        </w:rPr>
        <w:t>Уговора</w:t>
      </w:r>
      <w:r w:rsidRPr="00380B98">
        <w:rPr>
          <w:rFonts w:cs="Arial"/>
          <w:lang w:val="sr-Cyrl-RS"/>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554F68">
        <w:rPr>
          <w:rFonts w:cs="Arial"/>
          <w:lang w:val="sr-Cyrl-RS"/>
        </w:rPr>
        <w:t>Уговором</w:t>
      </w:r>
      <w:r w:rsidRPr="00380B98">
        <w:rPr>
          <w:rFonts w:cs="Arial"/>
          <w:lang w:val="sr-Cyrl-RS"/>
        </w:rPr>
        <w:t>.</w:t>
      </w:r>
    </w:p>
    <w:p w14:paraId="779640E8" w14:textId="4987C33E" w:rsidR="00AB14EF" w:rsidRPr="00380B98" w:rsidRDefault="00AB14EF" w:rsidP="00AB14EF">
      <w:pPr>
        <w:rPr>
          <w:rFonts w:cs="Arial"/>
          <w:lang w:val="hr-HR"/>
        </w:rPr>
      </w:pPr>
      <w:r w:rsidRPr="00380B98">
        <w:rPr>
          <w:rFonts w:cs="Arial"/>
          <w:lang w:val="sr-Cyrl-RS"/>
        </w:rPr>
        <w:t>У</w:t>
      </w:r>
      <w:r w:rsidRPr="00380B98">
        <w:rPr>
          <w:rFonts w:cs="Arial"/>
          <w:lang w:val="hr-HR"/>
        </w:rPr>
        <w:t xml:space="preserve"> </w:t>
      </w:r>
      <w:r w:rsidRPr="00380B98">
        <w:rPr>
          <w:rFonts w:cs="Arial"/>
          <w:lang w:val="sr-Cyrl-RS"/>
        </w:rPr>
        <w:t>случају</w:t>
      </w:r>
      <w:r w:rsidRPr="00380B98">
        <w:rPr>
          <w:rFonts w:cs="Arial"/>
          <w:lang w:val="hr-HR"/>
        </w:rPr>
        <w:t xml:space="preserve"> </w:t>
      </w:r>
      <w:r w:rsidRPr="00380B98">
        <w:rPr>
          <w:rFonts w:cs="Arial"/>
          <w:lang w:val="sr-Cyrl-RS"/>
        </w:rPr>
        <w:t>раскида</w:t>
      </w:r>
      <w:r w:rsidRPr="00380B98">
        <w:rPr>
          <w:rFonts w:cs="Arial"/>
          <w:lang w:val="hr-HR"/>
        </w:rPr>
        <w:t xml:space="preserve"> </w:t>
      </w:r>
      <w:r w:rsidR="00554F68">
        <w:rPr>
          <w:rFonts w:cs="Arial"/>
          <w:lang w:val="sr-Cyrl-RS"/>
        </w:rPr>
        <w:t>Уговора</w:t>
      </w:r>
      <w:r w:rsidRPr="00380B98">
        <w:rPr>
          <w:rFonts w:cs="Arial"/>
          <w:lang w:val="hr-HR"/>
        </w:rPr>
        <w:t xml:space="preserve">, </w:t>
      </w:r>
      <w:r w:rsidRPr="00380B98">
        <w:rPr>
          <w:rFonts w:cs="Arial"/>
          <w:lang w:val="sr-Cyrl-RS"/>
        </w:rPr>
        <w:t>у</w:t>
      </w:r>
      <w:r w:rsidRPr="00380B98">
        <w:rPr>
          <w:rFonts w:cs="Arial"/>
          <w:lang w:val="hr-HR"/>
        </w:rPr>
        <w:t xml:space="preserve"> </w:t>
      </w:r>
      <w:r w:rsidRPr="00380B98">
        <w:rPr>
          <w:rFonts w:cs="Arial"/>
          <w:lang w:val="sr-Cyrl-RS"/>
        </w:rPr>
        <w:t>смислу</w:t>
      </w:r>
      <w:r w:rsidRPr="00380B98">
        <w:rPr>
          <w:rFonts w:cs="Arial"/>
          <w:lang w:val="hr-HR"/>
        </w:rPr>
        <w:t xml:space="preserve"> </w:t>
      </w:r>
      <w:r w:rsidRPr="00380B98">
        <w:rPr>
          <w:rFonts w:cs="Arial"/>
          <w:lang w:val="sr-Cyrl-RS"/>
        </w:rPr>
        <w:t>овог</w:t>
      </w:r>
      <w:r w:rsidRPr="00380B98">
        <w:rPr>
          <w:rFonts w:cs="Arial"/>
          <w:lang w:val="hr-HR"/>
        </w:rPr>
        <w:t xml:space="preserve"> </w:t>
      </w:r>
      <w:r w:rsidRPr="00380B98">
        <w:rPr>
          <w:rFonts w:cs="Arial"/>
          <w:lang w:val="sr-Cyrl-RS"/>
        </w:rPr>
        <w:t>члана</w:t>
      </w:r>
      <w:r w:rsidRPr="00380B98">
        <w:rPr>
          <w:rFonts w:cs="Arial"/>
          <w:lang w:val="hr-HR"/>
        </w:rPr>
        <w:t xml:space="preserve">, </w:t>
      </w:r>
      <w:r w:rsidR="00554F68">
        <w:rPr>
          <w:rFonts w:cs="Arial"/>
          <w:lang w:val="sr-Cyrl-RS"/>
        </w:rPr>
        <w:t xml:space="preserve">Уговорне </w:t>
      </w:r>
      <w:r w:rsidRPr="00380B98">
        <w:rPr>
          <w:rFonts w:cs="Arial"/>
          <w:lang w:val="sr-Cyrl-RS"/>
        </w:rPr>
        <w:t>стране</w:t>
      </w:r>
      <w:r w:rsidRPr="00380B98">
        <w:rPr>
          <w:rFonts w:cs="Arial"/>
          <w:lang w:val="hr-HR"/>
        </w:rPr>
        <w:t xml:space="preserve"> </w:t>
      </w:r>
      <w:r w:rsidRPr="00380B98">
        <w:rPr>
          <w:rFonts w:cs="Arial"/>
          <w:lang w:val="sr-Cyrl-RS"/>
        </w:rPr>
        <w:t>ће</w:t>
      </w:r>
      <w:r w:rsidRPr="00380B98">
        <w:rPr>
          <w:rFonts w:cs="Arial"/>
          <w:lang w:val="hr-HR"/>
        </w:rPr>
        <w:t xml:space="preserve"> </w:t>
      </w:r>
      <w:r w:rsidRPr="00380B98">
        <w:rPr>
          <w:rFonts w:cs="Arial"/>
          <w:lang w:val="sr-Cyrl-RS"/>
        </w:rPr>
        <w:t>измирити</w:t>
      </w:r>
      <w:r w:rsidRPr="00380B98">
        <w:rPr>
          <w:rFonts w:cs="Arial"/>
          <w:lang w:val="hr-HR"/>
        </w:rPr>
        <w:t xml:space="preserve"> </w:t>
      </w:r>
      <w:r w:rsidRPr="00380B98">
        <w:rPr>
          <w:rFonts w:cs="Arial"/>
          <w:lang w:val="sr-Cyrl-RS"/>
        </w:rPr>
        <w:t>своје</w:t>
      </w:r>
      <w:r w:rsidRPr="00380B98">
        <w:rPr>
          <w:rFonts w:cs="Arial"/>
          <w:lang w:val="hr-HR"/>
        </w:rPr>
        <w:t xml:space="preserve"> </w:t>
      </w:r>
      <w:r w:rsidRPr="00380B98">
        <w:rPr>
          <w:rFonts w:cs="Arial"/>
          <w:lang w:val="sr-Cyrl-RS"/>
        </w:rPr>
        <w:t>обавезе</w:t>
      </w:r>
      <w:r w:rsidRPr="00380B98">
        <w:rPr>
          <w:rFonts w:cs="Arial"/>
          <w:lang w:val="hr-HR"/>
        </w:rPr>
        <w:t xml:space="preserve"> </w:t>
      </w:r>
      <w:r w:rsidRPr="00380B98">
        <w:rPr>
          <w:rFonts w:cs="Arial"/>
          <w:lang w:val="sr-Cyrl-RS"/>
        </w:rPr>
        <w:t>настале</w:t>
      </w:r>
      <w:r w:rsidRPr="00380B98">
        <w:rPr>
          <w:rFonts w:cs="Arial"/>
          <w:lang w:val="hr-HR"/>
        </w:rPr>
        <w:t xml:space="preserve"> </w:t>
      </w:r>
      <w:r w:rsidRPr="00380B98">
        <w:rPr>
          <w:rFonts w:cs="Arial"/>
          <w:lang w:val="sr-Cyrl-RS"/>
        </w:rPr>
        <w:t>до</w:t>
      </w:r>
      <w:r w:rsidRPr="00380B98">
        <w:rPr>
          <w:rFonts w:cs="Arial"/>
          <w:lang w:val="hr-HR"/>
        </w:rPr>
        <w:t xml:space="preserve"> </w:t>
      </w:r>
      <w:r w:rsidRPr="00380B98">
        <w:rPr>
          <w:rFonts w:cs="Arial"/>
          <w:lang w:val="sr-Cyrl-RS"/>
        </w:rPr>
        <w:t>дана</w:t>
      </w:r>
      <w:r w:rsidRPr="00380B98">
        <w:rPr>
          <w:rFonts w:cs="Arial"/>
          <w:lang w:val="hr-HR"/>
        </w:rPr>
        <w:t xml:space="preserve"> </w:t>
      </w:r>
      <w:r w:rsidRPr="00380B98">
        <w:rPr>
          <w:rFonts w:cs="Arial"/>
          <w:lang w:val="sr-Cyrl-RS"/>
        </w:rPr>
        <w:t>раскида</w:t>
      </w:r>
      <w:r w:rsidRPr="00380B98">
        <w:rPr>
          <w:rFonts w:cs="Arial"/>
          <w:lang w:val="hr-HR"/>
        </w:rPr>
        <w:t>.</w:t>
      </w:r>
    </w:p>
    <w:p w14:paraId="5A450EAC" w14:textId="77777777" w:rsidR="00AB14EF" w:rsidRPr="00380B98" w:rsidRDefault="00AB14EF" w:rsidP="00AB14EF">
      <w:pPr>
        <w:rPr>
          <w:rFonts w:cs="Arial"/>
          <w:lang w:val="hr-HR"/>
        </w:rPr>
      </w:pPr>
    </w:p>
    <w:p w14:paraId="2650C935" w14:textId="6492CC2E" w:rsidR="00AB14EF" w:rsidRPr="00380B98" w:rsidRDefault="00AB14EF" w:rsidP="00AB14EF">
      <w:pPr>
        <w:tabs>
          <w:tab w:val="left" w:pos="9090"/>
        </w:tabs>
        <w:spacing w:before="0"/>
        <w:rPr>
          <w:rFonts w:cs="Arial"/>
          <w:lang w:val="sr-Cyrl-RS"/>
        </w:rPr>
      </w:pPr>
      <w:r w:rsidRPr="00380B98">
        <w:rPr>
          <w:rFonts w:cs="Arial"/>
        </w:rPr>
        <w:lastRenderedPageBreak/>
        <w:t>Уколико</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до</w:t>
      </w:r>
      <w:r w:rsidRPr="00380B98">
        <w:rPr>
          <w:rFonts w:cs="Arial"/>
          <w:lang w:val="hr-HR"/>
        </w:rPr>
        <w:t xml:space="preserve"> </w:t>
      </w:r>
      <w:r w:rsidRPr="00380B98">
        <w:rPr>
          <w:rFonts w:cs="Arial"/>
        </w:rPr>
        <w:t>раскида</w:t>
      </w:r>
      <w:r w:rsidRPr="00380B98">
        <w:rPr>
          <w:rFonts w:cs="Arial"/>
          <w:lang w:val="hr-HR"/>
        </w:rPr>
        <w:t xml:space="preserve"> </w:t>
      </w:r>
      <w:r w:rsidR="00554F68">
        <w:rPr>
          <w:rFonts w:cs="Arial"/>
          <w:lang w:val="sr-Cyrl-RS"/>
        </w:rPr>
        <w:t>Уговора</w:t>
      </w:r>
      <w:r w:rsidRPr="00380B98">
        <w:rPr>
          <w:rFonts w:cs="Arial"/>
          <w:lang w:val="hr-HR"/>
        </w:rPr>
        <w:t xml:space="preserve"> </w:t>
      </w:r>
      <w:r w:rsidRPr="00380B98">
        <w:rPr>
          <w:rFonts w:cs="Arial"/>
        </w:rPr>
        <w:t>дошло</w:t>
      </w:r>
      <w:r w:rsidRPr="00380B98">
        <w:rPr>
          <w:rFonts w:cs="Arial"/>
          <w:lang w:val="hr-HR"/>
        </w:rPr>
        <w:t xml:space="preserve"> </w:t>
      </w:r>
      <w:r w:rsidRPr="00380B98">
        <w:rPr>
          <w:rFonts w:cs="Arial"/>
        </w:rPr>
        <w:t>кривицом</w:t>
      </w:r>
      <w:r w:rsidRPr="00380B98">
        <w:rPr>
          <w:rFonts w:cs="Arial"/>
          <w:lang w:val="hr-HR"/>
        </w:rPr>
        <w:t xml:space="preserve"> </w:t>
      </w:r>
      <w:r w:rsidRPr="00380B98">
        <w:rPr>
          <w:rFonts w:cs="Arial"/>
        </w:rPr>
        <w:t>једне</w:t>
      </w:r>
      <w:r w:rsidRPr="00380B98">
        <w:rPr>
          <w:rFonts w:cs="Arial"/>
          <w:lang w:val="hr-HR"/>
        </w:rPr>
        <w:t xml:space="preserve"> </w:t>
      </w:r>
      <w:r w:rsidR="00554F68">
        <w:rPr>
          <w:rFonts w:cs="Arial"/>
          <w:lang w:val="sr-Cyrl-RS"/>
        </w:rPr>
        <w:t xml:space="preserve">Уговорне </w:t>
      </w:r>
      <w:r w:rsidRPr="00380B98">
        <w:rPr>
          <w:rFonts w:cs="Arial"/>
        </w:rPr>
        <w:t>стране</w:t>
      </w:r>
      <w:r w:rsidRPr="00380B98">
        <w:rPr>
          <w:rFonts w:cs="Arial"/>
          <w:lang w:val="hr-HR"/>
        </w:rPr>
        <w:t xml:space="preserve">, </w:t>
      </w:r>
      <w:r w:rsidRPr="00380B98">
        <w:rPr>
          <w:rFonts w:cs="Arial"/>
        </w:rPr>
        <w:t>друга</w:t>
      </w:r>
      <w:r w:rsidRPr="00380B98">
        <w:rPr>
          <w:rFonts w:cs="Arial"/>
          <w:lang w:val="hr-HR"/>
        </w:rPr>
        <w:t xml:space="preserve"> </w:t>
      </w:r>
      <w:r w:rsidR="00554F68">
        <w:rPr>
          <w:rFonts w:cs="Arial"/>
          <w:lang w:val="sr-Cyrl-RS"/>
        </w:rPr>
        <w:t xml:space="preserve">Уговорна </w:t>
      </w:r>
      <w:r w:rsidRPr="00380B98">
        <w:rPr>
          <w:rFonts w:cs="Arial"/>
        </w:rPr>
        <w:t>страна</w:t>
      </w:r>
      <w:r w:rsidRPr="00380B98">
        <w:rPr>
          <w:rFonts w:cs="Arial"/>
          <w:lang w:val="hr-HR"/>
        </w:rPr>
        <w:t xml:space="preserve"> </w:t>
      </w:r>
      <w:r w:rsidRPr="00380B98">
        <w:rPr>
          <w:rFonts w:cs="Arial"/>
        </w:rPr>
        <w:t>има</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штете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измакле</w:t>
      </w:r>
      <w:r w:rsidRPr="00380B98">
        <w:rPr>
          <w:rFonts w:cs="Arial"/>
          <w:lang w:val="hr-HR"/>
        </w:rPr>
        <w:t xml:space="preserve"> </w:t>
      </w:r>
      <w:r w:rsidRPr="00380B98">
        <w:rPr>
          <w:rFonts w:cs="Arial"/>
        </w:rPr>
        <w:t>добити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општим</w:t>
      </w:r>
      <w:r w:rsidRPr="00380B98">
        <w:rPr>
          <w:rFonts w:cs="Arial"/>
          <w:lang w:val="hr-HR"/>
        </w:rPr>
        <w:t xml:space="preserve"> </w:t>
      </w:r>
      <w:r w:rsidRPr="00380B98">
        <w:rPr>
          <w:rFonts w:cs="Arial"/>
        </w:rPr>
        <w:t>правилима</w:t>
      </w:r>
      <w:r w:rsidRPr="00380B98">
        <w:rPr>
          <w:rFonts w:cs="Arial"/>
          <w:lang w:val="hr-HR"/>
        </w:rPr>
        <w:t xml:space="preserve"> </w:t>
      </w:r>
      <w:r w:rsidRPr="00380B98">
        <w:rPr>
          <w:rFonts w:cs="Arial"/>
        </w:rPr>
        <w:t>облигационог</w:t>
      </w:r>
      <w:r w:rsidRPr="00380B98">
        <w:rPr>
          <w:rFonts w:cs="Arial"/>
          <w:lang w:val="hr-HR"/>
        </w:rPr>
        <w:t xml:space="preserve"> </w:t>
      </w:r>
      <w:r w:rsidRPr="00380B98">
        <w:rPr>
          <w:rFonts w:cs="Arial"/>
        </w:rPr>
        <w:t>права</w:t>
      </w:r>
      <w:r w:rsidRPr="00380B98">
        <w:rPr>
          <w:rFonts w:cs="Arial"/>
          <w:lang w:val="sr-Cyrl-RS"/>
        </w:rPr>
        <w:t>.</w:t>
      </w:r>
    </w:p>
    <w:p w14:paraId="0443BF3D" w14:textId="77777777" w:rsidR="00AB14EF" w:rsidRPr="00380B98" w:rsidRDefault="00AB14EF" w:rsidP="00AB14EF">
      <w:pPr>
        <w:tabs>
          <w:tab w:val="left" w:pos="9090"/>
        </w:tabs>
        <w:spacing w:before="0"/>
        <w:rPr>
          <w:rFonts w:cs="Arial"/>
          <w:lang w:val="sr-Cyrl-RS"/>
        </w:rPr>
      </w:pPr>
    </w:p>
    <w:p w14:paraId="25A6B4B1" w14:textId="77777777" w:rsidR="00BC0125" w:rsidRDefault="00AB14EF" w:rsidP="00BC0125">
      <w:pPr>
        <w:spacing w:before="0"/>
        <w:contextualSpacing/>
        <w:jc w:val="center"/>
        <w:rPr>
          <w:rFonts w:cs="Arial"/>
          <w:b/>
          <w:lang w:val="sr-Cyrl-BA"/>
        </w:rPr>
      </w:pPr>
      <w:r w:rsidRPr="00380B98">
        <w:rPr>
          <w:rFonts w:cs="Arial"/>
          <w:b/>
          <w:lang w:val="sr-Cyrl-BA"/>
        </w:rPr>
        <w:t xml:space="preserve">ЗАКЉУЧИВАЊЕ И СТУПАЊЕ НА СНАГУ </w:t>
      </w:r>
      <w:r w:rsidR="00BC0125">
        <w:rPr>
          <w:rFonts w:cs="Arial"/>
          <w:b/>
          <w:lang w:val="sr-Cyrl-BA"/>
        </w:rPr>
        <w:t xml:space="preserve"> УГОВОРА</w:t>
      </w:r>
    </w:p>
    <w:p w14:paraId="0DB99652" w14:textId="06C686C8" w:rsidR="00AB14EF" w:rsidRPr="00380B98" w:rsidRDefault="00BC0125" w:rsidP="00BC0125">
      <w:pPr>
        <w:spacing w:before="0"/>
        <w:contextualSpacing/>
        <w:jc w:val="center"/>
        <w:rPr>
          <w:rFonts w:cs="Arial"/>
          <w:b/>
        </w:rPr>
      </w:pPr>
      <w:r>
        <w:rPr>
          <w:rFonts w:cs="Arial"/>
          <w:b/>
          <w:lang w:val="sr-Cyrl-BA"/>
        </w:rPr>
        <w:t>Члан</w:t>
      </w:r>
      <w:r w:rsidR="00AB14EF" w:rsidRPr="00380B98">
        <w:rPr>
          <w:rFonts w:cs="Arial"/>
          <w:b/>
        </w:rPr>
        <w:t xml:space="preserve"> </w:t>
      </w:r>
      <w:r w:rsidR="00AB14EF" w:rsidRPr="00380B98">
        <w:rPr>
          <w:rFonts w:cs="Arial"/>
          <w:b/>
          <w:lang w:val="sr-Cyrl-RS"/>
        </w:rPr>
        <w:t>2</w:t>
      </w:r>
      <w:r w:rsidR="00CB06DD">
        <w:rPr>
          <w:rFonts w:cs="Arial"/>
          <w:b/>
          <w:lang w:val="sr-Cyrl-RS"/>
        </w:rPr>
        <w:t>4</w:t>
      </w:r>
      <w:r w:rsidR="00AB14EF" w:rsidRPr="00380B98">
        <w:rPr>
          <w:rFonts w:cs="Arial"/>
          <w:b/>
        </w:rPr>
        <w:t>.</w:t>
      </w:r>
    </w:p>
    <w:p w14:paraId="23C88E73" w14:textId="09779EEE" w:rsidR="00AB14EF" w:rsidRPr="00380B98" w:rsidRDefault="00554F68" w:rsidP="00AB14EF">
      <w:pPr>
        <w:spacing w:before="0"/>
        <w:contextualSpacing/>
        <w:rPr>
          <w:rFonts w:eastAsia="Calibri" w:cs="Arial"/>
          <w:lang w:val="sr-Cyrl-RS"/>
        </w:rPr>
      </w:pPr>
      <w:r>
        <w:rPr>
          <w:rFonts w:eastAsia="Calibri" w:cs="Arial"/>
          <w:lang w:val="sr-Cyrl-RS"/>
        </w:rPr>
        <w:t>Уговор</w:t>
      </w:r>
      <w:r w:rsidR="00AB14EF" w:rsidRPr="00380B98">
        <w:rPr>
          <w:rFonts w:eastAsia="Calibri" w:cs="Arial"/>
        </w:rPr>
        <w:t xml:space="preserve"> се сматра закљученим након потписивања од стране законских заступника </w:t>
      </w:r>
      <w:r>
        <w:rPr>
          <w:rFonts w:eastAsia="Calibri" w:cs="Arial"/>
          <w:lang w:val="sr-Cyrl-RS"/>
        </w:rPr>
        <w:t>Уговорних с</w:t>
      </w:r>
      <w:r w:rsidR="00AB14EF" w:rsidRPr="00380B98">
        <w:rPr>
          <w:rFonts w:eastAsia="Calibri" w:cs="Arial"/>
        </w:rPr>
        <w:t>трана а ступа на снагу када Пружалац</w:t>
      </w:r>
      <w:r w:rsidR="00AB14EF" w:rsidRPr="00380B98">
        <w:rPr>
          <w:rFonts w:eastAsia="Calibri" w:cs="Arial"/>
          <w:lang w:val="sr-Cyrl-RS"/>
        </w:rPr>
        <w:t xml:space="preserve"> </w:t>
      </w:r>
      <w:r w:rsidR="00AB14EF" w:rsidRPr="00380B98">
        <w:rPr>
          <w:rFonts w:eastAsia="Calibri" w:cs="Arial"/>
        </w:rPr>
        <w:t>услуг</w:t>
      </w:r>
      <w:r w:rsidR="00AB14EF" w:rsidRPr="00380B98">
        <w:rPr>
          <w:rFonts w:eastAsia="Calibri" w:cs="Arial"/>
          <w:lang w:val="sr-Cyrl-RS"/>
        </w:rPr>
        <w:t>е</w:t>
      </w:r>
      <w:r w:rsidR="00AB14EF" w:rsidRPr="00380B98">
        <w:rPr>
          <w:rFonts w:eastAsia="Calibri" w:cs="Arial"/>
        </w:rPr>
        <w:t xml:space="preserve"> достави средство финансијског обезбеђења</w:t>
      </w:r>
      <w:r>
        <w:rPr>
          <w:rFonts w:eastAsia="Calibri" w:cs="Arial"/>
          <w:lang w:val="sr-Cyrl-RS"/>
        </w:rPr>
        <w:t xml:space="preserve"> из члана 10</w:t>
      </w:r>
      <w:r w:rsidR="00AB14EF" w:rsidRPr="00380B98">
        <w:rPr>
          <w:rFonts w:eastAsia="Calibri" w:cs="Arial"/>
          <w:lang w:val="sr-Cyrl-RS"/>
        </w:rPr>
        <w:t xml:space="preserve">. овог </w:t>
      </w:r>
      <w:r>
        <w:rPr>
          <w:rFonts w:eastAsia="Calibri" w:cs="Arial"/>
          <w:lang w:val="sr-Cyrl-RS"/>
        </w:rPr>
        <w:t>Уговора</w:t>
      </w:r>
      <w:r w:rsidR="00AB14EF" w:rsidRPr="00380B98">
        <w:rPr>
          <w:rFonts w:eastAsia="Calibri" w:cs="Arial"/>
          <w:lang w:val="sr-Cyrl-RS"/>
        </w:rPr>
        <w:t>.</w:t>
      </w:r>
    </w:p>
    <w:p w14:paraId="600D9044" w14:textId="77777777" w:rsidR="00AB14EF" w:rsidRPr="00380B98" w:rsidRDefault="00AB14EF" w:rsidP="00AB14EF">
      <w:pPr>
        <w:spacing w:before="0"/>
        <w:contextualSpacing/>
        <w:rPr>
          <w:rFonts w:eastAsia="Calibri" w:cs="Arial"/>
          <w:lang w:val="sr-Cyrl-RS"/>
        </w:rPr>
      </w:pPr>
    </w:p>
    <w:p w14:paraId="2190FE24" w14:textId="77777777" w:rsidR="00554F68" w:rsidRPr="00043FAC" w:rsidRDefault="00554F68" w:rsidP="00554F68">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527275EE" w14:textId="77777777" w:rsidR="00554F68" w:rsidRPr="00043FAC" w:rsidRDefault="00554F68" w:rsidP="00554F68">
      <w:pPr>
        <w:tabs>
          <w:tab w:val="left" w:pos="567"/>
        </w:tabs>
        <w:spacing w:before="0"/>
        <w:rPr>
          <w:rFonts w:cs="Arial"/>
          <w:lang w:val="ru-RU"/>
        </w:rPr>
      </w:pPr>
    </w:p>
    <w:p w14:paraId="0C2316E9" w14:textId="77777777" w:rsidR="00554F68" w:rsidRPr="00043FAC" w:rsidRDefault="00554F68" w:rsidP="00554F68">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w:t>
      </w:r>
      <w:r>
        <w:rPr>
          <w:rFonts w:cs="Arial"/>
          <w:lang w:val="ru-RU"/>
        </w:rPr>
        <w:t>н</w:t>
      </w:r>
      <w:r w:rsidRPr="00043FAC">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3646D47" w14:textId="5C92C352" w:rsidR="00AB14EF" w:rsidRPr="00380B98" w:rsidRDefault="00AB14EF" w:rsidP="00AB14EF">
      <w:pPr>
        <w:spacing w:before="0"/>
        <w:contextualSpacing/>
        <w:rPr>
          <w:rFonts w:eastAsia="Calibri" w:cs="Arial"/>
        </w:rPr>
      </w:pPr>
    </w:p>
    <w:p w14:paraId="3EC0F7D6" w14:textId="77777777" w:rsidR="00AB14EF" w:rsidRPr="00380B98" w:rsidRDefault="00AB14EF" w:rsidP="00AB14EF">
      <w:pPr>
        <w:spacing w:before="0"/>
        <w:contextualSpacing/>
        <w:rPr>
          <w:rFonts w:cs="Arial"/>
          <w:b/>
        </w:rPr>
      </w:pPr>
    </w:p>
    <w:p w14:paraId="0BF0ABAE" w14:textId="77777777" w:rsidR="00AB14EF" w:rsidRPr="00380B98" w:rsidRDefault="00AB14EF" w:rsidP="00AB14EF">
      <w:pPr>
        <w:spacing w:before="0"/>
        <w:contextualSpacing/>
        <w:jc w:val="center"/>
        <w:rPr>
          <w:rFonts w:cs="Arial"/>
          <w:b/>
        </w:rPr>
      </w:pPr>
      <w:r w:rsidRPr="00380B98">
        <w:rPr>
          <w:rFonts w:cs="Arial"/>
          <w:b/>
        </w:rPr>
        <w:t>ЗАВРШНЕ ОДРЕДБЕ</w:t>
      </w:r>
    </w:p>
    <w:p w14:paraId="2AF6EB02" w14:textId="5435A184" w:rsidR="00AB14EF" w:rsidRPr="00380B98" w:rsidRDefault="00CB06DD" w:rsidP="00AB14EF">
      <w:pPr>
        <w:spacing w:before="0"/>
        <w:contextualSpacing/>
        <w:jc w:val="center"/>
        <w:rPr>
          <w:rFonts w:cs="Arial"/>
        </w:rPr>
      </w:pPr>
      <w:r>
        <w:rPr>
          <w:rFonts w:cs="Arial"/>
          <w:b/>
        </w:rPr>
        <w:t xml:space="preserve">Члан </w:t>
      </w:r>
      <w:r>
        <w:rPr>
          <w:rFonts w:cs="Arial"/>
          <w:b/>
          <w:lang w:val="sr-Cyrl-RS"/>
        </w:rPr>
        <w:t>25</w:t>
      </w:r>
      <w:r w:rsidR="00AB14EF" w:rsidRPr="00380B98">
        <w:rPr>
          <w:rFonts w:cs="Arial"/>
        </w:rPr>
        <w:t>.</w:t>
      </w:r>
    </w:p>
    <w:p w14:paraId="5DA2796D" w14:textId="3DCFFB0B" w:rsidR="00AB14EF" w:rsidRPr="00380B98" w:rsidRDefault="00AB14EF" w:rsidP="00AB14EF">
      <w:pPr>
        <w:spacing w:before="0"/>
        <w:contextualSpacing/>
        <w:rPr>
          <w:rFonts w:eastAsia="Calibri" w:cs="Arial"/>
        </w:rPr>
      </w:pPr>
      <w:r w:rsidRPr="00380B98">
        <w:rPr>
          <w:rFonts w:eastAsia="Calibri" w:cs="Arial"/>
        </w:rPr>
        <w:t xml:space="preserve">Овај </w:t>
      </w:r>
      <w:r w:rsidR="00554F68">
        <w:rPr>
          <w:rFonts w:eastAsia="Calibri" w:cs="Arial"/>
          <w:lang w:val="sr-Cyrl-RS"/>
        </w:rPr>
        <w:t>Уговор</w:t>
      </w:r>
      <w:r w:rsidRPr="00380B98">
        <w:rPr>
          <w:rFonts w:eastAsia="Calibri" w:cs="Arial"/>
        </w:rPr>
        <w:t xml:space="preserve"> и његови прилози сачињени су на српском језику.</w:t>
      </w:r>
    </w:p>
    <w:p w14:paraId="3D19324D" w14:textId="1F812DF9" w:rsidR="00AB14EF" w:rsidRPr="00380B98" w:rsidRDefault="00AB14EF" w:rsidP="00AB14EF">
      <w:pPr>
        <w:spacing w:before="0"/>
        <w:contextualSpacing/>
        <w:rPr>
          <w:rFonts w:eastAsia="Calibri" w:cs="Arial"/>
        </w:rPr>
      </w:pPr>
      <w:r w:rsidRPr="00380B98">
        <w:rPr>
          <w:rFonts w:eastAsia="Calibri" w:cs="Arial"/>
        </w:rPr>
        <w:t xml:space="preserve">На овај </w:t>
      </w:r>
      <w:r w:rsidR="00554F68">
        <w:rPr>
          <w:rFonts w:eastAsia="Calibri" w:cs="Arial"/>
          <w:lang w:val="sr-Cyrl-RS"/>
        </w:rPr>
        <w:t>Уговор</w:t>
      </w:r>
      <w:r w:rsidRPr="00380B98">
        <w:rPr>
          <w:rFonts w:eastAsia="Calibri" w:cs="Arial"/>
        </w:rPr>
        <w:t xml:space="preserve"> примењују се закони Републике Србије. У случају спора меродавно је право Републике Србије.</w:t>
      </w:r>
    </w:p>
    <w:p w14:paraId="0AAB7670" w14:textId="77777777" w:rsidR="00AB14EF" w:rsidRPr="00380B98" w:rsidRDefault="00AB14EF" w:rsidP="00AB14EF">
      <w:pPr>
        <w:spacing w:before="0"/>
        <w:contextualSpacing/>
        <w:rPr>
          <w:rFonts w:cs="Arial"/>
          <w:b/>
        </w:rPr>
      </w:pPr>
    </w:p>
    <w:p w14:paraId="6EEB5E95" w14:textId="2856FFB8"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26</w:t>
      </w:r>
      <w:r w:rsidRPr="00380B98">
        <w:rPr>
          <w:rFonts w:cs="Arial"/>
          <w:b/>
        </w:rPr>
        <w:t>.</w:t>
      </w:r>
    </w:p>
    <w:p w14:paraId="5698674C" w14:textId="5BC7A5D1" w:rsidR="00AB14EF" w:rsidRPr="00380B98" w:rsidRDefault="00AB14EF" w:rsidP="00AB14EF">
      <w:pPr>
        <w:spacing w:before="0"/>
        <w:contextualSpacing/>
        <w:rPr>
          <w:rFonts w:cs="Arial"/>
          <w:lang w:val="sr-Cyrl-CS"/>
        </w:rPr>
      </w:pPr>
      <w:r w:rsidRPr="00380B98">
        <w:rPr>
          <w:rFonts w:cs="Arial"/>
        </w:rPr>
        <w:t xml:space="preserve">Ниједна </w:t>
      </w:r>
      <w:r w:rsidR="00554F68">
        <w:rPr>
          <w:rFonts w:cs="Arial"/>
          <w:lang w:val="sr-Cyrl-CS"/>
        </w:rPr>
        <w:t>Уговорна с</w:t>
      </w:r>
      <w:r w:rsidRPr="00380B98">
        <w:rPr>
          <w:rFonts w:cs="Arial"/>
        </w:rPr>
        <w:t>трана</w:t>
      </w:r>
      <w:r w:rsidRPr="00380B98">
        <w:rPr>
          <w:rFonts w:cs="Arial"/>
          <w:lang w:val="sr-Cyrl-RS"/>
        </w:rPr>
        <w:t xml:space="preserve"> </w:t>
      </w:r>
      <w:r w:rsidRPr="00380B98">
        <w:rPr>
          <w:rFonts w:cs="Arial"/>
        </w:rPr>
        <w:t xml:space="preserve">нема право да неку од својих права и обавеза из овог </w:t>
      </w:r>
      <w:r w:rsidR="00554F68">
        <w:rPr>
          <w:rFonts w:cs="Arial"/>
          <w:lang w:val="sr-Cyrl-RS"/>
        </w:rPr>
        <w:t>Уговора</w:t>
      </w:r>
      <w:r w:rsidRPr="00380B98">
        <w:rPr>
          <w:rFonts w:cs="Arial"/>
        </w:rPr>
        <w:t xml:space="preserve"> уступи, прода нити заложи трећем лицу без претходне писане сагласности друге </w:t>
      </w:r>
      <w:r w:rsidRPr="00380B98">
        <w:rPr>
          <w:rFonts w:cs="Arial"/>
          <w:lang w:val="sr-Cyrl-CS"/>
        </w:rPr>
        <w:t>Уговорне стране.</w:t>
      </w:r>
    </w:p>
    <w:p w14:paraId="2FBFC17A" w14:textId="77777777" w:rsidR="00AB14EF" w:rsidRPr="00380B98" w:rsidRDefault="00AB14EF" w:rsidP="00AB14EF">
      <w:pPr>
        <w:spacing w:before="0"/>
        <w:contextualSpacing/>
        <w:rPr>
          <w:rFonts w:cs="Arial"/>
          <w:b/>
        </w:rPr>
      </w:pPr>
    </w:p>
    <w:p w14:paraId="6A6E2A41" w14:textId="06E718DE" w:rsidR="00AB14EF" w:rsidRPr="00380B98" w:rsidRDefault="00AB14EF" w:rsidP="00AB14EF">
      <w:pPr>
        <w:spacing w:before="0"/>
        <w:contextualSpacing/>
        <w:jc w:val="center"/>
        <w:rPr>
          <w:rFonts w:cs="Arial"/>
          <w:b/>
        </w:rPr>
      </w:pPr>
      <w:r w:rsidRPr="00380B98">
        <w:rPr>
          <w:rFonts w:cs="Arial"/>
          <w:b/>
        </w:rPr>
        <w:t xml:space="preserve">Члан </w:t>
      </w:r>
      <w:r w:rsidRPr="00380B98">
        <w:rPr>
          <w:rFonts w:cs="Arial"/>
          <w:b/>
          <w:lang w:val="sr-Cyrl-RS"/>
        </w:rPr>
        <w:t>2</w:t>
      </w:r>
      <w:r w:rsidR="00CB06DD">
        <w:rPr>
          <w:rFonts w:cs="Arial"/>
          <w:b/>
          <w:lang w:val="sr-Cyrl-RS"/>
        </w:rPr>
        <w:t>7</w:t>
      </w:r>
      <w:r w:rsidRPr="00380B98">
        <w:rPr>
          <w:rFonts w:cs="Arial"/>
          <w:b/>
        </w:rPr>
        <w:t>.</w:t>
      </w:r>
    </w:p>
    <w:p w14:paraId="1F57DDA7" w14:textId="2A9D66EE" w:rsidR="00AB14EF" w:rsidRPr="00380B98" w:rsidRDefault="00AB14EF" w:rsidP="00AB14EF">
      <w:pPr>
        <w:spacing w:before="0"/>
        <w:contextualSpacing/>
        <w:rPr>
          <w:rFonts w:cs="Arial"/>
        </w:rPr>
      </w:pPr>
      <w:r w:rsidRPr="00380B98">
        <w:rPr>
          <w:rFonts w:cs="Arial"/>
        </w:rPr>
        <w:t xml:space="preserve">Неважење било које одредбе овог </w:t>
      </w:r>
      <w:r w:rsidR="00554F68">
        <w:rPr>
          <w:rFonts w:cs="Arial"/>
          <w:lang w:val="sr-Cyrl-RS"/>
        </w:rPr>
        <w:t>Уговора</w:t>
      </w:r>
      <w:r w:rsidRPr="00380B98">
        <w:rPr>
          <w:rFonts w:cs="Arial"/>
        </w:rPr>
        <w:t xml:space="preserve"> неће имати утицаја на важење осталих одредби </w:t>
      </w:r>
      <w:r w:rsidR="00554F68">
        <w:rPr>
          <w:rFonts w:cs="Arial"/>
          <w:lang w:val="sr-Cyrl-RS"/>
        </w:rPr>
        <w:t>Уговора</w:t>
      </w:r>
      <w:r w:rsidRPr="00380B98">
        <w:rPr>
          <w:rFonts w:cs="Arial"/>
        </w:rPr>
        <w:t xml:space="preserve">, уколико битно не утиче на реализацију овог </w:t>
      </w:r>
      <w:r w:rsidR="00554F68">
        <w:rPr>
          <w:rFonts w:cs="Arial"/>
          <w:lang w:val="sr-Cyrl-RS"/>
        </w:rPr>
        <w:t>Уговора</w:t>
      </w:r>
      <w:r w:rsidRPr="00380B98">
        <w:rPr>
          <w:rFonts w:cs="Arial"/>
        </w:rPr>
        <w:t>.</w:t>
      </w:r>
    </w:p>
    <w:p w14:paraId="08DF0193" w14:textId="77777777" w:rsidR="00AB14EF" w:rsidRPr="00380B98" w:rsidRDefault="00AB14EF" w:rsidP="00AB14EF">
      <w:pPr>
        <w:spacing w:before="0"/>
        <w:contextualSpacing/>
        <w:rPr>
          <w:rFonts w:cs="Arial"/>
        </w:rPr>
      </w:pPr>
    </w:p>
    <w:p w14:paraId="6E4C16D4" w14:textId="7FD4DBC9"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28</w:t>
      </w:r>
      <w:r w:rsidRPr="00380B98">
        <w:rPr>
          <w:rFonts w:cs="Arial"/>
          <w:b/>
        </w:rPr>
        <w:t>.</w:t>
      </w:r>
    </w:p>
    <w:p w14:paraId="7814A638" w14:textId="07F2DE62" w:rsidR="00AB14EF" w:rsidRPr="00380B98" w:rsidRDefault="00AB14EF" w:rsidP="00AB14EF">
      <w:pPr>
        <w:spacing w:before="0"/>
        <w:contextualSpacing/>
        <w:rPr>
          <w:rFonts w:cs="Arial"/>
        </w:rPr>
      </w:pPr>
      <w:r w:rsidRPr="00380B98">
        <w:rPr>
          <w:rFonts w:cs="Arial"/>
        </w:rPr>
        <w:t xml:space="preserve">Уколико у току трајања обавеза из овог </w:t>
      </w:r>
      <w:r w:rsidR="00554F68">
        <w:rPr>
          <w:rFonts w:cs="Arial"/>
          <w:lang w:val="sr-Cyrl-RS"/>
        </w:rPr>
        <w:t>Уговора</w:t>
      </w:r>
      <w:r w:rsidRPr="00380B98">
        <w:rPr>
          <w:rFonts w:cs="Arial"/>
        </w:rPr>
        <w:t xml:space="preserve"> дође до статусних промена код </w:t>
      </w:r>
      <w:r w:rsidR="00554F68">
        <w:rPr>
          <w:rFonts w:cs="Arial"/>
          <w:lang w:val="sr-Cyrl-RS"/>
        </w:rPr>
        <w:t>Уговорних с</w:t>
      </w:r>
      <w:r w:rsidRPr="00380B98">
        <w:rPr>
          <w:rFonts w:cs="Arial"/>
        </w:rPr>
        <w:t>трана, права и обавезе прелазе на одговарајућег правног следбеника.</w:t>
      </w:r>
    </w:p>
    <w:p w14:paraId="4B399F10" w14:textId="77777777" w:rsidR="00AB14EF" w:rsidRPr="00380B98" w:rsidRDefault="00AB14EF" w:rsidP="00AB14EF">
      <w:pPr>
        <w:spacing w:before="0"/>
        <w:contextualSpacing/>
        <w:rPr>
          <w:rFonts w:cs="Arial"/>
          <w:lang w:val="sr-Cyrl-CS"/>
        </w:rPr>
      </w:pPr>
    </w:p>
    <w:p w14:paraId="7C98183A" w14:textId="3EB14739" w:rsidR="00AB14EF" w:rsidRPr="00380B98" w:rsidRDefault="00AB14EF" w:rsidP="00AB14EF">
      <w:pPr>
        <w:spacing w:before="0"/>
        <w:contextualSpacing/>
        <w:rPr>
          <w:rFonts w:cs="Arial"/>
          <w:lang w:val="ru-RU"/>
        </w:rPr>
      </w:pPr>
      <w:r w:rsidRPr="00380B98">
        <w:rPr>
          <w:rFonts w:cs="Arial"/>
          <w:lang w:val="ru-RU"/>
        </w:rPr>
        <w:t xml:space="preserve">Након закључења </w:t>
      </w:r>
      <w:r w:rsidRPr="00380B98">
        <w:rPr>
          <w:rFonts w:cs="Arial"/>
        </w:rPr>
        <w:t xml:space="preserve">и ступања на правну снагу </w:t>
      </w:r>
      <w:r w:rsidRPr="00380B98">
        <w:rPr>
          <w:rFonts w:cs="Arial"/>
          <w:lang w:val="ru-RU"/>
        </w:rPr>
        <w:t xml:space="preserve">овог </w:t>
      </w:r>
      <w:r w:rsidR="00554F68">
        <w:rPr>
          <w:rFonts w:cs="Arial"/>
          <w:lang w:val="ru-RU"/>
        </w:rPr>
        <w:t>Уговора</w:t>
      </w:r>
      <w:r w:rsidRPr="00380B98">
        <w:rPr>
          <w:rFonts w:cs="Arial"/>
          <w:lang w:val="ru-RU"/>
        </w:rPr>
        <w:t xml:space="preserve">, Корисник услуге може да дозволи, а </w:t>
      </w:r>
      <w:r w:rsidRPr="00380B98">
        <w:rPr>
          <w:rFonts w:cs="Arial"/>
        </w:rPr>
        <w:t>Пружалац</w:t>
      </w:r>
      <w:r w:rsidRPr="00380B98">
        <w:rPr>
          <w:rFonts w:cs="Arial"/>
          <w:lang w:val="sr-Cyrl-RS"/>
        </w:rPr>
        <w:t xml:space="preserve"> услуге </w:t>
      </w:r>
      <w:r w:rsidRPr="00380B98">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1E66D17" w14:textId="77777777" w:rsidR="00AB14EF" w:rsidRPr="00380B98" w:rsidRDefault="00AB14EF" w:rsidP="00AB14EF">
      <w:pPr>
        <w:spacing w:before="0"/>
        <w:contextualSpacing/>
        <w:jc w:val="center"/>
        <w:rPr>
          <w:rFonts w:cs="Arial"/>
          <w:b/>
        </w:rPr>
      </w:pPr>
    </w:p>
    <w:p w14:paraId="2FF40DA8" w14:textId="2BA701EA"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29</w:t>
      </w:r>
      <w:r w:rsidRPr="00380B98">
        <w:rPr>
          <w:rFonts w:cs="Arial"/>
          <w:b/>
        </w:rPr>
        <w:t>.</w:t>
      </w:r>
    </w:p>
    <w:p w14:paraId="40BCBB13" w14:textId="77777777" w:rsidR="00AB14EF" w:rsidRPr="00380B98" w:rsidRDefault="00AB14EF" w:rsidP="00AB14EF">
      <w:pPr>
        <w:spacing w:before="0"/>
        <w:contextualSpacing/>
        <w:rPr>
          <w:rFonts w:eastAsia="Calibri" w:cs="Arial"/>
          <w:lang w:val="ru-RU"/>
        </w:rPr>
      </w:pPr>
      <w:r w:rsidRPr="00380B98">
        <w:rPr>
          <w:rFonts w:eastAsia="Calibri" w:cs="Arial"/>
        </w:rPr>
        <w:t>Пружалац</w:t>
      </w:r>
      <w:r w:rsidRPr="00380B98">
        <w:rPr>
          <w:rFonts w:eastAsia="Calibri" w:cs="Arial"/>
          <w:lang w:val="sr-Cyrl-RS"/>
        </w:rPr>
        <w:t xml:space="preserve"> </w:t>
      </w:r>
      <w:r w:rsidRPr="00380B98">
        <w:rPr>
          <w:rFonts w:eastAsia="Calibri" w:cs="Arial"/>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380B98">
        <w:rPr>
          <w:rFonts w:eastAsia="TimesNewRomanPSMT" w:cs="Arial"/>
          <w:lang w:val="ru-RU"/>
        </w:rPr>
        <w:t>у вези са испуњеношћу услова из поступка јавне набавке</w:t>
      </w:r>
      <w:r w:rsidRPr="00380B98">
        <w:rPr>
          <w:rFonts w:eastAsia="Calibri" w:cs="Arial"/>
          <w:lang w:val="ru-RU"/>
        </w:rPr>
        <w:t xml:space="preserve">, о насталој промени писмено обавести </w:t>
      </w:r>
      <w:r w:rsidRPr="00380B98">
        <w:rPr>
          <w:rFonts w:eastAsia="Calibri" w:cs="Arial"/>
        </w:rPr>
        <w:t>Корисника</w:t>
      </w:r>
      <w:r w:rsidRPr="00380B98">
        <w:rPr>
          <w:rFonts w:eastAsia="Calibri" w:cs="Arial"/>
          <w:lang w:val="sr-Cyrl-RS"/>
        </w:rPr>
        <w:t xml:space="preserve"> </w:t>
      </w:r>
      <w:r w:rsidRPr="00380B98">
        <w:rPr>
          <w:rFonts w:eastAsia="Calibri" w:cs="Arial"/>
          <w:lang w:val="ru-RU"/>
        </w:rPr>
        <w:t>услуге и да је документује на прописан начин.</w:t>
      </w:r>
    </w:p>
    <w:p w14:paraId="2361A7F6" w14:textId="77777777" w:rsidR="00AB14EF" w:rsidRPr="00380B98" w:rsidRDefault="00AB14EF" w:rsidP="00AB14EF">
      <w:pPr>
        <w:spacing w:before="0"/>
        <w:contextualSpacing/>
        <w:rPr>
          <w:rFonts w:eastAsia="Calibri" w:cs="Arial"/>
          <w:lang w:val="ru-RU"/>
        </w:rPr>
      </w:pPr>
    </w:p>
    <w:p w14:paraId="74755CF5" w14:textId="446994AB" w:rsidR="00AB14EF" w:rsidRPr="00380B98" w:rsidRDefault="00554F68" w:rsidP="00AB14EF">
      <w:pPr>
        <w:spacing w:before="0"/>
        <w:contextualSpacing/>
        <w:rPr>
          <w:rFonts w:eastAsia="Calibri" w:cs="Arial"/>
          <w:lang w:val="ru-RU"/>
        </w:rPr>
      </w:pPr>
      <w:r>
        <w:rPr>
          <w:rFonts w:eastAsia="Calibri" w:cs="Arial"/>
          <w:lang w:val="ru-RU"/>
        </w:rPr>
        <w:t>Уговорне ст</w:t>
      </w:r>
      <w:r w:rsidR="00AB14EF" w:rsidRPr="00380B98">
        <w:rPr>
          <w:rFonts w:eastAsia="Calibri" w:cs="Arial"/>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cs="Arial"/>
          <w:lang w:val="ru-RU"/>
        </w:rPr>
        <w:t>Уговора</w:t>
      </w:r>
      <w:r w:rsidR="00AB14EF" w:rsidRPr="00380B98">
        <w:rPr>
          <w:rFonts w:eastAsia="Calibri" w:cs="Arial"/>
          <w:lang w:val="ru-RU"/>
        </w:rPr>
        <w:t>.</w:t>
      </w:r>
    </w:p>
    <w:p w14:paraId="557C25FA" w14:textId="77777777" w:rsidR="00AB14EF" w:rsidRPr="00380B98" w:rsidRDefault="00AB14EF" w:rsidP="00AB14EF">
      <w:pPr>
        <w:spacing w:before="0"/>
        <w:contextualSpacing/>
        <w:rPr>
          <w:rFonts w:cs="Arial"/>
          <w:b/>
        </w:rPr>
      </w:pPr>
    </w:p>
    <w:p w14:paraId="16C9D525" w14:textId="70BBABAA" w:rsidR="00AB14EF" w:rsidRPr="00380B98" w:rsidRDefault="00AB14EF" w:rsidP="00AB14EF">
      <w:pPr>
        <w:spacing w:before="0"/>
        <w:contextualSpacing/>
        <w:jc w:val="center"/>
        <w:rPr>
          <w:rFonts w:cs="Arial"/>
          <w:b/>
        </w:rPr>
      </w:pPr>
      <w:r w:rsidRPr="00380B98">
        <w:rPr>
          <w:rFonts w:cs="Arial"/>
          <w:b/>
        </w:rPr>
        <w:t>Члан 3</w:t>
      </w:r>
      <w:r w:rsidR="00CB06DD">
        <w:rPr>
          <w:rFonts w:cs="Arial"/>
          <w:b/>
          <w:lang w:val="sr-Cyrl-RS"/>
        </w:rPr>
        <w:t>0</w:t>
      </w:r>
      <w:r w:rsidRPr="00380B98">
        <w:rPr>
          <w:rFonts w:cs="Arial"/>
          <w:b/>
        </w:rPr>
        <w:t>.</w:t>
      </w:r>
    </w:p>
    <w:p w14:paraId="5802A071" w14:textId="5A3F37C1" w:rsidR="00AB14EF" w:rsidRPr="00380B98" w:rsidRDefault="00AB14EF" w:rsidP="00AB14EF">
      <w:pPr>
        <w:spacing w:before="0"/>
        <w:contextualSpacing/>
        <w:rPr>
          <w:rFonts w:cs="Arial"/>
          <w:lang w:val="sr-Cyrl-CS"/>
        </w:rPr>
      </w:pPr>
      <w:r w:rsidRPr="00380B98">
        <w:rPr>
          <w:rFonts w:cs="Arial"/>
        </w:rPr>
        <w:t xml:space="preserve">На односе </w:t>
      </w:r>
      <w:r w:rsidR="00554F68">
        <w:rPr>
          <w:rFonts w:cs="Arial"/>
          <w:lang w:val="sr-Cyrl-RS"/>
        </w:rPr>
        <w:t>Уговорних с</w:t>
      </w:r>
      <w:r w:rsidRPr="00380B98">
        <w:rPr>
          <w:rFonts w:cs="Arial"/>
        </w:rPr>
        <w:t>трана</w:t>
      </w:r>
      <w:r w:rsidRPr="00380B98">
        <w:rPr>
          <w:rFonts w:cs="Arial"/>
          <w:lang w:val="sr-Cyrl-CS"/>
        </w:rPr>
        <w:t>,</w:t>
      </w:r>
      <w:r w:rsidRPr="00380B98">
        <w:rPr>
          <w:rFonts w:cs="Arial"/>
        </w:rPr>
        <w:t xml:space="preserve"> који нису уређени овим </w:t>
      </w:r>
      <w:r w:rsidR="00554F68">
        <w:rPr>
          <w:rFonts w:cs="Arial"/>
          <w:lang w:val="sr-Cyrl-RS"/>
        </w:rPr>
        <w:t>Уговором</w:t>
      </w:r>
      <w:r w:rsidRPr="00380B98">
        <w:rPr>
          <w:rFonts w:cs="Arial"/>
          <w:lang w:val="sr-Cyrl-CS"/>
        </w:rPr>
        <w:t>,</w:t>
      </w:r>
      <w:r w:rsidRPr="00380B98">
        <w:rPr>
          <w:rFonts w:cs="Arial"/>
        </w:rPr>
        <w:t xml:space="preserve"> примењују се одговарајуће одредбе ЗОО</w:t>
      </w:r>
      <w:r w:rsidRPr="00380B98">
        <w:rPr>
          <w:rFonts w:cs="Arial"/>
          <w:lang w:val="pt-BR"/>
        </w:rPr>
        <w:t xml:space="preserve"> и других </w:t>
      </w:r>
      <w:r w:rsidRPr="00380B98">
        <w:rPr>
          <w:rFonts w:cs="Arial"/>
          <w:lang w:val="sr-Cyrl-CS"/>
        </w:rPr>
        <w:t xml:space="preserve">закона, подзаконских аката, стандарда и </w:t>
      </w:r>
      <w:r w:rsidRPr="00380B98">
        <w:rPr>
          <w:rFonts w:cs="Arial"/>
          <w:lang w:val="ru-RU"/>
        </w:rPr>
        <w:t>техни</w:t>
      </w:r>
      <w:r w:rsidRPr="00380B98">
        <w:rPr>
          <w:rFonts w:cs="Arial"/>
          <w:lang w:val="sr-Cyrl-CS"/>
        </w:rPr>
        <w:t>ч</w:t>
      </w:r>
      <w:r w:rsidRPr="00380B98">
        <w:rPr>
          <w:rFonts w:cs="Arial"/>
          <w:lang w:val="ru-RU"/>
        </w:rPr>
        <w:t>ки</w:t>
      </w:r>
      <w:r w:rsidRPr="00380B98">
        <w:rPr>
          <w:rFonts w:cs="Arial"/>
          <w:lang w:val="sr-Cyrl-CS"/>
        </w:rPr>
        <w:t xml:space="preserve">х </w:t>
      </w:r>
      <w:r w:rsidRPr="00380B98">
        <w:rPr>
          <w:rFonts w:cs="Arial"/>
          <w:lang w:val="ru-RU"/>
        </w:rPr>
        <w:t>норматива Републике Србије</w:t>
      </w:r>
      <w:r w:rsidRPr="00380B98">
        <w:rPr>
          <w:rFonts w:cs="Arial"/>
          <w:lang w:val="sr-Cyrl-CS"/>
        </w:rPr>
        <w:t xml:space="preserve"> – примењивих с обзиром на предмет овог </w:t>
      </w:r>
      <w:r w:rsidR="00554F68">
        <w:rPr>
          <w:rFonts w:cs="Arial"/>
          <w:lang w:val="sr-Cyrl-CS"/>
        </w:rPr>
        <w:t>Уговора</w:t>
      </w:r>
      <w:r w:rsidRPr="00380B98">
        <w:rPr>
          <w:rFonts w:cs="Arial"/>
          <w:lang w:val="sr-Cyrl-CS"/>
        </w:rPr>
        <w:t>.</w:t>
      </w:r>
    </w:p>
    <w:p w14:paraId="77D1EB22" w14:textId="77777777" w:rsidR="00AB14EF" w:rsidRPr="00380B98" w:rsidRDefault="00AB14EF" w:rsidP="00AB14EF">
      <w:pPr>
        <w:spacing w:before="0"/>
        <w:contextualSpacing/>
        <w:rPr>
          <w:rFonts w:cs="Arial"/>
          <w:lang w:val="sr-Cyrl-CS"/>
        </w:rPr>
      </w:pPr>
    </w:p>
    <w:p w14:paraId="4B36809F" w14:textId="36A23A78" w:rsidR="00AB14EF" w:rsidRPr="00380B98" w:rsidRDefault="00CB06DD" w:rsidP="00AB14EF">
      <w:pPr>
        <w:spacing w:before="0"/>
        <w:contextualSpacing/>
        <w:jc w:val="center"/>
        <w:rPr>
          <w:rFonts w:cs="Arial"/>
          <w:b/>
        </w:rPr>
      </w:pPr>
      <w:r>
        <w:rPr>
          <w:rFonts w:cs="Arial"/>
          <w:b/>
          <w:lang w:val="ru-RU"/>
        </w:rPr>
        <w:t>Члан 31</w:t>
      </w:r>
      <w:r w:rsidR="00AB14EF" w:rsidRPr="00380B98">
        <w:rPr>
          <w:rFonts w:cs="Arial"/>
          <w:b/>
          <w:lang w:val="ru-RU"/>
        </w:rPr>
        <w:t>.</w:t>
      </w:r>
    </w:p>
    <w:p w14:paraId="04F1249D" w14:textId="089FE7DD" w:rsidR="00AB14EF" w:rsidRPr="00380B98" w:rsidRDefault="00AB14EF" w:rsidP="00AB14EF">
      <w:pPr>
        <w:spacing w:before="0"/>
        <w:contextualSpacing/>
        <w:rPr>
          <w:rFonts w:cs="Arial"/>
          <w:i/>
          <w:color w:val="548DD4" w:themeColor="text2" w:themeTint="99"/>
        </w:rPr>
      </w:pPr>
      <w:r w:rsidRPr="00380B98">
        <w:rPr>
          <w:rFonts w:cs="Arial"/>
        </w:rPr>
        <w:t xml:space="preserve">Сви неспоразуми који настану из овог </w:t>
      </w:r>
      <w:r w:rsidR="00554F68">
        <w:rPr>
          <w:rFonts w:cs="Arial"/>
          <w:lang w:val="sr-Cyrl-RS"/>
        </w:rPr>
        <w:t>Уговора</w:t>
      </w:r>
      <w:r w:rsidRPr="00380B98">
        <w:rPr>
          <w:rFonts w:cs="Arial"/>
        </w:rPr>
        <w:t xml:space="preserve"> и поводом њега </w:t>
      </w:r>
      <w:r w:rsidR="00554F68">
        <w:rPr>
          <w:rFonts w:cs="Arial"/>
          <w:lang w:val="sr-Cyrl-RS"/>
        </w:rPr>
        <w:t>Уговорне с</w:t>
      </w:r>
      <w:r w:rsidRPr="00380B98">
        <w:rPr>
          <w:rFonts w:cs="Arial"/>
        </w:rPr>
        <w:t xml:space="preserve">тране ће решити споразумно, а уколико у томе не успеју стране су сагласне да сваки спор настао из овог </w:t>
      </w:r>
      <w:r w:rsidR="00554F68">
        <w:rPr>
          <w:rFonts w:cs="Arial"/>
          <w:lang w:val="sr-Cyrl-RS"/>
        </w:rPr>
        <w:t>Уговора</w:t>
      </w:r>
      <w:r w:rsidRPr="00380B98">
        <w:rPr>
          <w:rFonts w:cs="Arial"/>
        </w:rPr>
        <w:t xml:space="preserve"> буде коначно решен од стране стварно надлежног суда у Београду/(Сталне арбитраже при </w:t>
      </w:r>
      <w:r w:rsidRPr="00380B98">
        <w:rPr>
          <w:rFonts w:cs="Arial"/>
        </w:rPr>
        <w:lastRenderedPageBreak/>
        <w:t xml:space="preserve">Привредној комори Србије, уз примену њеног Правилника </w:t>
      </w:r>
      <w:r w:rsidRPr="00380B98">
        <w:rPr>
          <w:rFonts w:cs="Arial"/>
          <w:i/>
          <w:color w:val="548DD4" w:themeColor="text2" w:themeTint="99"/>
        </w:rPr>
        <w:t xml:space="preserve">(напомена: коначан текст у Оквирном споразуму зависи од тога да ли је домаћи или страни </w:t>
      </w:r>
      <w:r w:rsidRPr="00380B98">
        <w:rPr>
          <w:rFonts w:cs="Arial"/>
          <w:i/>
          <w:color w:val="548DD4" w:themeColor="text2" w:themeTint="99"/>
          <w:lang w:val="sr-Cyrl-RS"/>
        </w:rPr>
        <w:t>Пружалац услуге</w:t>
      </w:r>
      <w:r w:rsidRPr="00380B98">
        <w:rPr>
          <w:rFonts w:cs="Arial"/>
          <w:i/>
          <w:color w:val="548DD4" w:themeColor="text2" w:themeTint="99"/>
        </w:rPr>
        <w:t>).</w:t>
      </w:r>
    </w:p>
    <w:p w14:paraId="32164E23" w14:textId="77777777" w:rsidR="00AB14EF" w:rsidRPr="00380B98" w:rsidRDefault="00AB14EF" w:rsidP="00AB14EF">
      <w:pPr>
        <w:spacing w:before="0"/>
        <w:contextualSpacing/>
        <w:rPr>
          <w:rFonts w:cs="Arial"/>
        </w:rPr>
      </w:pPr>
    </w:p>
    <w:p w14:paraId="1CC069E9" w14:textId="77777777" w:rsidR="00AB14EF" w:rsidRPr="00380B98" w:rsidRDefault="00AB14EF" w:rsidP="00AB14EF">
      <w:pPr>
        <w:spacing w:before="0"/>
        <w:contextualSpacing/>
        <w:rPr>
          <w:rFonts w:cs="Arial"/>
        </w:rPr>
      </w:pPr>
      <w:r w:rsidRPr="00380B98">
        <w:rPr>
          <w:rFonts w:cs="Arial"/>
        </w:rPr>
        <w:t>У случају спора примењује се материјално и процесно право Републике Србије, а поступак се води на српском језику.</w:t>
      </w:r>
    </w:p>
    <w:p w14:paraId="1CABD747" w14:textId="77777777" w:rsidR="00AB14EF" w:rsidRPr="00380B98" w:rsidRDefault="00AB14EF" w:rsidP="00AB14EF">
      <w:pPr>
        <w:spacing w:before="0"/>
        <w:contextualSpacing/>
        <w:rPr>
          <w:rFonts w:cs="Arial"/>
        </w:rPr>
      </w:pPr>
    </w:p>
    <w:p w14:paraId="076E8B26" w14:textId="438E11F6" w:rsidR="00AB14EF" w:rsidRPr="00380B98" w:rsidRDefault="00AB14EF" w:rsidP="00AB14EF">
      <w:pPr>
        <w:spacing w:before="0"/>
        <w:contextualSpacing/>
        <w:jc w:val="center"/>
        <w:rPr>
          <w:rFonts w:cs="Arial"/>
          <w:b/>
        </w:rPr>
      </w:pPr>
      <w:r w:rsidRPr="00380B98">
        <w:rPr>
          <w:rFonts w:cs="Arial"/>
          <w:b/>
        </w:rPr>
        <w:t xml:space="preserve">Члан </w:t>
      </w:r>
      <w:r w:rsidR="00CB06DD">
        <w:rPr>
          <w:rFonts w:cs="Arial"/>
          <w:b/>
          <w:lang w:val="sr-Cyrl-RS"/>
        </w:rPr>
        <w:t>32</w:t>
      </w:r>
      <w:r w:rsidRPr="00380B98">
        <w:rPr>
          <w:rFonts w:cs="Arial"/>
          <w:b/>
        </w:rPr>
        <w:t>.</w:t>
      </w:r>
    </w:p>
    <w:p w14:paraId="36DCE7CE" w14:textId="42D618CA" w:rsidR="00AB14EF" w:rsidRPr="00380B98" w:rsidRDefault="00AB14EF" w:rsidP="00AB14EF">
      <w:pPr>
        <w:spacing w:before="0"/>
        <w:rPr>
          <w:rFonts w:cs="Arial"/>
          <w:lang w:val="sr-Cyrl-CS"/>
        </w:rPr>
      </w:pPr>
      <w:r w:rsidRPr="00380B98">
        <w:rPr>
          <w:rFonts w:cs="Arial"/>
          <w:lang w:val="sr-Cyrl-CS"/>
        </w:rPr>
        <w:t xml:space="preserve">Саставни део овог </w:t>
      </w:r>
      <w:r w:rsidR="00171569">
        <w:rPr>
          <w:rFonts w:cs="Arial"/>
          <w:lang w:val="sr-Cyrl-CS"/>
        </w:rPr>
        <w:t>Уговора</w:t>
      </w:r>
      <w:r w:rsidRPr="00380B98">
        <w:rPr>
          <w:rFonts w:cs="Arial"/>
          <w:lang w:val="sr-Cyrl-CS"/>
        </w:rPr>
        <w:t xml:space="preserve"> су и његови прилози, како следи:</w:t>
      </w:r>
    </w:p>
    <w:p w14:paraId="53B589C0" w14:textId="77777777" w:rsidR="00AB14EF" w:rsidRPr="00380B98" w:rsidRDefault="00AB14EF" w:rsidP="00AB14EF">
      <w:pPr>
        <w:spacing w:before="0"/>
        <w:rPr>
          <w:rFonts w:cs="Arial"/>
          <w:lang w:val="sr-Cyrl-CS"/>
        </w:rPr>
      </w:pPr>
    </w:p>
    <w:p w14:paraId="76726243"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Cyrl-CS"/>
        </w:rPr>
        <w:t>Прилог број 1</w:t>
      </w:r>
      <w:r w:rsidRPr="00380B98">
        <w:rPr>
          <w:rFonts w:cs="Arial"/>
          <w:lang w:val="sr-Cyrl-CS"/>
        </w:rPr>
        <w:tab/>
        <w:t>Конкурсна документација;</w:t>
      </w:r>
      <w:r w:rsidRPr="00380B98">
        <w:rPr>
          <w:rFonts w:cs="Arial"/>
          <w:lang w:val="sr-Cyrl-RS"/>
        </w:rPr>
        <w:t>(</w:t>
      </w:r>
      <w:r w:rsidRPr="00380B98">
        <w:rPr>
          <w:rFonts w:cs="Arial"/>
          <w:lang w:val="sr-Latn-CS"/>
        </w:rPr>
        <w:t>www.ujn.gov.rs;šifra:____________)</w:t>
      </w:r>
    </w:p>
    <w:p w14:paraId="1D30AA8A"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Прилог број 2</w:t>
      </w:r>
      <w:r w:rsidRPr="00380B98">
        <w:rPr>
          <w:rFonts w:cs="Arial"/>
          <w:lang w:val="sr-Latn-CS"/>
        </w:rPr>
        <w:tab/>
        <w:t xml:space="preserve">Понуда </w:t>
      </w:r>
      <w:r w:rsidRPr="00380B98">
        <w:rPr>
          <w:rFonts w:cs="Arial"/>
          <w:lang w:val="sr-Cyrl-RS"/>
        </w:rPr>
        <w:t xml:space="preserve">број _____ од _____;                </w:t>
      </w:r>
      <w:r w:rsidRPr="00380B98">
        <w:rPr>
          <w:rFonts w:cs="Arial"/>
          <w:lang w:val="sr-Latn-CS"/>
        </w:rPr>
        <w:tab/>
      </w:r>
    </w:p>
    <w:p w14:paraId="6F0B2FE5"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Прилог број 3</w:t>
      </w:r>
      <w:r w:rsidRPr="00380B98">
        <w:rPr>
          <w:rFonts w:cs="Arial"/>
          <w:lang w:val="sr-Latn-CS"/>
        </w:rPr>
        <w:tab/>
        <w:t>Структура цене из Понуде;</w:t>
      </w:r>
    </w:p>
    <w:p w14:paraId="1B395423" w14:textId="77777777" w:rsidR="00AB14EF" w:rsidRPr="00380B98" w:rsidRDefault="00AB14EF" w:rsidP="00AB14EF">
      <w:pPr>
        <w:tabs>
          <w:tab w:val="left" w:pos="0"/>
          <w:tab w:val="left" w:pos="90"/>
          <w:tab w:val="left" w:pos="720"/>
        </w:tabs>
        <w:spacing w:before="0"/>
        <w:ind w:right="-43"/>
        <w:rPr>
          <w:rFonts w:cs="Arial"/>
          <w:lang w:val="sr-Latn-CS"/>
        </w:rPr>
      </w:pPr>
      <w:r w:rsidRPr="00380B98">
        <w:rPr>
          <w:rFonts w:cs="Arial"/>
          <w:lang w:val="sr-Latn-CS"/>
        </w:rPr>
        <w:t xml:space="preserve">Прилог број </w:t>
      </w:r>
      <w:r w:rsidRPr="00380B98">
        <w:rPr>
          <w:rFonts w:cs="Arial"/>
          <w:lang w:val="sr-Cyrl-RS"/>
        </w:rPr>
        <w:t>4</w:t>
      </w:r>
      <w:r w:rsidRPr="00380B98">
        <w:rPr>
          <w:rFonts w:cs="Arial"/>
          <w:lang w:val="sr-Latn-CS"/>
        </w:rPr>
        <w:tab/>
      </w:r>
      <w:r w:rsidRPr="00380B98">
        <w:rPr>
          <w:rFonts w:cs="Arial"/>
          <w:lang w:val="sr-Cyrl-RS"/>
        </w:rPr>
        <w:t>Техничка спецификација</w:t>
      </w:r>
      <w:r w:rsidRPr="00380B98">
        <w:rPr>
          <w:rFonts w:cs="Arial"/>
          <w:lang w:val="sr-Latn-CS"/>
        </w:rPr>
        <w:t>;</w:t>
      </w:r>
    </w:p>
    <w:p w14:paraId="015D8495" w14:textId="77777777" w:rsidR="00AB14EF" w:rsidRPr="00380B98" w:rsidRDefault="00AB14EF" w:rsidP="00AB14EF">
      <w:pPr>
        <w:tabs>
          <w:tab w:val="left" w:pos="0"/>
          <w:tab w:val="left" w:pos="90"/>
          <w:tab w:val="left" w:pos="720"/>
        </w:tabs>
        <w:spacing w:before="0"/>
        <w:ind w:right="-43"/>
        <w:rPr>
          <w:rFonts w:cs="Arial"/>
          <w:lang w:val="sr-Cyrl-RS"/>
        </w:rPr>
      </w:pPr>
      <w:r w:rsidRPr="00380B98">
        <w:rPr>
          <w:rFonts w:cs="Arial"/>
          <w:lang w:val="sr-Latn-CS"/>
        </w:rPr>
        <w:t xml:space="preserve">Прилог број 5 Споразум </w:t>
      </w:r>
      <w:r w:rsidRPr="00380B98">
        <w:rPr>
          <w:rFonts w:cs="Arial"/>
          <w:lang w:val="sr-Cyrl-RS"/>
        </w:rPr>
        <w:t xml:space="preserve">учесника заједничке понуде број___од___; </w:t>
      </w:r>
      <w:r w:rsidRPr="00380B98">
        <w:rPr>
          <w:rFonts w:cs="Arial"/>
          <w:i/>
          <w:lang w:val="sr-Cyrl-RS"/>
        </w:rPr>
        <w:t>(у случају  заједничке понуде)</w:t>
      </w:r>
    </w:p>
    <w:p w14:paraId="7BB3EEA4" w14:textId="77777777" w:rsidR="00AB14EF" w:rsidRPr="00380B98" w:rsidRDefault="00AB14EF" w:rsidP="00AB14EF">
      <w:pPr>
        <w:tabs>
          <w:tab w:val="left" w:pos="0"/>
          <w:tab w:val="left" w:pos="90"/>
          <w:tab w:val="left" w:pos="720"/>
        </w:tabs>
        <w:spacing w:before="0"/>
        <w:ind w:right="-43"/>
        <w:rPr>
          <w:rFonts w:cs="Arial"/>
          <w:lang w:val="sr-Cyrl-RS"/>
        </w:rPr>
      </w:pPr>
      <w:r w:rsidRPr="00380B98">
        <w:rPr>
          <w:rFonts w:cs="Arial"/>
          <w:lang w:val="sr-Cyrl-RS"/>
        </w:rPr>
        <w:t>Прилог број 6</w:t>
      </w:r>
      <w:r w:rsidRPr="00380B98">
        <w:rPr>
          <w:rFonts w:cs="Arial"/>
          <w:lang w:val="sr-Cyrl-RS"/>
        </w:rPr>
        <w:tab/>
        <w:t>Средство финансијског обезбеђења;</w:t>
      </w:r>
    </w:p>
    <w:p w14:paraId="40D6F15B" w14:textId="77777777" w:rsidR="00AB14EF" w:rsidRPr="00380B98" w:rsidRDefault="00AB14EF" w:rsidP="00AB14EF">
      <w:pPr>
        <w:tabs>
          <w:tab w:val="left" w:pos="0"/>
          <w:tab w:val="left" w:pos="90"/>
          <w:tab w:val="left" w:pos="720"/>
        </w:tabs>
        <w:spacing w:before="0"/>
        <w:ind w:right="-43"/>
        <w:rPr>
          <w:rFonts w:cs="Arial"/>
          <w:lang w:val="sr-Cyrl-RS"/>
        </w:rPr>
      </w:pPr>
      <w:r w:rsidRPr="00380B98">
        <w:rPr>
          <w:rFonts w:cs="Arial"/>
          <w:lang w:val="sr-Cyrl-RS"/>
        </w:rPr>
        <w:t>Прилог број 7</w:t>
      </w:r>
      <w:r w:rsidRPr="00380B98">
        <w:rPr>
          <w:rFonts w:cs="Arial"/>
          <w:lang w:val="sr-Cyrl-RS"/>
        </w:rPr>
        <w:tab/>
        <w:t>Прилог о безбедности и здрављу на раду;</w:t>
      </w:r>
    </w:p>
    <w:p w14:paraId="10F6051B" w14:textId="77777777" w:rsidR="00AB14EF" w:rsidRPr="00380B98" w:rsidRDefault="00AB14EF" w:rsidP="00AB14EF">
      <w:pPr>
        <w:spacing w:before="0"/>
        <w:contextualSpacing/>
        <w:rPr>
          <w:rFonts w:cs="Arial"/>
          <w:lang w:val="sr-Cyrl-RS"/>
        </w:rPr>
      </w:pPr>
      <w:r w:rsidRPr="00380B98">
        <w:rPr>
          <w:rFonts w:cs="Arial"/>
          <w:lang w:val="sr-Cyrl-RS"/>
        </w:rPr>
        <w:t>Прилог број 8</w:t>
      </w:r>
      <w:r w:rsidRPr="00380B98">
        <w:rPr>
          <w:rFonts w:cs="Arial"/>
          <w:b/>
          <w:lang w:val="sr-Cyrl-RS"/>
        </w:rPr>
        <w:t xml:space="preserve"> </w:t>
      </w:r>
      <w:r w:rsidRPr="00380B98">
        <w:rPr>
          <w:rFonts w:cs="Arial"/>
          <w:lang w:val="sr-Cyrl-RS"/>
        </w:rPr>
        <w:t>Уговор о чувању пословне тајне и поверљивих информација</w:t>
      </w:r>
      <w:r w:rsidRPr="00380B98">
        <w:rPr>
          <w:rFonts w:cs="Arial"/>
          <w:lang w:val="sr-Cyrl-RS"/>
        </w:rPr>
        <w:tab/>
      </w:r>
      <w:r w:rsidRPr="00380B98">
        <w:rPr>
          <w:rFonts w:cs="Arial"/>
          <w:lang w:val="sr-Cyrl-RS"/>
        </w:rPr>
        <w:tab/>
      </w:r>
    </w:p>
    <w:p w14:paraId="492E9681" w14:textId="77777777" w:rsidR="00AB14EF" w:rsidRPr="00380B98" w:rsidRDefault="00AB14EF" w:rsidP="00AB14EF">
      <w:pPr>
        <w:spacing w:before="0"/>
        <w:contextualSpacing/>
        <w:rPr>
          <w:rFonts w:cs="Arial"/>
          <w:lang w:val="sr-Cyrl-CS"/>
        </w:rPr>
      </w:pPr>
    </w:p>
    <w:p w14:paraId="1B50A776" w14:textId="0084A133" w:rsidR="00AB14EF" w:rsidRPr="00380B98" w:rsidRDefault="00171569" w:rsidP="00AB14EF">
      <w:pPr>
        <w:spacing w:before="0"/>
        <w:contextualSpacing/>
        <w:rPr>
          <w:rFonts w:cs="Arial"/>
          <w:lang w:val="sr-Cyrl-CS"/>
        </w:rPr>
      </w:pPr>
      <w:r>
        <w:rPr>
          <w:rFonts w:cs="Arial"/>
          <w:lang w:val="sr-Cyrl-CS"/>
        </w:rPr>
        <w:t>Уговорне с</w:t>
      </w:r>
      <w:r w:rsidR="00AB14EF" w:rsidRPr="00380B98">
        <w:rPr>
          <w:rFonts w:cs="Arial"/>
          <w:lang w:val="sr-Cyrl-CS"/>
        </w:rPr>
        <w:t xml:space="preserve">тране сагласно изјављују да су </w:t>
      </w:r>
      <w:r>
        <w:rPr>
          <w:rFonts w:cs="Arial"/>
          <w:lang w:val="sr-Cyrl-CS"/>
        </w:rPr>
        <w:t>Уговор</w:t>
      </w:r>
      <w:r w:rsidR="00AB14EF" w:rsidRPr="00380B98">
        <w:rPr>
          <w:rFonts w:cs="Arial"/>
          <w:lang w:val="sr-Cyrl-CS"/>
        </w:rPr>
        <w:t xml:space="preserve"> прочитале, разумеле и да одредбе у свему представљају израз њихове стварне воље.</w:t>
      </w:r>
    </w:p>
    <w:p w14:paraId="0035101F" w14:textId="77777777" w:rsidR="00AB14EF" w:rsidRPr="00380B98" w:rsidRDefault="00AB14EF" w:rsidP="00AB14EF">
      <w:pPr>
        <w:spacing w:before="0"/>
        <w:contextualSpacing/>
        <w:rPr>
          <w:rFonts w:cs="Arial"/>
          <w:lang w:val="sr-Cyrl-CS"/>
        </w:rPr>
      </w:pPr>
    </w:p>
    <w:p w14:paraId="0EB815DC" w14:textId="712DFA6F" w:rsidR="00AB14EF" w:rsidRPr="00380B98" w:rsidRDefault="00CB06DD" w:rsidP="00AB14EF">
      <w:pPr>
        <w:jc w:val="center"/>
        <w:rPr>
          <w:rFonts w:cs="Arial"/>
          <w:b/>
          <w:lang w:val="ru-RU"/>
        </w:rPr>
      </w:pPr>
      <w:r>
        <w:rPr>
          <w:rFonts w:cs="Arial"/>
          <w:b/>
          <w:lang w:val="ru-RU"/>
        </w:rPr>
        <w:t>Члан 33</w:t>
      </w:r>
      <w:r w:rsidR="00AB14EF" w:rsidRPr="00380B98">
        <w:rPr>
          <w:rFonts w:cs="Arial"/>
          <w:b/>
          <w:lang w:val="ru-RU"/>
        </w:rPr>
        <w:t>.</w:t>
      </w:r>
    </w:p>
    <w:p w14:paraId="472B4CEC" w14:textId="0995F294" w:rsidR="00AB14EF" w:rsidRPr="00C438C8" w:rsidRDefault="00171569" w:rsidP="00AB14EF">
      <w:pPr>
        <w:spacing w:before="0"/>
        <w:rPr>
          <w:lang w:val="sr-Cyrl-RS"/>
        </w:rPr>
      </w:pPr>
      <w:r>
        <w:rPr>
          <w:rFonts w:cs="Arial"/>
          <w:lang w:val="sr-Cyrl-RS"/>
        </w:rPr>
        <w:t>Уговор</w:t>
      </w:r>
      <w:r w:rsidR="00AB14EF" w:rsidRPr="00380B98">
        <w:rPr>
          <w:rFonts w:cs="Arial"/>
        </w:rPr>
        <w:t xml:space="preserve"> је сачињен у 6 (словима: шест) истоветних примерка, од који</w:t>
      </w:r>
      <w:r>
        <w:rPr>
          <w:rFonts w:cs="Arial"/>
        </w:rPr>
        <w:t xml:space="preserve">х по 3 (словима: три) за сваку </w:t>
      </w:r>
      <w:r>
        <w:rPr>
          <w:rFonts w:cs="Arial"/>
          <w:lang w:val="sr-Cyrl-RS"/>
        </w:rPr>
        <w:t>Уговорну с</w:t>
      </w:r>
      <w:r w:rsidR="00AB14EF" w:rsidRPr="00380B98">
        <w:rPr>
          <w:rFonts w:cs="Arial"/>
        </w:rPr>
        <w:t>трану</w:t>
      </w:r>
      <w:r w:rsidR="00AB14EF" w:rsidRPr="00380B98">
        <w:rPr>
          <w:rFonts w:cs="Arial"/>
          <w:lang w:val="sr-Cyrl-RS"/>
        </w:rPr>
        <w:t>.</w:t>
      </w:r>
    </w:p>
    <w:p w14:paraId="6332E430" w14:textId="77777777" w:rsidR="00AB14EF" w:rsidRDefault="00AB14EF" w:rsidP="00AB14EF">
      <w:pPr>
        <w:ind w:firstLine="720"/>
        <w:rPr>
          <w:rFonts w:eastAsia="Arial Unicode MS" w:cs="Arial"/>
          <w:b/>
          <w:lang w:val="sr-Cyrl-RS"/>
        </w:rPr>
      </w:pPr>
    </w:p>
    <w:p w14:paraId="3268EB6B" w14:textId="77777777" w:rsidR="00AB14EF" w:rsidRPr="00D012A6" w:rsidRDefault="00AB14EF" w:rsidP="00AB14EF">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AB14EF" w:rsidRPr="00D012A6" w14:paraId="5FF3524F" w14:textId="77777777" w:rsidTr="00554F68">
        <w:trPr>
          <w:trHeight w:val="20"/>
          <w:jc w:val="center"/>
        </w:trPr>
        <w:tc>
          <w:tcPr>
            <w:tcW w:w="4536" w:type="dxa"/>
          </w:tcPr>
          <w:p w14:paraId="7E1C2383" w14:textId="77777777" w:rsidR="00AB14EF" w:rsidRPr="00AF2EFE" w:rsidRDefault="00AB14EF" w:rsidP="00554F68">
            <w:pPr>
              <w:spacing w:before="0"/>
              <w:jc w:val="center"/>
              <w:rPr>
                <w:rFonts w:cs="Arial"/>
              </w:rPr>
            </w:pPr>
            <w:r w:rsidRPr="00AF2EFE">
              <w:rPr>
                <w:rFonts w:cs="Arial"/>
              </w:rPr>
              <w:t xml:space="preserve">ЗА </w:t>
            </w:r>
            <w:r w:rsidRPr="00AF2EFE">
              <w:rPr>
                <w:rFonts w:cs="Arial"/>
                <w:lang w:val="sr-Cyrl-RS"/>
              </w:rPr>
              <w:t>КОРИСНИКА УСЛУГЕ</w:t>
            </w:r>
            <w:r w:rsidRPr="00AF2EFE">
              <w:rPr>
                <w:rFonts w:cs="Arial"/>
              </w:rPr>
              <w:t>:</w:t>
            </w:r>
          </w:p>
        </w:tc>
        <w:tc>
          <w:tcPr>
            <w:tcW w:w="709" w:type="dxa"/>
          </w:tcPr>
          <w:p w14:paraId="188B48E9" w14:textId="77777777" w:rsidR="00AB14EF" w:rsidRPr="00AF2EFE" w:rsidRDefault="00AB14EF" w:rsidP="00554F68">
            <w:pPr>
              <w:spacing w:before="0"/>
              <w:jc w:val="center"/>
              <w:rPr>
                <w:rFonts w:cs="Arial"/>
              </w:rPr>
            </w:pPr>
          </w:p>
        </w:tc>
        <w:tc>
          <w:tcPr>
            <w:tcW w:w="4786" w:type="dxa"/>
          </w:tcPr>
          <w:p w14:paraId="3278D0E9" w14:textId="77777777" w:rsidR="00AB14EF" w:rsidRPr="00AF2EFE" w:rsidRDefault="00AB14EF" w:rsidP="00554F68">
            <w:pPr>
              <w:spacing w:before="0"/>
              <w:jc w:val="center"/>
              <w:rPr>
                <w:rFonts w:cs="Arial"/>
              </w:rPr>
            </w:pPr>
            <w:r w:rsidRPr="00AF2EFE">
              <w:rPr>
                <w:rFonts w:cs="Arial"/>
                <w:lang w:val="sr-Cyrl-RS"/>
              </w:rPr>
              <w:t>З</w:t>
            </w:r>
            <w:r w:rsidRPr="00AF2EFE">
              <w:rPr>
                <w:rFonts w:cs="Arial"/>
              </w:rPr>
              <w:t xml:space="preserve">А </w:t>
            </w:r>
            <w:r w:rsidRPr="00AF2EFE">
              <w:rPr>
                <w:rFonts w:cs="Arial"/>
                <w:lang w:val="sr-Cyrl-RS"/>
              </w:rPr>
              <w:t>ПРУЖАОЦА УСЛУГА</w:t>
            </w:r>
            <w:r w:rsidRPr="00AF2EFE">
              <w:rPr>
                <w:rFonts w:cs="Arial"/>
              </w:rPr>
              <w:t>:</w:t>
            </w:r>
          </w:p>
        </w:tc>
      </w:tr>
      <w:tr w:rsidR="00AB14EF" w:rsidRPr="00FF3B93" w14:paraId="185EA784" w14:textId="77777777" w:rsidTr="00554F68">
        <w:trPr>
          <w:trHeight w:val="20"/>
          <w:jc w:val="center"/>
        </w:trPr>
        <w:tc>
          <w:tcPr>
            <w:tcW w:w="4536" w:type="dxa"/>
          </w:tcPr>
          <w:p w14:paraId="14A98E79" w14:textId="77777777" w:rsidR="00AB14EF" w:rsidRPr="00AF2EFE" w:rsidRDefault="00AB14EF" w:rsidP="00554F68">
            <w:pPr>
              <w:spacing w:before="0"/>
              <w:jc w:val="center"/>
              <w:rPr>
                <w:rFonts w:cs="Arial"/>
                <w:lang w:val="ru-RU"/>
              </w:rPr>
            </w:pPr>
            <w:r w:rsidRPr="00AF2EFE">
              <w:rPr>
                <w:rFonts w:cs="Arial"/>
                <w:lang w:val="ru-RU"/>
              </w:rPr>
              <w:t>Јавно предузеће</w:t>
            </w:r>
          </w:p>
          <w:p w14:paraId="47CB6F67" w14:textId="77777777" w:rsidR="00AB14EF" w:rsidRPr="00AF2EFE" w:rsidRDefault="00AB14EF" w:rsidP="00554F68">
            <w:pPr>
              <w:spacing w:before="0"/>
              <w:jc w:val="center"/>
              <w:rPr>
                <w:rFonts w:cs="Arial"/>
                <w:lang w:val="ru-RU"/>
              </w:rPr>
            </w:pPr>
            <w:r w:rsidRPr="00AF2EFE">
              <w:rPr>
                <w:rFonts w:cs="Arial"/>
                <w:lang w:val="ru-RU"/>
              </w:rPr>
              <w:t>„Електропривреда</w:t>
            </w:r>
            <w:r w:rsidRPr="00AF2EFE">
              <w:rPr>
                <w:rFonts w:cs="Arial"/>
                <w:lang w:val="sr-Cyrl-RS"/>
              </w:rPr>
              <w:t xml:space="preserve"> </w:t>
            </w:r>
            <w:r w:rsidRPr="00AF2EFE">
              <w:rPr>
                <w:rFonts w:cs="Arial"/>
                <w:lang w:val="ru-RU"/>
              </w:rPr>
              <w:t>Србије“</w:t>
            </w:r>
            <w:r w:rsidRPr="00AF2EFE">
              <w:rPr>
                <w:rFonts w:cs="Arial"/>
                <w:lang w:val="sr-Cyrl-RS"/>
              </w:rPr>
              <w:t xml:space="preserve"> </w:t>
            </w:r>
            <w:r w:rsidRPr="00AF2EFE">
              <w:rPr>
                <w:rFonts w:cs="Arial"/>
                <w:lang w:val="ru-RU"/>
              </w:rPr>
              <w:t>Београд</w:t>
            </w:r>
          </w:p>
        </w:tc>
        <w:tc>
          <w:tcPr>
            <w:tcW w:w="709" w:type="dxa"/>
          </w:tcPr>
          <w:p w14:paraId="627DAC24" w14:textId="77777777" w:rsidR="00AB14EF" w:rsidRPr="00AF2EFE" w:rsidRDefault="00AB14EF" w:rsidP="00554F68">
            <w:pPr>
              <w:spacing w:before="0"/>
              <w:jc w:val="center"/>
              <w:rPr>
                <w:rFonts w:cs="Arial"/>
                <w:lang w:val="ru-RU"/>
              </w:rPr>
            </w:pPr>
          </w:p>
        </w:tc>
        <w:tc>
          <w:tcPr>
            <w:tcW w:w="4786" w:type="dxa"/>
          </w:tcPr>
          <w:p w14:paraId="0A41C63C" w14:textId="77777777" w:rsidR="00AB14EF" w:rsidRPr="00AF2EFE" w:rsidRDefault="00AB14EF" w:rsidP="00554F68">
            <w:pPr>
              <w:spacing w:before="0"/>
              <w:jc w:val="center"/>
              <w:rPr>
                <w:rFonts w:cs="Arial"/>
                <w:i/>
                <w:lang w:val="sr-Cyrl-RS"/>
              </w:rPr>
            </w:pPr>
            <w:r w:rsidRPr="00AF2EFE">
              <w:rPr>
                <w:rFonts w:cs="Arial"/>
                <w:i/>
                <w:lang w:val="sr-Cyrl-RS"/>
              </w:rPr>
              <w:t>(Назив Пружаоца услуга)</w:t>
            </w:r>
          </w:p>
        </w:tc>
      </w:tr>
      <w:tr w:rsidR="00AB14EF" w:rsidRPr="00FF3B93" w14:paraId="0C862271" w14:textId="77777777" w:rsidTr="00554F68">
        <w:trPr>
          <w:trHeight w:val="624"/>
          <w:jc w:val="center"/>
        </w:trPr>
        <w:tc>
          <w:tcPr>
            <w:tcW w:w="4536" w:type="dxa"/>
            <w:tcBorders>
              <w:bottom w:val="single" w:sz="4" w:space="0" w:color="auto"/>
            </w:tcBorders>
          </w:tcPr>
          <w:p w14:paraId="024D43E1" w14:textId="77777777" w:rsidR="00AB14EF" w:rsidRPr="00AF2EFE" w:rsidRDefault="00AB14EF" w:rsidP="00554F68">
            <w:pPr>
              <w:spacing w:before="0"/>
              <w:jc w:val="center"/>
              <w:rPr>
                <w:rFonts w:cs="Arial"/>
                <w:lang w:val="sr-Cyrl-RS"/>
              </w:rPr>
            </w:pPr>
          </w:p>
        </w:tc>
        <w:tc>
          <w:tcPr>
            <w:tcW w:w="709" w:type="dxa"/>
          </w:tcPr>
          <w:p w14:paraId="6931C8CE" w14:textId="77777777" w:rsidR="00AB14EF" w:rsidRPr="00AF2EFE" w:rsidRDefault="00AB14EF" w:rsidP="00554F68">
            <w:pPr>
              <w:spacing w:before="0"/>
              <w:jc w:val="center"/>
              <w:rPr>
                <w:rFonts w:cs="Arial"/>
                <w:lang w:val="ru-RU"/>
              </w:rPr>
            </w:pPr>
          </w:p>
        </w:tc>
        <w:tc>
          <w:tcPr>
            <w:tcW w:w="4786" w:type="dxa"/>
            <w:tcBorders>
              <w:bottom w:val="single" w:sz="4" w:space="0" w:color="auto"/>
            </w:tcBorders>
          </w:tcPr>
          <w:p w14:paraId="35F17E46" w14:textId="77777777" w:rsidR="00AB14EF" w:rsidRPr="00AF2EFE" w:rsidRDefault="00AB14EF" w:rsidP="00554F68">
            <w:pPr>
              <w:spacing w:before="0"/>
              <w:jc w:val="center"/>
              <w:rPr>
                <w:rFonts w:cs="Arial"/>
                <w:lang w:val="ru-RU"/>
              </w:rPr>
            </w:pPr>
          </w:p>
        </w:tc>
      </w:tr>
      <w:tr w:rsidR="00AB14EF" w:rsidRPr="004179EB" w14:paraId="5C13037D" w14:textId="77777777" w:rsidTr="00554F68">
        <w:trPr>
          <w:trHeight w:val="20"/>
          <w:jc w:val="center"/>
        </w:trPr>
        <w:tc>
          <w:tcPr>
            <w:tcW w:w="4536" w:type="dxa"/>
            <w:tcBorders>
              <w:top w:val="single" w:sz="4" w:space="0" w:color="auto"/>
            </w:tcBorders>
          </w:tcPr>
          <w:p w14:paraId="10E408D1" w14:textId="77777777" w:rsidR="00AB14EF" w:rsidRPr="00AF2EFE" w:rsidRDefault="00AB14EF" w:rsidP="00554F68">
            <w:pPr>
              <w:spacing w:before="0"/>
              <w:jc w:val="center"/>
              <w:rPr>
                <w:rFonts w:cs="Arial"/>
                <w:lang w:val="sr-Cyrl-RS"/>
              </w:rPr>
            </w:pPr>
            <w:r w:rsidRPr="00AF2EFE">
              <w:rPr>
                <w:rFonts w:cs="Arial"/>
                <w:lang w:val="sr-Cyrl-RS"/>
              </w:rPr>
              <w:t>Милорад Грчић, в.д. директора</w:t>
            </w:r>
          </w:p>
        </w:tc>
        <w:tc>
          <w:tcPr>
            <w:tcW w:w="709" w:type="dxa"/>
          </w:tcPr>
          <w:p w14:paraId="17330382" w14:textId="77777777" w:rsidR="00AB14EF" w:rsidRPr="00AF2EFE" w:rsidRDefault="00AB14EF" w:rsidP="00554F68">
            <w:pPr>
              <w:spacing w:before="0"/>
              <w:jc w:val="center"/>
              <w:rPr>
                <w:rFonts w:cs="Arial"/>
                <w:lang w:val="ru-RU"/>
              </w:rPr>
            </w:pPr>
          </w:p>
        </w:tc>
        <w:tc>
          <w:tcPr>
            <w:tcW w:w="4786" w:type="dxa"/>
            <w:tcBorders>
              <w:top w:val="single" w:sz="4" w:space="0" w:color="auto"/>
            </w:tcBorders>
          </w:tcPr>
          <w:p w14:paraId="1B1A53F1" w14:textId="77777777" w:rsidR="00AB14EF" w:rsidRPr="00AF2EFE" w:rsidRDefault="00AB14EF" w:rsidP="00554F68">
            <w:pPr>
              <w:spacing w:before="0"/>
              <w:jc w:val="center"/>
              <w:rPr>
                <w:rFonts w:cs="Arial"/>
                <w:lang w:val="sr-Cyrl-RS"/>
              </w:rPr>
            </w:pPr>
            <w:r w:rsidRPr="00AF2EFE">
              <w:rPr>
                <w:rFonts w:cs="Arial"/>
                <w:i/>
                <w:lang w:val="sr-Cyrl-RS"/>
              </w:rPr>
              <w:t>(Име и презиме, финкција)</w:t>
            </w:r>
          </w:p>
        </w:tc>
      </w:tr>
    </w:tbl>
    <w:p w14:paraId="44D78DA1" w14:textId="77777777" w:rsidR="00796933" w:rsidRDefault="00796933">
      <w:pPr>
        <w:spacing w:before="0"/>
        <w:jc w:val="left"/>
        <w:rPr>
          <w:rFonts w:cs="Arial"/>
          <w:b/>
          <w:lang w:val="ru-RU"/>
        </w:rPr>
      </w:pPr>
      <w:r>
        <w:rPr>
          <w:rFonts w:cs="Arial"/>
          <w:b/>
          <w:lang w:val="ru-RU"/>
        </w:rPr>
        <w:br w:type="page"/>
      </w:r>
    </w:p>
    <w:p w14:paraId="27FE89C1" w14:textId="3116701B" w:rsidR="00EC479E" w:rsidRPr="00043FAC" w:rsidRDefault="00EC479E" w:rsidP="00EC479E">
      <w:pPr>
        <w:keepNext/>
        <w:tabs>
          <w:tab w:val="left" w:pos="567"/>
        </w:tabs>
        <w:spacing w:before="0"/>
        <w:jc w:val="center"/>
        <w:outlineLvl w:val="0"/>
        <w:rPr>
          <w:rFonts w:cs="Arial"/>
          <w:b/>
          <w:lang w:val="ru-RU"/>
        </w:rPr>
      </w:pPr>
      <w:r w:rsidRPr="00043FAC">
        <w:rPr>
          <w:rFonts w:cs="Arial"/>
          <w:b/>
          <w:lang w:val="ru-RU"/>
        </w:rPr>
        <w:lastRenderedPageBreak/>
        <w:t>МОДЕЛ УГОВОРА</w:t>
      </w:r>
      <w:r>
        <w:rPr>
          <w:rFonts w:cs="Arial"/>
          <w:b/>
          <w:lang w:val="ru-RU"/>
        </w:rPr>
        <w:t xml:space="preserve"> </w:t>
      </w:r>
      <w:r w:rsidRPr="00043FAC">
        <w:rPr>
          <w:rFonts w:cs="Arial"/>
          <w:b/>
          <w:lang w:val="ru-RU"/>
        </w:rPr>
        <w:t>-</w:t>
      </w:r>
      <w:r>
        <w:rPr>
          <w:rFonts w:cs="Arial"/>
          <w:b/>
          <w:lang w:val="ru-RU"/>
        </w:rPr>
        <w:t xml:space="preserve"> </w:t>
      </w:r>
      <w:r w:rsidR="00146438">
        <w:rPr>
          <w:rFonts w:cs="Arial"/>
          <w:b/>
          <w:lang w:val="ru-RU"/>
        </w:rPr>
        <w:t>Партија бр. 2</w:t>
      </w:r>
    </w:p>
    <w:p w14:paraId="6AF77D17" w14:textId="77777777" w:rsidR="00EC479E" w:rsidRPr="00043FAC" w:rsidRDefault="00EC479E" w:rsidP="00EC479E">
      <w:pPr>
        <w:spacing w:before="0"/>
        <w:rPr>
          <w:rFonts w:cs="Arial"/>
          <w:i/>
          <w:lang w:val="ru-RU"/>
        </w:rPr>
      </w:pPr>
    </w:p>
    <w:p w14:paraId="0A8BE987" w14:textId="77777777" w:rsidR="00171569" w:rsidRPr="00043FAC" w:rsidRDefault="00171569" w:rsidP="00171569">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348A98D7" w14:textId="77777777" w:rsidR="00171569" w:rsidRDefault="00171569" w:rsidP="00171569">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44163DCE" w14:textId="77777777" w:rsidR="00171569" w:rsidRPr="00DC2601" w:rsidRDefault="00171569" w:rsidP="00171569">
      <w:pPr>
        <w:tabs>
          <w:tab w:val="left" w:pos="567"/>
        </w:tabs>
        <w:spacing w:before="0"/>
        <w:rPr>
          <w:rFonts w:cs="Arial"/>
          <w:color w:val="000000"/>
        </w:rPr>
      </w:pPr>
      <w:r w:rsidRPr="00DC2601">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5CEB4398" w14:textId="77777777" w:rsidR="00171569" w:rsidRPr="00043FAC" w:rsidRDefault="00171569" w:rsidP="00171569">
      <w:pPr>
        <w:spacing w:before="0"/>
        <w:rPr>
          <w:rFonts w:cs="Arial"/>
          <w:color w:val="00B0F0"/>
          <w:lang w:val="ru-RU"/>
        </w:rPr>
      </w:pPr>
    </w:p>
    <w:p w14:paraId="488CFC7A" w14:textId="77777777" w:rsidR="00171569" w:rsidRPr="00043FAC" w:rsidRDefault="00171569" w:rsidP="00171569">
      <w:pPr>
        <w:spacing w:before="0"/>
        <w:rPr>
          <w:rFonts w:cs="Arial"/>
          <w:b/>
          <w:lang w:val="ru-RU"/>
        </w:rPr>
      </w:pPr>
      <w:r w:rsidRPr="00043FAC">
        <w:rPr>
          <w:rFonts w:cs="Arial"/>
          <w:b/>
          <w:lang w:val="ru-RU"/>
        </w:rPr>
        <w:t>УГОВОРНЕ СТРАНЕ:</w:t>
      </w:r>
    </w:p>
    <w:p w14:paraId="63BEC17D" w14:textId="77777777" w:rsidR="00171569" w:rsidRPr="00043FAC" w:rsidRDefault="00171569" w:rsidP="00171569">
      <w:pPr>
        <w:spacing w:before="0"/>
        <w:rPr>
          <w:rFonts w:cs="Arial"/>
          <w:lang w:val="ru-RU"/>
        </w:rPr>
      </w:pPr>
    </w:p>
    <w:p w14:paraId="2811CB34" w14:textId="77777777" w:rsidR="00171569" w:rsidRPr="00043FAC" w:rsidRDefault="00171569" w:rsidP="00171569">
      <w:pPr>
        <w:spacing w:before="0"/>
        <w:rPr>
          <w:rFonts w:cs="Arial"/>
          <w:lang w:val="ru-RU"/>
        </w:rPr>
      </w:pPr>
      <w:r w:rsidRPr="00043FAC">
        <w:rPr>
          <w:rFonts w:cs="Arial"/>
          <w:b/>
          <w:lang w:val="ru-RU"/>
        </w:rPr>
        <w:t>1</w:t>
      </w:r>
      <w:r w:rsidRPr="00043FAC">
        <w:rPr>
          <w:rFonts w:cs="Arial"/>
          <w:lang w:val="ru-RU"/>
        </w:rPr>
        <w:t>.Јавно предузеће „Електр</w:t>
      </w:r>
      <w:r>
        <w:rPr>
          <w:rFonts w:cs="Arial"/>
          <w:lang w:val="ru-RU"/>
        </w:rPr>
        <w:t>опривреда Србије“ из Београда, у</w:t>
      </w:r>
      <w:r w:rsidRPr="00043FAC">
        <w:rPr>
          <w:rFonts w:cs="Arial"/>
          <w:lang w:val="ru-RU"/>
        </w:rPr>
        <w:t xml:space="preserve">лица </w:t>
      </w:r>
      <w:r>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4DAD47DB" w14:textId="77777777" w:rsidR="00171569" w:rsidRPr="00043FAC" w:rsidRDefault="00171569" w:rsidP="00171569">
      <w:pPr>
        <w:spacing w:before="0"/>
        <w:rPr>
          <w:rFonts w:cs="Arial"/>
          <w:lang w:val="ru-RU"/>
        </w:rPr>
      </w:pPr>
    </w:p>
    <w:p w14:paraId="0BAA7EB8" w14:textId="77777777" w:rsidR="00171569" w:rsidRPr="00043FAC" w:rsidRDefault="00171569" w:rsidP="00171569">
      <w:pPr>
        <w:spacing w:before="0"/>
        <w:rPr>
          <w:rFonts w:cs="Arial"/>
          <w:lang w:val="ru-RU"/>
        </w:rPr>
      </w:pPr>
      <w:r w:rsidRPr="00043FAC">
        <w:rPr>
          <w:rFonts w:cs="Arial"/>
          <w:lang w:val="ru-RU"/>
        </w:rPr>
        <w:t>и</w:t>
      </w:r>
    </w:p>
    <w:p w14:paraId="26CC0A60" w14:textId="77777777" w:rsidR="00171569" w:rsidRPr="00043FAC" w:rsidRDefault="00171569" w:rsidP="00171569">
      <w:pPr>
        <w:spacing w:before="0"/>
        <w:rPr>
          <w:rFonts w:cs="Arial"/>
          <w:lang w:val="ru-RU"/>
        </w:rPr>
      </w:pPr>
    </w:p>
    <w:p w14:paraId="7CB6BAD2" w14:textId="77777777" w:rsidR="00171569" w:rsidRDefault="00171569" w:rsidP="00171569">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092A021A" w14:textId="77777777" w:rsidR="00171569" w:rsidRPr="00043FAC" w:rsidRDefault="00171569" w:rsidP="00171569">
      <w:pPr>
        <w:spacing w:before="0"/>
        <w:rPr>
          <w:rFonts w:cs="Arial"/>
          <w:lang w:val="ru-RU"/>
        </w:rPr>
      </w:pPr>
    </w:p>
    <w:p w14:paraId="2B9F6402" w14:textId="77777777" w:rsidR="00171569" w:rsidRDefault="00171569" w:rsidP="00171569">
      <w:pPr>
        <w:spacing w:before="0"/>
        <w:rPr>
          <w:rFonts w:cs="Arial"/>
          <w:lang w:val="ru-RU"/>
        </w:rPr>
      </w:pPr>
      <w:r>
        <w:rPr>
          <w:rFonts w:cs="Arial"/>
          <w:lang w:val="ru-RU"/>
        </w:rPr>
        <w:t>Док су чланови групе/подизвођачи:</w:t>
      </w:r>
    </w:p>
    <w:p w14:paraId="1CCC5BEC" w14:textId="77777777" w:rsidR="00171569" w:rsidRPr="00043FAC" w:rsidRDefault="00171569" w:rsidP="00171569">
      <w:pPr>
        <w:spacing w:before="0"/>
        <w:rPr>
          <w:rFonts w:cs="Arial"/>
          <w:lang w:val="ru-RU"/>
        </w:rPr>
      </w:pPr>
    </w:p>
    <w:p w14:paraId="66EF333D" w14:textId="77777777" w:rsidR="00171569" w:rsidRPr="00043FAC" w:rsidRDefault="00171569" w:rsidP="00171569">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018DA872" w14:textId="77777777" w:rsidR="00171569" w:rsidRPr="00043FAC" w:rsidRDefault="00171569" w:rsidP="00171569">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3283C580" w14:textId="77777777" w:rsidR="00171569" w:rsidRPr="00043FAC" w:rsidRDefault="00171569" w:rsidP="00171569">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043CA02A" w14:textId="77777777" w:rsidR="00171569" w:rsidRPr="00043FAC" w:rsidRDefault="00171569" w:rsidP="00171569">
      <w:pPr>
        <w:spacing w:before="0"/>
        <w:rPr>
          <w:rFonts w:cs="Arial"/>
          <w:lang w:val="ru-RU"/>
        </w:rPr>
      </w:pPr>
      <w:r w:rsidRPr="00043FAC">
        <w:rPr>
          <w:rFonts w:cs="Arial"/>
          <w:lang w:val="ru-RU"/>
        </w:rPr>
        <w:t xml:space="preserve"> ___________________ бр. ___, ПИБ: _____________, матични број _____________, </w:t>
      </w:r>
    </w:p>
    <w:p w14:paraId="24D91003" w14:textId="77777777" w:rsidR="00171569" w:rsidRPr="00043FAC" w:rsidRDefault="00171569" w:rsidP="00171569">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36480D62" w14:textId="77777777" w:rsidR="00171569" w:rsidRPr="00043FAC" w:rsidRDefault="00171569" w:rsidP="00171569">
      <w:pPr>
        <w:spacing w:before="0"/>
        <w:rPr>
          <w:rFonts w:cs="Arial"/>
          <w:lang w:val="ru-RU"/>
        </w:rPr>
      </w:pPr>
    </w:p>
    <w:p w14:paraId="053632F9" w14:textId="77777777" w:rsidR="00171569" w:rsidRPr="00043FAC" w:rsidRDefault="00171569" w:rsidP="00171569">
      <w:pPr>
        <w:spacing w:before="0"/>
        <w:rPr>
          <w:rFonts w:cs="Arial"/>
          <w:lang w:val="ru-RU"/>
        </w:rPr>
      </w:pPr>
      <w:r w:rsidRPr="00043FAC">
        <w:rPr>
          <w:rFonts w:cs="Arial"/>
          <w:lang w:val="ru-RU"/>
        </w:rPr>
        <w:t>(у даљем тексту заједно: Уговорне стране)</w:t>
      </w:r>
    </w:p>
    <w:p w14:paraId="0B4E2578" w14:textId="77777777" w:rsidR="00171569" w:rsidRPr="00043FAC" w:rsidRDefault="00171569" w:rsidP="00171569">
      <w:pPr>
        <w:spacing w:before="0"/>
        <w:rPr>
          <w:rFonts w:cs="Arial"/>
          <w:lang w:val="ru-RU"/>
        </w:rPr>
      </w:pPr>
    </w:p>
    <w:p w14:paraId="50002A1C" w14:textId="77777777" w:rsidR="00171569" w:rsidRPr="00043FAC" w:rsidRDefault="00171569" w:rsidP="00171569">
      <w:pPr>
        <w:spacing w:before="0"/>
        <w:rPr>
          <w:rFonts w:cs="Arial"/>
          <w:lang w:val="ru-RU"/>
        </w:rPr>
      </w:pPr>
      <w:r w:rsidRPr="00043FAC">
        <w:rPr>
          <w:rFonts w:cs="Arial"/>
          <w:lang w:val="ru-RU"/>
        </w:rPr>
        <w:t>закључиле су следећи:</w:t>
      </w:r>
    </w:p>
    <w:p w14:paraId="3DE4725B" w14:textId="77777777" w:rsidR="00171569" w:rsidRPr="00043FAC" w:rsidRDefault="00171569" w:rsidP="00171569">
      <w:pPr>
        <w:tabs>
          <w:tab w:val="left" w:pos="567"/>
        </w:tabs>
        <w:spacing w:before="0"/>
        <w:rPr>
          <w:rFonts w:cs="Arial"/>
          <w:lang w:val="ru-RU"/>
        </w:rPr>
      </w:pPr>
    </w:p>
    <w:p w14:paraId="0003E720" w14:textId="77777777" w:rsidR="00171569" w:rsidRPr="00043FAC" w:rsidRDefault="00171569" w:rsidP="00171569">
      <w:pPr>
        <w:tabs>
          <w:tab w:val="left" w:pos="567"/>
        </w:tabs>
        <w:spacing w:before="0"/>
        <w:jc w:val="center"/>
        <w:rPr>
          <w:rFonts w:cs="Arial"/>
          <w:b/>
          <w:lang w:val="ru-RU"/>
        </w:rPr>
      </w:pPr>
      <w:r w:rsidRPr="00043FAC">
        <w:rPr>
          <w:rFonts w:cs="Arial"/>
          <w:b/>
          <w:lang w:val="ru-RU"/>
        </w:rPr>
        <w:t>УГОВОР</w:t>
      </w:r>
      <w:r>
        <w:rPr>
          <w:rFonts w:cs="Arial"/>
          <w:b/>
          <w:lang w:val="ru-RU"/>
        </w:rPr>
        <w:t xml:space="preserve"> </w:t>
      </w:r>
      <w:r w:rsidRPr="00043FAC">
        <w:rPr>
          <w:rFonts w:cs="Arial"/>
          <w:b/>
          <w:lang w:val="ru-RU"/>
        </w:rPr>
        <w:t>О ПРУЖАЊУ УСЛУГЕ</w:t>
      </w:r>
    </w:p>
    <w:p w14:paraId="30C676D7" w14:textId="77777777" w:rsidR="00171569" w:rsidRPr="00043FAC" w:rsidRDefault="00171569" w:rsidP="00171569">
      <w:pPr>
        <w:tabs>
          <w:tab w:val="left" w:pos="567"/>
        </w:tabs>
        <w:spacing w:before="0"/>
        <w:rPr>
          <w:rFonts w:cs="Arial"/>
          <w:lang w:val="ru-RU"/>
        </w:rPr>
      </w:pPr>
    </w:p>
    <w:p w14:paraId="48C9E322" w14:textId="77777777" w:rsidR="00171569" w:rsidRPr="00043FAC" w:rsidRDefault="00171569" w:rsidP="00171569">
      <w:pPr>
        <w:tabs>
          <w:tab w:val="left" w:pos="567"/>
        </w:tabs>
        <w:spacing w:before="0"/>
        <w:rPr>
          <w:rFonts w:cs="Arial"/>
          <w:b/>
          <w:lang w:val="ru-RU"/>
        </w:rPr>
      </w:pPr>
      <w:r w:rsidRPr="00043FAC">
        <w:rPr>
          <w:rFonts w:cs="Arial"/>
          <w:b/>
          <w:lang w:val="ru-RU"/>
        </w:rPr>
        <w:t>УВОДНЕ ОДРЕДБЕ</w:t>
      </w:r>
    </w:p>
    <w:p w14:paraId="041B6C87" w14:textId="77777777" w:rsidR="00171569" w:rsidRPr="00043FAC" w:rsidRDefault="00171569" w:rsidP="00171569">
      <w:pPr>
        <w:tabs>
          <w:tab w:val="left" w:pos="567"/>
        </w:tabs>
        <w:spacing w:before="0"/>
        <w:rPr>
          <w:rFonts w:cs="Arial"/>
          <w:lang w:val="ru-RU"/>
        </w:rPr>
      </w:pPr>
    </w:p>
    <w:p w14:paraId="2B1F38AF" w14:textId="77777777" w:rsidR="00171569" w:rsidRPr="00043FAC" w:rsidRDefault="00171569" w:rsidP="00171569">
      <w:pPr>
        <w:tabs>
          <w:tab w:val="left" w:pos="567"/>
        </w:tabs>
        <w:spacing w:before="0"/>
        <w:rPr>
          <w:rFonts w:cs="Arial"/>
          <w:lang w:val="ru-RU"/>
        </w:rPr>
      </w:pPr>
      <w:r w:rsidRPr="00043FAC">
        <w:rPr>
          <w:rFonts w:cs="Arial"/>
          <w:lang w:val="ru-RU"/>
        </w:rPr>
        <w:t>Уговорне стране констатују:</w:t>
      </w:r>
    </w:p>
    <w:p w14:paraId="67CE498B" w14:textId="77777777" w:rsidR="00171569" w:rsidRPr="00043FAC" w:rsidRDefault="00171569" w:rsidP="00171569">
      <w:pPr>
        <w:tabs>
          <w:tab w:val="left" w:pos="567"/>
        </w:tabs>
        <w:spacing w:before="0"/>
        <w:rPr>
          <w:rFonts w:cs="Arial"/>
          <w:lang w:val="ru-RU"/>
        </w:rPr>
      </w:pPr>
    </w:p>
    <w:p w14:paraId="6FE84DA2" w14:textId="3377D275" w:rsidR="00171569" w:rsidRPr="00043FAC" w:rsidRDefault="00171569" w:rsidP="00171569">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Pr>
          <w:rFonts w:cs="Arial"/>
        </w:rPr>
        <w:t>J</w:t>
      </w:r>
      <w:r w:rsidRPr="003F5A50">
        <w:rPr>
          <w:rFonts w:cs="Arial"/>
          <w:lang w:val="ru-RU"/>
        </w:rPr>
        <w:t>Н</w:t>
      </w:r>
      <w:r>
        <w:rPr>
          <w:rFonts w:cs="Arial"/>
          <w:lang w:val="ru-RU"/>
        </w:rPr>
        <w:t>О/8000/0047/2020 (505/2020)</w:t>
      </w:r>
      <w:r w:rsidRPr="00043FAC">
        <w:rPr>
          <w:rFonts w:cs="Arial"/>
          <w:lang w:val="ru-RU"/>
        </w:rPr>
        <w:t xml:space="preserve"> ради набавке услуга и то: Одржавање </w:t>
      </w:r>
      <w:r>
        <w:rPr>
          <w:rFonts w:cs="Arial"/>
          <w:lang w:val="ru-RU"/>
        </w:rPr>
        <w:t>софтвера за билинг, Партија бр. 2</w:t>
      </w:r>
      <w:r w:rsidRPr="00043FAC">
        <w:rPr>
          <w:rFonts w:cs="Arial"/>
          <w:lang w:val="ru-RU"/>
        </w:rPr>
        <w:t>.</w:t>
      </w:r>
      <w:r w:rsidRPr="00043FAC">
        <w:rPr>
          <w:rFonts w:cs="Arial"/>
          <w:lang w:val="sr-Cyrl-RS"/>
        </w:rPr>
        <w:t xml:space="preserve"> </w:t>
      </w:r>
      <w:r w:rsidRPr="00043FAC">
        <w:rPr>
          <w:rFonts w:cs="Arial"/>
          <w:lang w:val="ru-RU"/>
        </w:rPr>
        <w:t xml:space="preserve">Одржавање </w:t>
      </w:r>
      <w:r w:rsidR="00663B6C">
        <w:rPr>
          <w:rFonts w:cs="Arial"/>
          <w:lang w:val="ru-RU"/>
        </w:rPr>
        <w:t xml:space="preserve">софтвера за билинг </w:t>
      </w:r>
      <w:r>
        <w:rPr>
          <w:rFonts w:cs="Arial"/>
          <w:lang w:val="ru-RU"/>
        </w:rPr>
        <w:t>ТЦ Краљево</w:t>
      </w:r>
    </w:p>
    <w:p w14:paraId="3DF72E85" w14:textId="77777777" w:rsidR="00171569" w:rsidRPr="00043FAC" w:rsidRDefault="00171569" w:rsidP="00171569">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4EC08918" w14:textId="77777777" w:rsidR="00171569" w:rsidRPr="00043FAC" w:rsidRDefault="00171569" w:rsidP="00171569">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w:t>
      </w:r>
      <w:r>
        <w:rPr>
          <w:rFonts w:cs="Arial"/>
          <w:lang w:val="ru-RU"/>
        </w:rPr>
        <w:t>д бројем ________ од ________2020</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4B584352" w14:textId="77777777" w:rsidR="00171569" w:rsidRPr="00043FAC" w:rsidRDefault="00171569" w:rsidP="00171569">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Pr>
          <w:rFonts w:cs="Arial"/>
          <w:lang w:val="ru-RU"/>
        </w:rPr>
        <w:t xml:space="preserve">  </w:t>
      </w:r>
      <w:r w:rsidRPr="00043FAC">
        <w:rPr>
          <w:rFonts w:cs="Arial"/>
          <w:lang w:val="ru-RU"/>
        </w:rPr>
        <w:t>(у даљем тексту: Пружалац услуге)</w:t>
      </w:r>
    </w:p>
    <w:p w14:paraId="141B8652" w14:textId="77777777" w:rsidR="00171569" w:rsidRPr="00043FAC" w:rsidRDefault="00171569" w:rsidP="00171569">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7EFCAFFB" w14:textId="77777777" w:rsidR="00171569" w:rsidRDefault="00171569" w:rsidP="00171569">
      <w:pPr>
        <w:tabs>
          <w:tab w:val="left" w:pos="567"/>
        </w:tabs>
        <w:spacing w:before="0"/>
        <w:rPr>
          <w:rFonts w:cs="Arial"/>
          <w:lang w:val="ru-RU"/>
        </w:rPr>
      </w:pPr>
    </w:p>
    <w:p w14:paraId="3EF8393A" w14:textId="77777777" w:rsidR="00171569" w:rsidRPr="00043FAC" w:rsidRDefault="00171569" w:rsidP="00171569">
      <w:pPr>
        <w:tabs>
          <w:tab w:val="left" w:pos="567"/>
        </w:tabs>
        <w:spacing w:before="0"/>
        <w:rPr>
          <w:rFonts w:cs="Arial"/>
          <w:lang w:val="ru-RU"/>
        </w:rPr>
      </w:pPr>
    </w:p>
    <w:p w14:paraId="53B84873" w14:textId="77777777" w:rsidR="00171569" w:rsidRPr="00043FAC" w:rsidRDefault="00171569" w:rsidP="00171569">
      <w:pPr>
        <w:tabs>
          <w:tab w:val="left" w:pos="567"/>
        </w:tabs>
        <w:spacing w:before="0"/>
        <w:jc w:val="center"/>
        <w:rPr>
          <w:rFonts w:cs="Arial"/>
          <w:b/>
          <w:lang w:val="ru-RU"/>
        </w:rPr>
      </w:pPr>
      <w:r w:rsidRPr="00043FAC">
        <w:rPr>
          <w:rFonts w:cs="Arial"/>
          <w:b/>
          <w:lang w:val="ru-RU"/>
        </w:rPr>
        <w:t>ПРЕДМЕТ УГОВОРА</w:t>
      </w:r>
    </w:p>
    <w:p w14:paraId="5FC05092" w14:textId="77777777" w:rsidR="00171569" w:rsidRPr="00043FAC" w:rsidRDefault="00171569" w:rsidP="00171569">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6FDFE759" w14:textId="17CDFD34" w:rsidR="00171569" w:rsidRPr="00043FAC" w:rsidRDefault="00171569" w:rsidP="00171569">
      <w:pPr>
        <w:tabs>
          <w:tab w:val="left" w:pos="567"/>
        </w:tabs>
        <w:spacing w:before="0"/>
        <w:rPr>
          <w:rFonts w:eastAsia="Calibri" w:cs="Arial"/>
          <w:lang w:val="sr-Cyrl-RS"/>
        </w:rPr>
      </w:pPr>
      <w:r w:rsidRPr="00043FAC">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Pr>
          <w:rFonts w:cs="Arial"/>
          <w:lang w:val="ru-RU"/>
        </w:rPr>
        <w:t>: Партија 2.</w:t>
      </w:r>
      <w:r w:rsidRPr="00B8199C">
        <w:rPr>
          <w:rFonts w:cs="Arial"/>
          <w:lang w:val="ru-RU"/>
        </w:rPr>
        <w:t xml:space="preserve"> </w:t>
      </w:r>
      <w:r w:rsidRPr="00043FAC">
        <w:rPr>
          <w:rFonts w:cs="Arial"/>
          <w:lang w:val="ru-RU"/>
        </w:rPr>
        <w:t xml:space="preserve">Одржавање </w:t>
      </w:r>
      <w:r>
        <w:rPr>
          <w:rFonts w:cs="Arial"/>
          <w:lang w:val="ru-RU"/>
        </w:rPr>
        <w:t>софтвера за били</w:t>
      </w:r>
      <w:r w:rsidR="00663B6C">
        <w:rPr>
          <w:rFonts w:cs="Arial"/>
          <w:lang w:val="ru-RU"/>
        </w:rPr>
        <w:t xml:space="preserve">нг </w:t>
      </w:r>
      <w:r>
        <w:rPr>
          <w:rFonts w:cs="Arial"/>
          <w:lang w:val="ru-RU"/>
        </w:rPr>
        <w:t xml:space="preserve"> ТЦ Краљево</w:t>
      </w:r>
      <w:r w:rsidRPr="00043FAC">
        <w:rPr>
          <w:rFonts w:cs="Arial"/>
          <w:lang w:val="ru-RU"/>
        </w:rPr>
        <w:t xml:space="preserve"> (у даљем тексту: Услуга) </w:t>
      </w:r>
      <w:r w:rsidRPr="00043FAC">
        <w:rPr>
          <w:rFonts w:eastAsia="Calibri" w:cs="Arial"/>
          <w:lang w:val="ru-RU"/>
        </w:rPr>
        <w:t>у свему према Конкурсној документацији за предметну јавну набавку</w:t>
      </w:r>
      <w:r>
        <w:rPr>
          <w:rFonts w:eastAsia="Calibri" w:cs="Arial"/>
          <w:lang w:val="ru-RU"/>
        </w:rPr>
        <w:t>, Понуди Пружаоца ус</w:t>
      </w:r>
      <w:r w:rsidRPr="00DB3358">
        <w:rPr>
          <w:rFonts w:eastAsia="Calibri" w:cs="Arial"/>
          <w:lang w:val="ru-RU"/>
        </w:rPr>
        <w:t xml:space="preserve">луге број_______ од _____године, </w:t>
      </w:r>
      <w:r>
        <w:rPr>
          <w:rFonts w:eastAsia="Calibri" w:cs="Arial"/>
          <w:lang w:val="ru-RU"/>
        </w:rPr>
        <w:t>Обрасцу структуре цене и Техничкој спецификацији</w:t>
      </w:r>
      <w:r w:rsidRPr="00DB3358">
        <w:rPr>
          <w:rFonts w:eastAsia="Calibri" w:cs="Arial"/>
          <w:lang w:val="ru-RU"/>
        </w:rPr>
        <w:t xml:space="preserve"> који као Прилог 1</w:t>
      </w:r>
      <w:r>
        <w:rPr>
          <w:rFonts w:eastAsia="Calibri" w:cs="Arial"/>
          <w:lang w:val="ru-RU"/>
        </w:rPr>
        <w:t xml:space="preserve">, 2, 3 и 4  </w:t>
      </w:r>
      <w:r w:rsidRPr="00DB3358">
        <w:rPr>
          <w:rFonts w:eastAsia="Calibri" w:cs="Arial"/>
          <w:lang w:val="ru-RU"/>
        </w:rPr>
        <w:t>чине</w:t>
      </w:r>
      <w:r w:rsidRPr="00043FAC">
        <w:rPr>
          <w:rFonts w:eastAsia="Calibri" w:cs="Arial"/>
          <w:lang w:val="ru-RU"/>
        </w:rPr>
        <w:t xml:space="preserve"> саставни део овог Уговора</w:t>
      </w:r>
      <w:r w:rsidRPr="00043FAC">
        <w:rPr>
          <w:rFonts w:eastAsia="Calibri" w:cs="Arial"/>
          <w:lang w:val="sr-Cyrl-RS"/>
        </w:rPr>
        <w:t>.</w:t>
      </w:r>
    </w:p>
    <w:p w14:paraId="7BBB3A43" w14:textId="77777777" w:rsidR="00171569" w:rsidRPr="00043FAC" w:rsidRDefault="00171569" w:rsidP="00171569">
      <w:pPr>
        <w:tabs>
          <w:tab w:val="left" w:pos="567"/>
        </w:tabs>
        <w:spacing w:before="0"/>
        <w:rPr>
          <w:rFonts w:cs="Arial"/>
          <w:lang w:val="sr-Cyrl-RS"/>
        </w:rPr>
      </w:pPr>
    </w:p>
    <w:p w14:paraId="58B72322" w14:textId="77777777" w:rsidR="00171569" w:rsidRPr="00043FAC" w:rsidRDefault="00171569" w:rsidP="00171569">
      <w:pPr>
        <w:tabs>
          <w:tab w:val="left" w:pos="567"/>
        </w:tabs>
        <w:spacing w:before="0"/>
        <w:jc w:val="center"/>
        <w:rPr>
          <w:rFonts w:cs="Arial"/>
          <w:b/>
          <w:lang w:val="ru-RU"/>
        </w:rPr>
      </w:pPr>
      <w:r>
        <w:rPr>
          <w:rFonts w:cs="Arial"/>
          <w:b/>
          <w:lang w:val="ru-RU"/>
        </w:rPr>
        <w:t>ВРЕДНОСТ УГОВОРА</w:t>
      </w:r>
    </w:p>
    <w:p w14:paraId="04CBC6DE" w14:textId="77777777" w:rsidR="00171569" w:rsidRPr="00043FAC" w:rsidRDefault="00171569" w:rsidP="00171569">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1898DB43" w14:textId="77B5856C" w:rsidR="00171569" w:rsidRPr="00043FAC" w:rsidRDefault="00171569" w:rsidP="00171569">
      <w:pPr>
        <w:tabs>
          <w:tab w:val="left" w:pos="567"/>
        </w:tabs>
        <w:spacing w:before="0"/>
        <w:rPr>
          <w:rFonts w:cs="Arial"/>
          <w:lang w:val="ru-RU"/>
        </w:rPr>
      </w:pPr>
      <w:r>
        <w:rPr>
          <w:rFonts w:cs="Arial"/>
          <w:lang w:val="ru-RU"/>
        </w:rPr>
        <w:t>Вредност</w:t>
      </w:r>
      <w:r w:rsidRPr="00043FAC">
        <w:rPr>
          <w:rFonts w:cs="Arial"/>
          <w:lang w:val="ru-RU"/>
        </w:rPr>
        <w:t xml:space="preserve"> Услуге из члана 1. овог Уговора износи __________________ (словима: ________________________) </w:t>
      </w:r>
      <w:r>
        <w:rPr>
          <w:rFonts w:cs="Arial"/>
          <w:lang w:val="sr-Cyrl-RS"/>
        </w:rPr>
        <w:t>РСД/ЕУР</w:t>
      </w:r>
      <w:r w:rsidRPr="00043FAC">
        <w:rPr>
          <w:rFonts w:cs="Arial"/>
          <w:lang w:val="ru-RU"/>
        </w:rPr>
        <w:t>, без пореза на додату вредност.</w:t>
      </w:r>
    </w:p>
    <w:p w14:paraId="3B205E0D" w14:textId="77777777" w:rsidR="00171569" w:rsidRPr="00043FAC" w:rsidRDefault="00171569" w:rsidP="00171569">
      <w:pPr>
        <w:tabs>
          <w:tab w:val="left" w:pos="567"/>
        </w:tabs>
        <w:spacing w:before="0"/>
        <w:rPr>
          <w:rFonts w:cs="Arial"/>
          <w:lang w:val="ru-RU"/>
        </w:rPr>
      </w:pPr>
    </w:p>
    <w:p w14:paraId="63C4E1DA" w14:textId="77777777" w:rsidR="00171569" w:rsidRPr="00043FAC" w:rsidRDefault="00171569" w:rsidP="00171569">
      <w:pPr>
        <w:tabs>
          <w:tab w:val="left" w:pos="567"/>
        </w:tabs>
        <w:spacing w:before="0"/>
        <w:rPr>
          <w:rFonts w:cs="Arial"/>
          <w:lang w:val="ru-RU"/>
        </w:rPr>
      </w:pPr>
      <w:r w:rsidRPr="00043FAC">
        <w:rPr>
          <w:rFonts w:cs="Arial"/>
          <w:lang w:val="ru-RU"/>
        </w:rPr>
        <w:t xml:space="preserve">На  </w:t>
      </w:r>
      <w:r>
        <w:rPr>
          <w:rFonts w:cs="Arial"/>
          <w:lang w:val="ru-RU"/>
        </w:rPr>
        <w:t xml:space="preserve">цену </w:t>
      </w:r>
      <w:r w:rsidRPr="00043FAC">
        <w:rPr>
          <w:rFonts w:cs="Arial"/>
          <w:lang w:val="ru-RU"/>
        </w:rPr>
        <w:t>Услуге из става 1. овог члана обрачунава се припадајући порез на додату вредност у складу са прописима Републике Србије.</w:t>
      </w:r>
    </w:p>
    <w:p w14:paraId="13194CD4" w14:textId="77777777" w:rsidR="00171569" w:rsidRPr="009218A1" w:rsidRDefault="00171569" w:rsidP="00171569">
      <w:pPr>
        <w:tabs>
          <w:tab w:val="left" w:pos="567"/>
        </w:tabs>
        <w:rPr>
          <w:rFonts w:cs="Arial"/>
          <w:i/>
          <w:lang w:val="sr-Cyrl-RS"/>
        </w:rPr>
      </w:pPr>
      <w:r w:rsidRPr="009218A1">
        <w:rPr>
          <w:rFonts w:cs="Arial"/>
          <w:i/>
          <w:lang w:val="sr-Cyrl-RS"/>
        </w:rPr>
        <w:t>Напомена у вези са услугама уколико их обавља страно лице:</w:t>
      </w:r>
    </w:p>
    <w:p w14:paraId="4CA51251" w14:textId="77777777" w:rsidR="00171569" w:rsidRPr="009218A1" w:rsidRDefault="00171569" w:rsidP="00171569">
      <w:pPr>
        <w:tabs>
          <w:tab w:val="left" w:pos="567"/>
        </w:tabs>
        <w:rPr>
          <w:rFonts w:cs="Arial"/>
          <w:i/>
          <w:lang w:val="sr-Cyrl-RS"/>
        </w:rPr>
      </w:pPr>
      <w:r w:rsidRPr="009218A1">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3BC9B31" w14:textId="77777777" w:rsidR="00171569" w:rsidRPr="009218A1" w:rsidRDefault="00171569" w:rsidP="00171569">
      <w:pPr>
        <w:tabs>
          <w:tab w:val="left" w:pos="567"/>
        </w:tabs>
        <w:rPr>
          <w:rFonts w:cs="Arial"/>
          <w:i/>
          <w:lang w:val="sr-Cyrl-RS"/>
        </w:rPr>
      </w:pPr>
      <w:r w:rsidRPr="009218A1">
        <w:rPr>
          <w:rFonts w:cs="Arial"/>
          <w:i/>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259AAAFA" w14:textId="77777777" w:rsidR="00171569" w:rsidRPr="009218A1" w:rsidRDefault="00171569" w:rsidP="00171569">
      <w:pPr>
        <w:tabs>
          <w:tab w:val="left" w:pos="567"/>
        </w:tabs>
        <w:rPr>
          <w:rFonts w:cs="Arial"/>
          <w:i/>
          <w:lang w:val="sr-Cyrl-RS"/>
        </w:rPr>
      </w:pPr>
      <w:r w:rsidRPr="009218A1">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99DFC2E" w14:textId="77777777" w:rsidR="00171569" w:rsidRPr="009218A1" w:rsidRDefault="00171569" w:rsidP="00171569">
      <w:pPr>
        <w:tabs>
          <w:tab w:val="left" w:pos="567"/>
        </w:tabs>
        <w:rPr>
          <w:rFonts w:cs="Arial"/>
          <w:i/>
          <w:lang w:val="sr-Cyrl-RS"/>
        </w:rPr>
      </w:pPr>
      <w:r w:rsidRPr="009218A1">
        <w:rPr>
          <w:rFonts w:cs="Arial"/>
          <w:i/>
          <w:lang w:val="sr-Cyrl-RS"/>
        </w:rPr>
        <w:t>Пружалац услуга</w:t>
      </w:r>
      <w:r w:rsidRPr="009218A1">
        <w:rPr>
          <w:rFonts w:cs="Arial"/>
          <w:i/>
        </w:rPr>
        <w:t xml:space="preserve"> </w:t>
      </w:r>
      <w:r w:rsidRPr="009218A1">
        <w:rPr>
          <w:rFonts w:cs="Arial"/>
          <w:i/>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CE055DC" w14:textId="77777777" w:rsidR="00171569" w:rsidRPr="009218A1" w:rsidRDefault="00171569" w:rsidP="00171569">
      <w:pPr>
        <w:tabs>
          <w:tab w:val="left" w:pos="567"/>
        </w:tabs>
        <w:rPr>
          <w:rFonts w:cs="Arial"/>
          <w:i/>
          <w:lang w:val="sr-Cyrl-RS"/>
        </w:rPr>
      </w:pPr>
      <w:r w:rsidRPr="009218A1">
        <w:rPr>
          <w:rFonts w:cs="Arial"/>
          <w:i/>
          <w:lang w:val="sr-Cyrl-RS"/>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54AE15E" w14:textId="77777777" w:rsidR="00171569" w:rsidRPr="009218A1" w:rsidRDefault="00171569" w:rsidP="00171569">
      <w:pPr>
        <w:tabs>
          <w:tab w:val="left" w:pos="567"/>
        </w:tabs>
        <w:rPr>
          <w:rFonts w:cs="Arial"/>
          <w:i/>
          <w:lang w:val="sr-Cyrl-RS"/>
        </w:rPr>
      </w:pPr>
      <w:r w:rsidRPr="009218A1">
        <w:rPr>
          <w:rFonts w:cs="Arial"/>
          <w:i/>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4B4A425" w14:textId="77777777" w:rsidR="00171569" w:rsidRPr="009218A1" w:rsidRDefault="00171569" w:rsidP="00171569">
      <w:pPr>
        <w:tabs>
          <w:tab w:val="left" w:pos="567"/>
        </w:tabs>
        <w:rPr>
          <w:rFonts w:cs="Arial"/>
          <w:i/>
          <w:lang w:val="sr-Cyrl-RS"/>
        </w:rPr>
      </w:pPr>
      <w:r w:rsidRPr="009218A1">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10A06D9" w14:textId="77777777" w:rsidR="00171569" w:rsidRPr="009218A1" w:rsidRDefault="00171569" w:rsidP="00171569">
      <w:pPr>
        <w:tabs>
          <w:tab w:val="left" w:pos="567"/>
        </w:tabs>
        <w:rPr>
          <w:rFonts w:cs="Arial"/>
          <w:i/>
          <w:lang w:val="sr-Cyrl-RS"/>
        </w:rPr>
      </w:pPr>
      <w:r w:rsidRPr="009218A1">
        <w:rPr>
          <w:rFonts w:cs="Arial"/>
          <w:i/>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78B5596B" w14:textId="77777777" w:rsidR="00171569" w:rsidRDefault="00171569" w:rsidP="00171569">
      <w:pPr>
        <w:spacing w:before="0"/>
        <w:rPr>
          <w:rFonts w:cs="Arial"/>
          <w:i/>
          <w:lang w:val="sr-Cyrl-RS"/>
        </w:rPr>
      </w:pPr>
      <w:r w:rsidRPr="009218A1">
        <w:rPr>
          <w:rFonts w:cs="Arial"/>
          <w:i/>
          <w:lang w:val="sr-Cyrl-RS"/>
        </w:rPr>
        <w:lastRenderedPageBreak/>
        <w:t>(Напомена: коначан текст овог члана ће се усагласити након доделе уговора уколико се уговор закључује са страним лицем)</w:t>
      </w:r>
      <w:r>
        <w:rPr>
          <w:rFonts w:cs="Arial"/>
          <w:i/>
          <w:lang w:val="sr-Cyrl-RS"/>
        </w:rPr>
        <w:t>.</w:t>
      </w:r>
    </w:p>
    <w:p w14:paraId="60344C9D" w14:textId="77777777" w:rsidR="00171569" w:rsidRPr="009014E0" w:rsidRDefault="00171569" w:rsidP="00171569">
      <w:pPr>
        <w:spacing w:before="0"/>
        <w:rPr>
          <w:rFonts w:eastAsia="Calibri" w:cs="Arial"/>
          <w:lang w:val="ru-RU"/>
        </w:rPr>
      </w:pPr>
    </w:p>
    <w:p w14:paraId="516C1A3F" w14:textId="77777777" w:rsidR="00171569" w:rsidRDefault="00171569" w:rsidP="00171569">
      <w:pPr>
        <w:spacing w:before="0"/>
        <w:rPr>
          <w:rFonts w:eastAsia="Calibri" w:cs="Arial"/>
          <w:lang w:val="sr-Cyrl-RS"/>
        </w:rPr>
      </w:pPr>
      <w:r w:rsidRPr="009218A1">
        <w:rPr>
          <w:rFonts w:eastAsia="Calibri" w:cs="Arial"/>
          <w:lang w:val="sr-Cyrl-CS"/>
        </w:rPr>
        <w:t>Јединичне цене из усвојене понуде су фиксне и не могу се мењати</w:t>
      </w:r>
      <w:r w:rsidRPr="009218A1">
        <w:rPr>
          <w:rFonts w:eastAsia="Calibri" w:cs="Arial"/>
        </w:rPr>
        <w:t xml:space="preserve"> за све време </w:t>
      </w:r>
      <w:r w:rsidRPr="009218A1">
        <w:rPr>
          <w:rFonts w:eastAsia="Calibri" w:cs="Arial"/>
          <w:lang w:val="sr-Cyrl-RS"/>
        </w:rPr>
        <w:t xml:space="preserve">важења </w:t>
      </w:r>
      <w:r>
        <w:rPr>
          <w:rFonts w:eastAsia="Calibri" w:cs="Arial"/>
          <w:lang w:val="sr-Cyrl-RS"/>
        </w:rPr>
        <w:t>Уговора</w:t>
      </w:r>
      <w:r w:rsidRPr="009218A1">
        <w:rPr>
          <w:rFonts w:eastAsia="Calibri" w:cs="Arial"/>
          <w:lang w:val="sr-Cyrl-RS"/>
        </w:rPr>
        <w:t>.</w:t>
      </w:r>
    </w:p>
    <w:p w14:paraId="3B37BC5A" w14:textId="77777777" w:rsidR="00171569" w:rsidRPr="009218A1" w:rsidRDefault="00171569" w:rsidP="00171569">
      <w:pPr>
        <w:spacing w:before="0"/>
        <w:rPr>
          <w:rFonts w:eastAsia="Calibri" w:cs="Arial"/>
          <w:lang w:val="ru-RU"/>
        </w:rPr>
      </w:pPr>
    </w:p>
    <w:p w14:paraId="64419DE3" w14:textId="77777777" w:rsidR="00171569" w:rsidRDefault="00171569" w:rsidP="00171569">
      <w:pPr>
        <w:spacing w:before="0"/>
        <w:rPr>
          <w:rFonts w:cs="Arial"/>
          <w:lang w:val="ru-RU"/>
        </w:rPr>
      </w:pPr>
      <w:r w:rsidRPr="009014E0">
        <w:rPr>
          <w:rFonts w:cs="Arial"/>
          <w:lang w:val="ru-RU"/>
        </w:rPr>
        <w:t>У цену су урачунати сви трошкови везани за реализацију Услуге</w:t>
      </w:r>
      <w:r>
        <w:rPr>
          <w:rFonts w:cs="Arial"/>
          <w:lang w:val="ru-RU"/>
        </w:rPr>
        <w:t>.</w:t>
      </w:r>
    </w:p>
    <w:p w14:paraId="4452FB76" w14:textId="77777777" w:rsidR="00171569" w:rsidRPr="00043FAC" w:rsidRDefault="00171569" w:rsidP="00171569">
      <w:pPr>
        <w:tabs>
          <w:tab w:val="left" w:pos="567"/>
        </w:tabs>
        <w:spacing w:before="0"/>
        <w:rPr>
          <w:rFonts w:cs="Arial"/>
          <w:lang w:val="ru-RU"/>
        </w:rPr>
      </w:pPr>
    </w:p>
    <w:p w14:paraId="3E85AA38" w14:textId="563E1E58" w:rsidR="00171569" w:rsidRPr="009218A1" w:rsidRDefault="00057059" w:rsidP="00171569">
      <w:pPr>
        <w:spacing w:before="0"/>
        <w:jc w:val="center"/>
        <w:rPr>
          <w:rFonts w:cs="Arial"/>
          <w:b/>
          <w:lang w:val="ru-RU"/>
        </w:rPr>
      </w:pPr>
      <w:r>
        <w:rPr>
          <w:rFonts w:eastAsia="Calibri" w:cs="Arial"/>
          <w:b/>
          <w:lang w:val="sr-Cyrl-RS"/>
        </w:rPr>
        <w:t>РОК И НАЧИН ПЛАЋАЊА</w:t>
      </w:r>
    </w:p>
    <w:p w14:paraId="28E003B5" w14:textId="77777777" w:rsidR="00171569" w:rsidRDefault="00171569" w:rsidP="00171569">
      <w:pPr>
        <w:spacing w:before="0"/>
        <w:jc w:val="center"/>
        <w:rPr>
          <w:rFonts w:cs="Arial"/>
          <w:b/>
          <w:lang w:val="ru-RU"/>
        </w:rPr>
      </w:pPr>
      <w:r w:rsidRPr="009014E0">
        <w:rPr>
          <w:rFonts w:cs="Arial"/>
          <w:b/>
          <w:lang w:val="ru-RU"/>
        </w:rPr>
        <w:t xml:space="preserve">Члан </w:t>
      </w:r>
      <w:r>
        <w:rPr>
          <w:rFonts w:cs="Arial"/>
          <w:b/>
          <w:lang w:val="ru-RU"/>
        </w:rPr>
        <w:t>3</w:t>
      </w:r>
      <w:r w:rsidRPr="009014E0">
        <w:rPr>
          <w:rFonts w:cs="Arial"/>
          <w:b/>
          <w:lang w:val="ru-RU"/>
        </w:rPr>
        <w:t>.</w:t>
      </w:r>
    </w:p>
    <w:p w14:paraId="1AD5D5A4" w14:textId="77777777" w:rsidR="00171569" w:rsidRPr="00864EED" w:rsidRDefault="00171569" w:rsidP="00171569">
      <w:pPr>
        <w:spacing w:before="0"/>
        <w:contextualSpacing/>
        <w:rPr>
          <w:rFonts w:cs="Arial"/>
          <w:lang w:val="sr-Cyrl-RS"/>
        </w:rPr>
      </w:pPr>
      <w:r w:rsidRPr="00864EED">
        <w:rPr>
          <w:rFonts w:eastAsia="Calibri" w:cs="Arial"/>
          <w:lang w:val="sr-Cyrl-RS"/>
        </w:rPr>
        <w:t xml:space="preserve">Пружалац услуге се обавезује да, по извршеној услузи, испостави исправан рачун директно </w:t>
      </w:r>
      <w:r>
        <w:rPr>
          <w:rFonts w:eastAsia="Calibri" w:cs="Arial"/>
          <w:lang w:val="sr-Cyrl-RS"/>
        </w:rPr>
        <w:t>Кориснику услуге</w:t>
      </w:r>
      <w:r w:rsidRPr="00864EED">
        <w:rPr>
          <w:rFonts w:eastAsia="Calibri" w:cs="Arial"/>
          <w:lang w:val="sr-Cyrl-RS"/>
        </w:rPr>
        <w:t xml:space="preserve">, у року од 3 (словима: три) дана, од дана извршене услуге </w:t>
      </w:r>
      <w:r w:rsidRPr="00864EED">
        <w:rPr>
          <w:rFonts w:cs="Arial"/>
          <w:lang w:val="sr-Cyrl-RS"/>
        </w:rPr>
        <w:t>и потписивања Записника о квантитативном и квалитативном пријему</w:t>
      </w:r>
      <w:r w:rsidRPr="00864EED">
        <w:rPr>
          <w:rFonts w:eastAsia="Calibri" w:cs="Arial"/>
          <w:lang w:val="sr-Cyrl-RS"/>
        </w:rPr>
        <w:t xml:space="preserve"> </w:t>
      </w:r>
      <w:r w:rsidRPr="00864EED">
        <w:rPr>
          <w:rFonts w:cs="Arial"/>
          <w:lang w:val="sr-Cyrl-RS"/>
        </w:rPr>
        <w:t>услуга.</w:t>
      </w:r>
    </w:p>
    <w:p w14:paraId="1871AE0D" w14:textId="77777777" w:rsidR="00171569" w:rsidRPr="00864EED" w:rsidRDefault="00171569" w:rsidP="00171569">
      <w:pPr>
        <w:spacing w:before="0"/>
        <w:contextualSpacing/>
        <w:rPr>
          <w:rFonts w:cs="Arial"/>
          <w:lang w:val="sr-Cyrl-RS"/>
        </w:rPr>
      </w:pPr>
    </w:p>
    <w:p w14:paraId="5C2EE869" w14:textId="77777777" w:rsidR="00171569" w:rsidRPr="001E6229" w:rsidRDefault="00171569" w:rsidP="00171569">
      <w:pPr>
        <w:spacing w:before="0"/>
        <w:contextualSpacing/>
        <w:rPr>
          <w:rFonts w:eastAsia="Calibri" w:cs="Arial"/>
          <w:lang w:val="sr-Cyrl-RS"/>
        </w:rPr>
      </w:pPr>
      <w:r w:rsidRPr="001E6229">
        <w:rPr>
          <w:rFonts w:eastAsia="Calibri" w:cs="Arial"/>
          <w:lang w:val="sr-Cyrl-RS"/>
        </w:rPr>
        <w:t>Рачун мора да гласи на: Јавно предузеће „Електропривреда Србије“ Београд, Улица Балканска бр. 13, матични број: 20053658, ПИБ 103920327.</w:t>
      </w:r>
    </w:p>
    <w:p w14:paraId="0E96ED1F" w14:textId="77777777" w:rsidR="00171569" w:rsidRPr="001E6229" w:rsidRDefault="00171569" w:rsidP="00171569">
      <w:pPr>
        <w:spacing w:before="0"/>
        <w:contextualSpacing/>
        <w:rPr>
          <w:rFonts w:eastAsia="Calibri" w:cs="Arial"/>
          <w:lang w:val="sr-Cyrl-RS"/>
        </w:rPr>
      </w:pPr>
    </w:p>
    <w:p w14:paraId="4F138418" w14:textId="77777777" w:rsidR="00171569" w:rsidRDefault="00171569" w:rsidP="00171569">
      <w:pPr>
        <w:spacing w:before="0"/>
        <w:contextualSpacing/>
        <w:rPr>
          <w:rFonts w:eastAsia="Calibri" w:cs="Arial"/>
          <w:lang w:val="sr-Cyrl-RS"/>
        </w:rPr>
      </w:pPr>
      <w:r w:rsidRPr="001E6229">
        <w:rPr>
          <w:rFonts w:eastAsia="Calibri" w:cs="Arial"/>
          <w:lang w:val="sr-Cyrl-RS"/>
        </w:rPr>
        <w:t>Рачун мора бити достављен на адресу Корисника</w:t>
      </w:r>
      <w:r>
        <w:rPr>
          <w:rFonts w:eastAsia="Calibri" w:cs="Arial"/>
          <w:lang w:val="sr-Cyrl-RS"/>
        </w:rPr>
        <w:t xml:space="preserve"> услуге</w:t>
      </w:r>
      <w:r w:rsidRPr="001E6229">
        <w:rPr>
          <w:rFonts w:eastAsia="Calibri" w:cs="Arial"/>
          <w:lang w:val="sr-Cyrl-RS"/>
        </w:rPr>
        <w:t xml:space="preserve">: </w:t>
      </w:r>
    </w:p>
    <w:p w14:paraId="3ABF71A6" w14:textId="7816D3E7" w:rsidR="00171569" w:rsidRDefault="00171569" w:rsidP="00171569">
      <w:pPr>
        <w:spacing w:before="0"/>
        <w:contextualSpacing/>
        <w:rPr>
          <w:rFonts w:eastAsia="Calibri" w:cs="Arial"/>
          <w:lang w:val="sr-Cyrl-RS"/>
        </w:rPr>
      </w:pPr>
      <w:r w:rsidRPr="001E6229">
        <w:rPr>
          <w:rFonts w:eastAsia="Calibri" w:cs="Arial"/>
          <w:lang w:val="sr-Cyrl-RS"/>
        </w:rPr>
        <w:t>Јавно предузеће „Е</w:t>
      </w:r>
      <w:r>
        <w:rPr>
          <w:rFonts w:eastAsia="Calibri" w:cs="Arial"/>
          <w:lang w:val="sr-Cyrl-RS"/>
        </w:rPr>
        <w:t>лектропривреда Србије“ Београд</w:t>
      </w:r>
      <w:r w:rsidRPr="001E6229">
        <w:rPr>
          <w:rFonts w:eastAsia="Calibri" w:cs="Arial"/>
          <w:lang w:val="sr-Cyrl-RS"/>
        </w:rPr>
        <w:t xml:space="preserve">, Технички центар </w:t>
      </w:r>
      <w:r>
        <w:rPr>
          <w:rFonts w:eastAsia="Calibri" w:cs="Arial"/>
          <w:lang w:val="sr-Cyrl-RS"/>
        </w:rPr>
        <w:t xml:space="preserve">Краљево , Димитрија Туцовића 5, Краљево </w:t>
      </w:r>
      <w:r w:rsidRPr="004D336D">
        <w:rPr>
          <w:rFonts w:eastAsia="Calibri" w:cs="Arial"/>
          <w:lang w:val="sr-Cyrl-RS"/>
        </w:rPr>
        <w:t xml:space="preserve">у коме </w:t>
      </w:r>
      <w:r>
        <w:rPr>
          <w:rFonts w:cs="Arial"/>
          <w:lang w:val="ru-RU"/>
        </w:rPr>
        <w:t>Пружалац услуге обавезно наводи број Оквирног споразума и У</w:t>
      </w:r>
      <w:r w:rsidRPr="00160678">
        <w:rPr>
          <w:rFonts w:cs="Arial"/>
          <w:lang w:val="ru-RU"/>
        </w:rPr>
        <w:t>говора по којем су услуге извршене</w:t>
      </w:r>
      <w:r>
        <w:rPr>
          <w:rFonts w:cs="Arial"/>
          <w:lang w:val="ru-RU"/>
        </w:rPr>
        <w:t xml:space="preserve">, </w:t>
      </w:r>
      <w:r w:rsidRPr="001E6229">
        <w:rPr>
          <w:rFonts w:eastAsia="Calibri" w:cs="Arial"/>
        </w:rPr>
        <w:t>са обавезним прило</w:t>
      </w:r>
      <w:r w:rsidRPr="001E6229">
        <w:rPr>
          <w:rFonts w:eastAsia="Calibri" w:cs="Arial"/>
          <w:lang w:val="sr-Cyrl-RS"/>
        </w:rPr>
        <w:t>гом обострано потписаним З</w:t>
      </w:r>
      <w:r w:rsidRPr="001E6229">
        <w:rPr>
          <w:rFonts w:eastAsia="Calibri" w:cs="Arial"/>
        </w:rPr>
        <w:t>аписник</w:t>
      </w:r>
      <w:r w:rsidRPr="001E6229">
        <w:rPr>
          <w:rFonts w:eastAsia="Calibri" w:cs="Arial"/>
          <w:lang w:val="sr-Cyrl-RS"/>
        </w:rPr>
        <w:t>ом</w:t>
      </w:r>
      <w:r w:rsidRPr="001E6229">
        <w:rPr>
          <w:rFonts w:eastAsia="Calibri" w:cs="Arial"/>
        </w:rPr>
        <w:t xml:space="preserve"> о квантитативном и квалитативном пријему услуга – без примедби</w:t>
      </w:r>
      <w:r w:rsidRPr="001E6229">
        <w:rPr>
          <w:rFonts w:eastAsia="Calibri" w:cs="Arial"/>
          <w:lang w:val="sr-Cyrl-RS"/>
        </w:rPr>
        <w:t>.</w:t>
      </w:r>
    </w:p>
    <w:p w14:paraId="5D77BA7B" w14:textId="77777777" w:rsidR="00171569" w:rsidRDefault="00171569" w:rsidP="00171569">
      <w:pPr>
        <w:spacing w:before="0"/>
        <w:contextualSpacing/>
        <w:rPr>
          <w:rFonts w:eastAsia="Calibri" w:cs="Arial"/>
          <w:lang w:val="sr-Cyrl-RS"/>
        </w:rPr>
      </w:pPr>
    </w:p>
    <w:p w14:paraId="5539DDF8" w14:textId="77777777" w:rsidR="00171569" w:rsidRPr="00864EED" w:rsidRDefault="00171569" w:rsidP="00171569">
      <w:pPr>
        <w:spacing w:before="0"/>
        <w:contextualSpacing/>
        <w:rPr>
          <w:rFonts w:eastAsia="Calibri" w:cs="Arial"/>
          <w:lang w:val="sr-Cyrl-RS"/>
        </w:rPr>
      </w:pPr>
      <w:r w:rsidRPr="007E539D">
        <w:rPr>
          <w:rFonts w:cs="Arial"/>
          <w:lang w:val="ru-RU"/>
        </w:rPr>
        <w:t>Обрачун извршених услуга, вршиће се према јединичним ценама из Обрасца структуре цене .</w:t>
      </w:r>
    </w:p>
    <w:p w14:paraId="28055268" w14:textId="77777777" w:rsidR="00171569" w:rsidRPr="00864EED" w:rsidRDefault="00171569" w:rsidP="00171569">
      <w:pPr>
        <w:spacing w:before="0"/>
        <w:contextualSpacing/>
        <w:rPr>
          <w:rFonts w:eastAsia="Calibri" w:cs="Arial"/>
          <w:lang w:val="sr-Cyrl-RS"/>
        </w:rPr>
      </w:pPr>
    </w:p>
    <w:p w14:paraId="6F37150D" w14:textId="77777777" w:rsidR="00171569" w:rsidRDefault="00171569" w:rsidP="00171569">
      <w:pPr>
        <w:pStyle w:val="KDParagraf"/>
        <w:tabs>
          <w:tab w:val="left" w:pos="90"/>
        </w:tabs>
        <w:rPr>
          <w:rFonts w:cs="Arial"/>
          <w:lang w:val="sr-Cyrl-CS"/>
        </w:rPr>
      </w:pPr>
      <w:r w:rsidRPr="00864EED">
        <w:rPr>
          <w:rFonts w:cs="Arial"/>
          <w:lang w:val="sr-Cyrl-CS"/>
        </w:rPr>
        <w:t xml:space="preserve">У испостављеном рачуну, </w:t>
      </w:r>
      <w:r>
        <w:rPr>
          <w:rFonts w:cs="Arial"/>
          <w:lang w:val="sr-Cyrl-CS"/>
        </w:rPr>
        <w:t>Пружалац услуге</w:t>
      </w:r>
      <w:r w:rsidRPr="00864EED">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CS"/>
        </w:rPr>
        <w:t>Пружалац услуге</w:t>
      </w:r>
      <w:r w:rsidRPr="00864EED">
        <w:rPr>
          <w:rFonts w:cs="Arial"/>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F2F998C" w14:textId="77777777" w:rsidR="00171569" w:rsidRDefault="00171569" w:rsidP="00171569">
      <w:pPr>
        <w:pStyle w:val="KDParagraf"/>
        <w:tabs>
          <w:tab w:val="left" w:pos="90"/>
        </w:tabs>
        <w:rPr>
          <w:rFonts w:cs="Arial"/>
          <w:lang w:val="sr-Cyrl-CS"/>
        </w:rPr>
      </w:pPr>
    </w:p>
    <w:p w14:paraId="50225338" w14:textId="77777777" w:rsidR="00171569" w:rsidRPr="001E04AB" w:rsidRDefault="00171569" w:rsidP="00171569">
      <w:pPr>
        <w:spacing w:before="0"/>
        <w:rPr>
          <w:rFonts w:cs="Arial"/>
          <w:i/>
        </w:rPr>
      </w:pPr>
      <w:r w:rsidRPr="001E04AB">
        <w:rPr>
          <w:rFonts w:cs="Arial"/>
          <w:i/>
        </w:rPr>
        <w:t>Фактурисање у случају заједничке понуде</w:t>
      </w:r>
    </w:p>
    <w:p w14:paraId="4FDF707F" w14:textId="77777777" w:rsidR="00171569" w:rsidRPr="001E04AB" w:rsidRDefault="00171569" w:rsidP="00171569">
      <w:pPr>
        <w:spacing w:before="0"/>
        <w:rPr>
          <w:rFonts w:cs="Arial"/>
          <w:i/>
          <w:color w:val="548DD4" w:themeColor="text2" w:themeTint="99"/>
        </w:rPr>
      </w:pPr>
      <w:r w:rsidRPr="001E04AB">
        <w:rPr>
          <w:rFonts w:cs="Arial"/>
          <w:i/>
          <w:lang w:val="sr-Cyrl-RS"/>
        </w:rPr>
        <w:t xml:space="preserve">Пружалац услуге ће </w:t>
      </w:r>
      <w:r w:rsidRPr="001E04AB">
        <w:rPr>
          <w:rFonts w:cs="Arial"/>
          <w:i/>
        </w:rPr>
        <w:t xml:space="preserve">извршене услуге фактурисати у складу са Споразумом о заједничком извршењу јавне набавке (у случају подношења заједничке понуде). </w:t>
      </w:r>
      <w:r w:rsidRPr="001E04AB">
        <w:rPr>
          <w:rFonts w:cs="Arial"/>
          <w:i/>
          <w:color w:val="548DD4" w:themeColor="text2" w:themeTint="99"/>
          <w:lang w:val="sr-Cyrl-RS"/>
        </w:rPr>
        <w:t xml:space="preserve">Напомена: </w:t>
      </w:r>
      <w:r w:rsidRPr="001E04AB">
        <w:rPr>
          <w:rFonts w:cs="Arial"/>
          <w:i/>
          <w:color w:val="548DD4" w:themeColor="text2" w:themeTint="99"/>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E04AB">
        <w:rPr>
          <w:rFonts w:cs="Arial"/>
          <w:i/>
          <w:color w:val="548DD4" w:themeColor="text2" w:themeTint="99"/>
          <w:lang w:val="sr-Cyrl-RS"/>
        </w:rPr>
        <w:t>Наручилацу</w:t>
      </w:r>
      <w:r w:rsidRPr="001E04AB">
        <w:rPr>
          <w:rFonts w:cs="Arial"/>
          <w:i/>
          <w:color w:val="548DD4" w:themeColor="text2" w:themeTint="99"/>
        </w:rPr>
        <w:t xml:space="preserve"> у случају да се чланови групе понуђача определе за фактурисање на основу свог учешћа у извршењу предмета уговора. </w:t>
      </w:r>
    </w:p>
    <w:p w14:paraId="49EB9A38" w14:textId="77777777" w:rsidR="00171569" w:rsidRPr="001E04AB" w:rsidRDefault="00171569" w:rsidP="00171569">
      <w:pPr>
        <w:spacing w:before="0"/>
        <w:rPr>
          <w:rFonts w:cs="Arial"/>
          <w:i/>
          <w:color w:val="548DD4" w:themeColor="text2" w:themeTint="99"/>
        </w:rPr>
      </w:pPr>
      <w:r w:rsidRPr="001E04AB">
        <w:rPr>
          <w:rFonts w:cs="Arial"/>
          <w:i/>
          <w:color w:val="548DD4" w:themeColor="text2" w:themeTint="99"/>
        </w:rPr>
        <w:t xml:space="preserve">Уколико је Споразумом о заједничком извршењу јавне набавке (у случају да је изабрани понуђач </w:t>
      </w:r>
      <w:r w:rsidRPr="001E04AB">
        <w:rPr>
          <w:rFonts w:cs="Arial"/>
          <w:i/>
          <w:color w:val="548DD4" w:themeColor="text2" w:themeTint="99"/>
          <w:lang w:val="sr-Cyrl-RS"/>
        </w:rPr>
        <w:t>Група понуђача</w:t>
      </w:r>
      <w:r w:rsidRPr="001E04AB">
        <w:rPr>
          <w:rFonts w:cs="Arial"/>
          <w:i/>
          <w:color w:val="548DD4" w:themeColor="text2" w:themeTint="99"/>
        </w:rPr>
        <w:t xml:space="preserve">) уговорено да ће пружање услуга вршити искључиво </w:t>
      </w:r>
      <w:r w:rsidRPr="001E04AB">
        <w:rPr>
          <w:rFonts w:cs="Arial"/>
          <w:i/>
          <w:color w:val="548DD4" w:themeColor="text2" w:themeTint="99"/>
          <w:lang w:val="sr-Cyrl-RS"/>
        </w:rPr>
        <w:t>Н</w:t>
      </w:r>
      <w:r w:rsidRPr="001E04AB">
        <w:rPr>
          <w:rFonts w:cs="Arial"/>
          <w:i/>
          <w:color w:val="548DD4" w:themeColor="text2" w:themeTint="99"/>
        </w:rPr>
        <w:t xml:space="preserve">осилац </w:t>
      </w:r>
      <w:r w:rsidRPr="001E04AB">
        <w:rPr>
          <w:rFonts w:cs="Arial"/>
          <w:i/>
          <w:color w:val="548DD4" w:themeColor="text2" w:themeTint="99"/>
          <w:lang w:val="sr-Cyrl-RS"/>
        </w:rPr>
        <w:t>групе понуђача</w:t>
      </w:r>
      <w:r w:rsidRPr="001E04AB">
        <w:rPr>
          <w:rFonts w:cs="Arial"/>
          <w:i/>
          <w:color w:val="548DD4" w:themeColor="text2" w:themeTint="99"/>
        </w:rPr>
        <w:t xml:space="preserve">, а да ће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вршити пружање услуга </w:t>
      </w:r>
      <w:r w:rsidRPr="001E04AB">
        <w:rPr>
          <w:rFonts w:cs="Arial"/>
          <w:i/>
          <w:color w:val="548DD4" w:themeColor="text2" w:themeTint="99"/>
          <w:lang w:val="sr-Cyrl-RS"/>
        </w:rPr>
        <w:t>Н</w:t>
      </w:r>
      <w:r w:rsidRPr="001E04AB">
        <w:rPr>
          <w:rFonts w:cs="Arial"/>
          <w:i/>
          <w:color w:val="548DD4" w:themeColor="text2" w:themeTint="99"/>
        </w:rPr>
        <w:t xml:space="preserve">осиоцу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посла издаје рачун за промет услуга који врши </w:t>
      </w:r>
      <w:r w:rsidRPr="001E04AB">
        <w:rPr>
          <w:rFonts w:cs="Arial"/>
          <w:i/>
          <w:color w:val="548DD4" w:themeColor="text2" w:themeTint="99"/>
          <w:lang w:val="sr-Cyrl-RS"/>
        </w:rPr>
        <w:t>Кориснику услуге</w:t>
      </w:r>
      <w:r w:rsidRPr="001E04AB">
        <w:rPr>
          <w:rFonts w:cs="Arial"/>
          <w:i/>
          <w:color w:val="548DD4" w:themeColor="text2" w:themeTint="99"/>
        </w:rPr>
        <w:t>.</w:t>
      </w:r>
    </w:p>
    <w:p w14:paraId="6E882744" w14:textId="77777777" w:rsidR="00171569" w:rsidRPr="001E04AB" w:rsidRDefault="00171569" w:rsidP="00171569">
      <w:pPr>
        <w:spacing w:before="0"/>
        <w:rPr>
          <w:rFonts w:cs="Arial"/>
          <w:i/>
          <w:color w:val="548DD4" w:themeColor="text2" w:themeTint="99"/>
        </w:rPr>
      </w:pPr>
      <w:r w:rsidRPr="001E04AB">
        <w:rPr>
          <w:rFonts w:cs="Arial"/>
          <w:i/>
          <w:color w:val="548DD4" w:themeColor="text2" w:themeTint="99"/>
        </w:rPr>
        <w:t xml:space="preserve">У случају када је Споразумом о заједничком извршењу јавне набавке уговорено да ће пружање услуга вршити сви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(носилац и остали чланови </w:t>
      </w:r>
      <w:r w:rsidRPr="001E04AB">
        <w:rPr>
          <w:rFonts w:cs="Arial"/>
          <w:i/>
          <w:color w:val="548DD4" w:themeColor="text2" w:themeTint="99"/>
          <w:lang w:val="sr-Cyrl-RS"/>
        </w:rPr>
        <w:t>групе понуђача</w:t>
      </w:r>
      <w:r w:rsidRPr="001E04AB">
        <w:rPr>
          <w:rFonts w:cs="Arial"/>
          <w:i/>
          <w:color w:val="548DD4" w:themeColor="text2" w:themeTint="99"/>
        </w:rPr>
        <w:t xml:space="preserve">) у смислу да ће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извршити свој део уговореног посла непосредно </w:t>
      </w:r>
      <w:r w:rsidRPr="001E04AB">
        <w:rPr>
          <w:rFonts w:cs="Arial"/>
          <w:i/>
          <w:color w:val="548DD4" w:themeColor="text2" w:themeTint="99"/>
          <w:lang w:val="sr-Cyrl-RS"/>
        </w:rPr>
        <w:t>Кориснику услуге,</w:t>
      </w:r>
      <w:r w:rsidRPr="001E04AB">
        <w:rPr>
          <w:rFonts w:cs="Arial"/>
          <w:i/>
          <w:color w:val="548DD4" w:themeColor="text2" w:themeTint="99"/>
        </w:rPr>
        <w:t xml:space="preserve"> сваки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за свој обим посла издаје рачун непосредно </w:t>
      </w:r>
      <w:r w:rsidRPr="001E04AB">
        <w:rPr>
          <w:rFonts w:cs="Arial"/>
          <w:i/>
          <w:color w:val="548DD4" w:themeColor="text2" w:themeTint="99"/>
          <w:lang w:val="sr-Cyrl-RS"/>
        </w:rPr>
        <w:t xml:space="preserve">Кориснику услуге. </w:t>
      </w:r>
      <w:r w:rsidRPr="001E04AB">
        <w:rPr>
          <w:rFonts w:cs="Arial"/>
          <w:i/>
          <w:color w:val="548DD4" w:themeColor="text2" w:themeTint="99"/>
        </w:rPr>
        <w:t xml:space="preserve">У </w:t>
      </w:r>
      <w:r w:rsidRPr="001E04AB">
        <w:rPr>
          <w:rFonts w:cs="Arial"/>
          <w:i/>
          <w:color w:val="548DD4" w:themeColor="text2" w:themeTint="99"/>
          <w:lang w:val="sr-Cyrl-RS"/>
        </w:rPr>
        <w:t xml:space="preserve">Споразуму </w:t>
      </w:r>
      <w:r w:rsidRPr="001E04AB">
        <w:rPr>
          <w:rFonts w:cs="Arial"/>
          <w:i/>
          <w:color w:val="548DD4" w:themeColor="text2" w:themeTint="99"/>
        </w:rPr>
        <w:t xml:space="preserve">о заједничком извршењу </w:t>
      </w:r>
      <w:r w:rsidRPr="001E04AB">
        <w:rPr>
          <w:rFonts w:cs="Arial"/>
          <w:i/>
          <w:color w:val="548DD4" w:themeColor="text2" w:themeTint="99"/>
          <w:lang w:val="sr-Cyrl-RS"/>
        </w:rPr>
        <w:t xml:space="preserve">набавке </w:t>
      </w:r>
      <w:r w:rsidRPr="001E04AB">
        <w:rPr>
          <w:rFonts w:cs="Arial"/>
          <w:i/>
          <w:color w:val="548DD4" w:themeColor="text2" w:themeTint="99"/>
        </w:rPr>
        <w:t xml:space="preserve">јасно се дефинише обим посла сваког члана </w:t>
      </w:r>
      <w:r w:rsidRPr="001E04AB">
        <w:rPr>
          <w:rFonts w:cs="Arial"/>
          <w:i/>
          <w:color w:val="548DD4" w:themeColor="text2" w:themeTint="99"/>
          <w:lang w:val="sr-Cyrl-RS"/>
        </w:rPr>
        <w:t>Групе понуђача</w:t>
      </w:r>
      <w:r w:rsidRPr="001E04AB">
        <w:rPr>
          <w:rFonts w:cs="Arial"/>
          <w:i/>
          <w:color w:val="548DD4" w:themeColor="text2" w:themeTint="99"/>
        </w:rPr>
        <w:t>.</w:t>
      </w:r>
    </w:p>
    <w:p w14:paraId="78573C22" w14:textId="77777777" w:rsidR="00171569" w:rsidRDefault="00171569" w:rsidP="00171569">
      <w:pPr>
        <w:spacing w:before="0"/>
        <w:contextualSpacing/>
        <w:rPr>
          <w:rFonts w:cs="Arial"/>
          <w:i/>
          <w:color w:val="548DD4" w:themeColor="text2" w:themeTint="99"/>
        </w:rPr>
      </w:pPr>
      <w:r w:rsidRPr="001E04AB">
        <w:rPr>
          <w:rFonts w:cs="Arial"/>
          <w:i/>
          <w:color w:val="548DD4" w:themeColor="text2" w:themeTint="99"/>
        </w:rPr>
        <w:t xml:space="preserve">Уколико је </w:t>
      </w:r>
      <w:r w:rsidRPr="001E04AB">
        <w:rPr>
          <w:rFonts w:cs="Arial"/>
          <w:i/>
          <w:color w:val="548DD4" w:themeColor="text2" w:themeTint="99"/>
          <w:lang w:val="sr-Cyrl-RS"/>
        </w:rPr>
        <w:t xml:space="preserve">Пружалац услуге </w:t>
      </w:r>
      <w:r w:rsidRPr="001E04AB">
        <w:rPr>
          <w:rFonts w:cs="Arial"/>
          <w:i/>
          <w:color w:val="548DD4" w:themeColor="text2" w:themeTint="99"/>
        </w:rPr>
        <w:t xml:space="preserve">или члан </w:t>
      </w:r>
      <w:r w:rsidRPr="001E04AB">
        <w:rPr>
          <w:rFonts w:cs="Arial"/>
          <w:i/>
          <w:color w:val="548DD4" w:themeColor="text2" w:themeTint="99"/>
          <w:lang w:val="sr-Cyrl-RS"/>
        </w:rPr>
        <w:t>групе понуђача</w:t>
      </w:r>
      <w:r w:rsidRPr="001E04AB">
        <w:rPr>
          <w:rFonts w:cs="Arial"/>
          <w:i/>
          <w:color w:val="548DD4" w:themeColor="text2" w:themeTint="99"/>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45AADBDD" w14:textId="77777777" w:rsidR="00171569" w:rsidRPr="001E04AB" w:rsidRDefault="00171569" w:rsidP="00171569">
      <w:pPr>
        <w:spacing w:before="0"/>
        <w:contextualSpacing/>
        <w:rPr>
          <w:rFonts w:eastAsia="Calibri"/>
          <w:color w:val="548DD4" w:themeColor="text2" w:themeTint="99"/>
          <w:lang w:val="sr-Cyrl-RS"/>
        </w:rPr>
      </w:pPr>
    </w:p>
    <w:p w14:paraId="07CBBAEC" w14:textId="77777777" w:rsidR="00171569" w:rsidRPr="009218A1" w:rsidRDefault="00171569" w:rsidP="00171569">
      <w:pPr>
        <w:spacing w:before="0"/>
        <w:jc w:val="center"/>
        <w:rPr>
          <w:rFonts w:cs="Arial"/>
          <w:b/>
          <w:lang w:val="sr-Cyrl-RS"/>
        </w:rPr>
      </w:pPr>
      <w:r w:rsidRPr="009218A1">
        <w:rPr>
          <w:rFonts w:cs="Arial"/>
          <w:b/>
          <w:lang w:val="sr-Cyrl-RS"/>
        </w:rPr>
        <w:t xml:space="preserve">Члан </w:t>
      </w:r>
      <w:r>
        <w:rPr>
          <w:rFonts w:cs="Arial"/>
          <w:b/>
          <w:lang w:val="sr-Cyrl-RS"/>
        </w:rPr>
        <w:t>4</w:t>
      </w:r>
      <w:r w:rsidRPr="009218A1">
        <w:rPr>
          <w:rFonts w:cs="Arial"/>
          <w:b/>
          <w:lang w:val="sr-Cyrl-RS"/>
        </w:rPr>
        <w:t>.</w:t>
      </w:r>
    </w:p>
    <w:p w14:paraId="6DF8C206" w14:textId="77777777" w:rsidR="00171569" w:rsidRDefault="00171569" w:rsidP="00171569">
      <w:pPr>
        <w:pStyle w:val="KDParagraf"/>
        <w:tabs>
          <w:tab w:val="left" w:pos="90"/>
        </w:tabs>
        <w:rPr>
          <w:rFonts w:cs="Arial"/>
          <w:lang w:val="ru-RU"/>
        </w:rPr>
      </w:pPr>
      <w:r w:rsidRPr="006F75E9">
        <w:rPr>
          <w:rFonts w:eastAsia="Calibri" w:cs="Arial"/>
          <w:lang w:val="sr-Cyrl-RS"/>
        </w:rPr>
        <w:t xml:space="preserve">Плаћање </w:t>
      </w:r>
      <w:r w:rsidRPr="006F75E9">
        <w:rPr>
          <w:rFonts w:cs="Arial"/>
          <w:lang w:val="ru-RU"/>
        </w:rPr>
        <w:t>за пружене услуге које су предмет ове јавне набавке изврши</w:t>
      </w:r>
      <w:r>
        <w:rPr>
          <w:rFonts w:cs="Arial"/>
          <w:lang w:val="ru-RU"/>
        </w:rPr>
        <w:t xml:space="preserve">ће се на текући рачун Пружаоца услуге </w:t>
      </w:r>
      <w:r w:rsidRPr="006F75E9">
        <w:rPr>
          <w:rFonts w:cs="Arial"/>
          <w:lang w:val="ru-RU"/>
        </w:rPr>
        <w:t xml:space="preserve">сукцесивно, након </w:t>
      </w:r>
      <w:r>
        <w:rPr>
          <w:rFonts w:cs="Arial"/>
          <w:lang w:val="sr-Cyrl-RS"/>
        </w:rPr>
        <w:t>извршене У</w:t>
      </w:r>
      <w:r w:rsidRPr="006F75E9">
        <w:rPr>
          <w:rFonts w:cs="Arial"/>
          <w:lang w:val="sr-Cyrl-RS"/>
        </w:rPr>
        <w:t>слуге и</w:t>
      </w:r>
      <w:r w:rsidRPr="006F75E9">
        <w:rPr>
          <w:rFonts w:cs="Arial"/>
          <w:lang w:val="ru-RU"/>
        </w:rPr>
        <w:t xml:space="preserve"> након потписивања Записника о квантитативно-квалитативном пријему услуга </w:t>
      </w:r>
      <w:r w:rsidRPr="006F75E9">
        <w:rPr>
          <w:rFonts w:eastAsia="Calibri" w:cs="Arial"/>
          <w:lang w:val="ru-RU"/>
        </w:rPr>
        <w:t xml:space="preserve">од стране овлашћених представника </w:t>
      </w:r>
      <w:r>
        <w:rPr>
          <w:rFonts w:cs="Arial"/>
          <w:lang w:val="ru-RU"/>
        </w:rPr>
        <w:t xml:space="preserve">Корисника </w:t>
      </w:r>
      <w:r>
        <w:rPr>
          <w:rFonts w:cs="Arial"/>
          <w:lang w:val="ru-RU"/>
        </w:rPr>
        <w:lastRenderedPageBreak/>
        <w:t>услуге и Пружаоца услуге</w:t>
      </w:r>
      <w:r w:rsidRPr="006F75E9">
        <w:rPr>
          <w:rFonts w:cs="Arial"/>
          <w:lang w:val="ru-RU"/>
        </w:rPr>
        <w:t xml:space="preserve"> - без примедби, у року од 45 (словима: четрдесетпет) дана од</w:t>
      </w:r>
      <w:r>
        <w:rPr>
          <w:rFonts w:cs="Arial"/>
          <w:lang w:val="ru-RU"/>
        </w:rPr>
        <w:t xml:space="preserve"> дана пријема исправног рачуна</w:t>
      </w:r>
      <w:r w:rsidRPr="006F75E9">
        <w:rPr>
          <w:rFonts w:cs="Arial"/>
          <w:lang w:val="ru-RU"/>
        </w:rPr>
        <w:t>.</w:t>
      </w:r>
    </w:p>
    <w:p w14:paraId="7B385AAF" w14:textId="77777777" w:rsidR="00171569" w:rsidRPr="007E539D" w:rsidRDefault="00171569" w:rsidP="00171569">
      <w:pPr>
        <w:pStyle w:val="KDParagraf"/>
        <w:tabs>
          <w:tab w:val="left" w:pos="90"/>
        </w:tabs>
        <w:rPr>
          <w:rFonts w:cs="Arial"/>
          <w:lang w:val="ru-RU"/>
        </w:rPr>
      </w:pPr>
    </w:p>
    <w:p w14:paraId="3BFBEB2D" w14:textId="77777777" w:rsidR="00171569" w:rsidRPr="00A353F9" w:rsidRDefault="00171569" w:rsidP="00171569">
      <w:pPr>
        <w:autoSpaceDE w:val="0"/>
        <w:autoSpaceDN w:val="0"/>
        <w:adjustRightInd w:val="0"/>
        <w:spacing w:before="0"/>
        <w:ind w:right="68"/>
        <w:contextualSpacing/>
        <w:rPr>
          <w:rFonts w:cs="Arial"/>
          <w:lang w:val="sr-Cyrl-RS"/>
        </w:rPr>
      </w:pPr>
      <w:r w:rsidRPr="00A353F9">
        <w:rPr>
          <w:rFonts w:cs="Arial"/>
          <w:lang w:val="sr-Cyrl-RS"/>
        </w:rPr>
        <w:t xml:space="preserve">Плаћање домаћем понуђачу се врши у динарима, на његов текући рачун. </w:t>
      </w:r>
    </w:p>
    <w:p w14:paraId="4A7A0413" w14:textId="77777777" w:rsidR="00171569" w:rsidRPr="00A353F9" w:rsidRDefault="00171569" w:rsidP="00171569">
      <w:pPr>
        <w:autoSpaceDE w:val="0"/>
        <w:autoSpaceDN w:val="0"/>
        <w:adjustRightInd w:val="0"/>
        <w:spacing w:before="0"/>
        <w:ind w:right="68"/>
        <w:contextualSpacing/>
        <w:rPr>
          <w:rFonts w:cs="Arial"/>
          <w:i/>
          <w:lang w:val="sr-Cyrl-RS"/>
        </w:rPr>
      </w:pPr>
    </w:p>
    <w:p w14:paraId="45FB27DE" w14:textId="77777777" w:rsidR="00171569" w:rsidRDefault="00171569" w:rsidP="00171569">
      <w:pPr>
        <w:spacing w:before="0"/>
        <w:contextualSpacing/>
        <w:rPr>
          <w:rFonts w:cs="Arial"/>
          <w:i/>
          <w:lang w:val="sr-Cyrl-RS"/>
        </w:rPr>
      </w:pPr>
      <w:r w:rsidRPr="00A353F9">
        <w:rPr>
          <w:rFonts w:cs="Arial"/>
          <w:i/>
          <w:lang w:val="sr-Cyrl-RS"/>
        </w:rPr>
        <w:t>Плаћања страном понуђачу се врши дознаком у EUR, на његов девизни рачун у складу са његовим инструкцијама датим у рачуну.</w:t>
      </w:r>
    </w:p>
    <w:p w14:paraId="4F3536C1" w14:textId="77777777" w:rsidR="00171569" w:rsidRPr="0076409E" w:rsidRDefault="00171569" w:rsidP="00171569">
      <w:pPr>
        <w:tabs>
          <w:tab w:val="left" w:pos="0"/>
          <w:tab w:val="left" w:pos="90"/>
          <w:tab w:val="left" w:pos="720"/>
        </w:tabs>
        <w:spacing w:before="0"/>
        <w:ind w:right="315"/>
        <w:jc w:val="center"/>
        <w:rPr>
          <w:rFonts w:cs="Arial"/>
          <w:b/>
          <w:lang w:val="sr-Cyrl-RS"/>
        </w:rPr>
      </w:pPr>
    </w:p>
    <w:p w14:paraId="4782726A" w14:textId="77777777" w:rsidR="00171569" w:rsidRPr="009014E0" w:rsidRDefault="00171569" w:rsidP="00171569">
      <w:pPr>
        <w:spacing w:before="0"/>
        <w:jc w:val="center"/>
        <w:rPr>
          <w:rFonts w:cs="Arial"/>
          <w:b/>
          <w:lang w:val="ru-RU"/>
        </w:rPr>
      </w:pPr>
      <w:r w:rsidRPr="00800ADD">
        <w:rPr>
          <w:rFonts w:cs="Arial"/>
          <w:b/>
          <w:lang w:val="ru-RU"/>
        </w:rPr>
        <w:t>РОК И МЕСТО ИЗВРШЕЊА</w:t>
      </w:r>
    </w:p>
    <w:p w14:paraId="726C205A" w14:textId="77777777" w:rsidR="00171569" w:rsidRPr="009014E0" w:rsidRDefault="00171569" w:rsidP="00171569">
      <w:pPr>
        <w:spacing w:before="0"/>
        <w:jc w:val="center"/>
        <w:rPr>
          <w:rFonts w:cs="Arial"/>
          <w:b/>
          <w:lang w:val="ru-RU"/>
        </w:rPr>
      </w:pPr>
      <w:r w:rsidRPr="009014E0">
        <w:rPr>
          <w:rFonts w:cs="Arial"/>
          <w:b/>
          <w:lang w:val="ru-RU"/>
        </w:rPr>
        <w:t xml:space="preserve">Члан </w:t>
      </w:r>
      <w:r>
        <w:rPr>
          <w:rFonts w:cs="Arial"/>
          <w:b/>
          <w:lang w:val="ru-RU"/>
        </w:rPr>
        <w:t>5</w:t>
      </w:r>
      <w:r w:rsidRPr="009014E0">
        <w:rPr>
          <w:rFonts w:cs="Arial"/>
          <w:b/>
          <w:lang w:val="ru-RU"/>
        </w:rPr>
        <w:t>.</w:t>
      </w:r>
    </w:p>
    <w:p w14:paraId="3086D33A" w14:textId="77777777" w:rsidR="00DA4B72" w:rsidRPr="008C0199" w:rsidRDefault="00DA4B72" w:rsidP="00DA4B72">
      <w:pPr>
        <w:tabs>
          <w:tab w:val="left" w:pos="8352"/>
        </w:tabs>
        <w:autoSpaceDE w:val="0"/>
        <w:autoSpaceDN w:val="0"/>
        <w:adjustRightInd w:val="0"/>
        <w:spacing w:before="0"/>
        <w:rPr>
          <w:lang w:val="sr-Cyrl-RS"/>
        </w:rPr>
      </w:pPr>
      <w:r w:rsidRPr="005A0E39">
        <w:rPr>
          <w:lang w:val="sr-Cyrl-RS"/>
        </w:rPr>
        <w:t>У</w:t>
      </w:r>
      <w:r w:rsidRPr="008C0199">
        <w:rPr>
          <w:lang w:val="sr-Cyrl-RS"/>
        </w:rPr>
        <w:t>слуг</w:t>
      </w:r>
      <w:r w:rsidRPr="005A0E39">
        <w:rPr>
          <w:lang w:val="sr-Cyrl-RS"/>
        </w:rPr>
        <w:t xml:space="preserve">е које су предмет ове јавне набавке </w:t>
      </w:r>
      <w:r w:rsidRPr="00574F73">
        <w:rPr>
          <w:rFonts w:cs="Arial"/>
          <w:noProof/>
          <w:lang w:val="sr-Cyrl-RS"/>
        </w:rPr>
        <w:t xml:space="preserve">Пружалац успуге </w:t>
      </w:r>
      <w:r w:rsidRPr="008C0199">
        <w:rPr>
          <w:lang w:val="sr-Cyrl-RS"/>
        </w:rPr>
        <w:t>обавља</w:t>
      </w:r>
      <w:r w:rsidRPr="005A0E39">
        <w:rPr>
          <w:lang w:val="sr-Cyrl-RS"/>
        </w:rPr>
        <w:t xml:space="preserve"> сукцесивно, према потреби </w:t>
      </w:r>
      <w:r>
        <w:rPr>
          <w:lang w:val="sr-Cyrl-RS"/>
        </w:rPr>
        <w:t>Корисника услуге</w:t>
      </w:r>
      <w:r w:rsidRPr="005A0E39">
        <w:rPr>
          <w:lang w:val="sr-Cyrl-RS"/>
        </w:rPr>
        <w:t xml:space="preserve"> а на основу сваког </w:t>
      </w:r>
      <w:r w:rsidRPr="008C0199">
        <w:rPr>
          <w:rFonts w:eastAsia="TimesNewRomanPSMT"/>
          <w:bCs/>
          <w:lang w:val="sr-Cyrl-RS"/>
        </w:rPr>
        <w:t xml:space="preserve">појединачно </w:t>
      </w:r>
      <w:r w:rsidRPr="005A0E39">
        <w:rPr>
          <w:rFonts w:eastAsia="TimesNewRomanPSMT"/>
          <w:bCs/>
          <w:lang w:val="sr-Cyrl-RS"/>
        </w:rPr>
        <w:t>з</w:t>
      </w:r>
      <w:r w:rsidRPr="008C0199">
        <w:rPr>
          <w:rFonts w:eastAsia="TimesNewRomanPSMT"/>
          <w:bCs/>
          <w:lang w:val="sr-Cyrl-RS"/>
        </w:rPr>
        <w:t>акључ</w:t>
      </w:r>
      <w:r w:rsidRPr="005A0E39">
        <w:rPr>
          <w:rFonts w:eastAsia="TimesNewRomanPSMT"/>
          <w:bCs/>
          <w:lang w:val="sr-Cyrl-RS"/>
        </w:rPr>
        <w:t>еног</w:t>
      </w:r>
      <w:r w:rsidRPr="008C0199">
        <w:rPr>
          <w:rFonts w:eastAsia="TimesNewRomanPSMT"/>
          <w:bCs/>
          <w:lang w:val="sr-Cyrl-RS"/>
        </w:rPr>
        <w:t xml:space="preserve"> уговора</w:t>
      </w:r>
      <w:r w:rsidRPr="005A0E39">
        <w:rPr>
          <w:lang w:val="sr-Cyrl-RS"/>
        </w:rPr>
        <w:t>.</w:t>
      </w:r>
    </w:p>
    <w:p w14:paraId="3F62276B" w14:textId="77777777" w:rsidR="00DA4B72" w:rsidRPr="008C0199" w:rsidRDefault="00DA4B72" w:rsidP="00DA4B72">
      <w:pPr>
        <w:tabs>
          <w:tab w:val="left" w:pos="8352"/>
        </w:tabs>
        <w:spacing w:before="0"/>
        <w:rPr>
          <w:iCs/>
          <w:lang w:val="sr-Cyrl-RS"/>
        </w:rPr>
      </w:pPr>
      <w:r w:rsidRPr="008C0199">
        <w:rPr>
          <w:iCs/>
          <w:lang w:val="sr-Cyrl-RS"/>
        </w:rPr>
        <w:t>Рок за</w:t>
      </w:r>
      <w:r w:rsidRPr="005A0E39">
        <w:rPr>
          <w:iCs/>
          <w:lang w:val="sr-Cyrl-RS"/>
        </w:rPr>
        <w:t xml:space="preserve"> почетак </w:t>
      </w:r>
      <w:r w:rsidRPr="008C0199">
        <w:rPr>
          <w:iCs/>
          <w:lang w:val="sr-Cyrl-RS"/>
        </w:rPr>
        <w:t>вршења услуге</w:t>
      </w:r>
      <w:r w:rsidRPr="005A0E39">
        <w:rPr>
          <w:iCs/>
          <w:lang w:val="sr-Cyrl-RS"/>
        </w:rPr>
        <w:t xml:space="preserve"> </w:t>
      </w:r>
      <w:r w:rsidRPr="008C0199">
        <w:rPr>
          <w:iCs/>
          <w:lang w:val="sr-Cyrl-RS"/>
        </w:rPr>
        <w:t>не може бити дужи од 5 (пет) дана од дана</w:t>
      </w:r>
      <w:r w:rsidRPr="005A0E39">
        <w:rPr>
          <w:iCs/>
          <w:lang w:val="sr-Cyrl-RS"/>
        </w:rPr>
        <w:t xml:space="preserve"> </w:t>
      </w:r>
      <w:r>
        <w:rPr>
          <w:rFonts w:eastAsia="TimesNewRomanPSMT"/>
          <w:bCs/>
          <w:lang w:val="sr-Cyrl-RS"/>
        </w:rPr>
        <w:t>ступања Уговора на снагу.</w:t>
      </w:r>
    </w:p>
    <w:p w14:paraId="054251C4" w14:textId="77777777" w:rsidR="008B78AF" w:rsidRDefault="008B78AF" w:rsidP="008B78AF">
      <w:pPr>
        <w:spacing w:before="0"/>
        <w:ind w:right="-43"/>
        <w:rPr>
          <w:rFonts w:cs="Arial"/>
          <w:bCs/>
          <w:iCs/>
          <w:lang w:val="sr-Cyrl-RS"/>
        </w:rPr>
      </w:pPr>
    </w:p>
    <w:p w14:paraId="7B315D30" w14:textId="7A03F7B2" w:rsidR="008B78AF" w:rsidRDefault="008B78AF" w:rsidP="008B78AF">
      <w:pPr>
        <w:spacing w:before="0"/>
        <w:ind w:right="-43"/>
        <w:rPr>
          <w:rFonts w:cs="Arial"/>
          <w:bCs/>
          <w:iCs/>
          <w:lang w:val="sr-Cyrl-RS"/>
        </w:rPr>
      </w:pPr>
      <w:r w:rsidRPr="00745B76">
        <w:rPr>
          <w:rFonts w:cs="Arial"/>
          <w:bCs/>
          <w:iCs/>
          <w:lang w:val="sr-Cyrl-RS"/>
        </w:rPr>
        <w:t xml:space="preserve">Максимално време одзива и рок за отклањање проблема у раду су дефинисани у </w:t>
      </w:r>
      <w:r>
        <w:rPr>
          <w:rFonts w:cs="Arial"/>
          <w:bCs/>
          <w:iCs/>
          <w:lang w:val="sr-Cyrl-RS"/>
        </w:rPr>
        <w:t xml:space="preserve">Техничкој спецификацији, </w:t>
      </w:r>
      <w:r w:rsidRPr="0031207C">
        <w:rPr>
          <w:rFonts w:cs="Arial"/>
          <w:lang w:val="sr-Cyrl-RS"/>
        </w:rPr>
        <w:t xml:space="preserve">у Одељку 3. Тачка 3.2.1. Табела 3.2.1 </w:t>
      </w:r>
      <w:r w:rsidRPr="0031207C">
        <w:rPr>
          <w:rFonts w:cs="Arial"/>
          <w:u w:val="single"/>
          <w:lang w:val="sr-Cyrl-RS"/>
        </w:rPr>
        <w:t>Максимално в</w:t>
      </w:r>
      <w:r w:rsidRPr="0031207C">
        <w:rPr>
          <w:rFonts w:cs="Arial"/>
          <w:u w:val="single"/>
          <w:lang w:val="sr-Cyrl-CS"/>
        </w:rPr>
        <w:t>реме одзива и рок за отклањање проблема</w:t>
      </w:r>
      <w:r w:rsidRPr="00745B76">
        <w:rPr>
          <w:rFonts w:cs="Arial"/>
          <w:bCs/>
          <w:iCs/>
          <w:lang w:val="sr-Cyrl-RS"/>
        </w:rPr>
        <w:t xml:space="preserve">, </w:t>
      </w:r>
      <w:r>
        <w:rPr>
          <w:rFonts w:cs="Arial"/>
          <w:bCs/>
          <w:iCs/>
          <w:lang w:val="sr-Cyrl-RS"/>
        </w:rPr>
        <w:t>која као прилог 4 чине саставни део овог Уговора.</w:t>
      </w:r>
    </w:p>
    <w:p w14:paraId="338F1B6C" w14:textId="77777777" w:rsidR="00DA4B72" w:rsidRDefault="00DA4B72" w:rsidP="00DA4B72">
      <w:pPr>
        <w:spacing w:before="0"/>
        <w:ind w:right="-43"/>
        <w:rPr>
          <w:rFonts w:cs="Arial"/>
          <w:noProof/>
          <w:lang w:val="sr-Cyrl-RS"/>
        </w:rPr>
      </w:pPr>
    </w:p>
    <w:p w14:paraId="141BD920" w14:textId="77777777" w:rsidR="00DA4B72" w:rsidRPr="003E0402" w:rsidRDefault="00DA4B72" w:rsidP="00DA4B72">
      <w:pPr>
        <w:spacing w:before="0"/>
        <w:ind w:right="-43"/>
        <w:rPr>
          <w:rFonts w:cs="Arial"/>
          <w:noProof/>
          <w:lang w:val="sr-Cyrl-RS"/>
        </w:rPr>
      </w:pPr>
      <w:r w:rsidRPr="00574F73">
        <w:rPr>
          <w:rFonts w:cs="Arial"/>
          <w:noProof/>
          <w:lang w:val="sr-Cyrl-RS"/>
        </w:rPr>
        <w:t xml:space="preserve">У случају да Пружалац успуге не изврши </w:t>
      </w:r>
      <w:r w:rsidRPr="00574F73">
        <w:rPr>
          <w:rFonts w:cs="Arial"/>
          <w:noProof/>
        </w:rPr>
        <w:t>yc</w:t>
      </w:r>
      <w:r w:rsidRPr="00574F73">
        <w:rPr>
          <w:rFonts w:cs="Arial"/>
          <w:noProof/>
          <w:lang w:val="sr-Cyrl-RS"/>
        </w:rPr>
        <w:t xml:space="preserve">лугу у уговореном року, Корисник услуге има право на наплату уговорне казне, средства финансијског обезбеђења за добро извршење </w:t>
      </w:r>
      <w:r w:rsidRPr="00574F73">
        <w:rPr>
          <w:rFonts w:cs="Arial"/>
          <w:noProof/>
          <w:lang w:val="sr-Cyrl-ME"/>
        </w:rPr>
        <w:t>посла</w:t>
      </w:r>
      <w:r w:rsidRPr="00574F73">
        <w:rPr>
          <w:rFonts w:cs="Arial"/>
          <w:noProof/>
          <w:lang w:val="sr-Cyrl-RS"/>
        </w:rPr>
        <w:t>, као и право на раскид Уговора и Оквирног споразума.</w:t>
      </w:r>
    </w:p>
    <w:p w14:paraId="0B6560C4" w14:textId="77777777" w:rsidR="00DA4B72" w:rsidRDefault="00DA4B72" w:rsidP="00DA4B72">
      <w:pPr>
        <w:spacing w:before="0"/>
        <w:ind w:left="720" w:hanging="709"/>
        <w:jc w:val="left"/>
        <w:rPr>
          <w:rFonts w:cs="Arial"/>
          <w:lang w:val="sr-Cyrl-RS"/>
        </w:rPr>
      </w:pPr>
    </w:p>
    <w:p w14:paraId="4B3E0543" w14:textId="77777777" w:rsidR="00DA4B72" w:rsidRDefault="00DA4B72" w:rsidP="00DA4B72">
      <w:pPr>
        <w:spacing w:before="0"/>
        <w:jc w:val="left"/>
        <w:rPr>
          <w:rFonts w:eastAsia="Arial" w:cs="Arial"/>
          <w:lang w:val="sr-Cyrl-CS" w:eastAsia="ar-SA"/>
        </w:rPr>
      </w:pPr>
      <w:r w:rsidRPr="008B7EB1">
        <w:rPr>
          <w:rFonts w:cs="Arial"/>
          <w:lang w:val="sr-Cyrl-RS"/>
        </w:rPr>
        <w:t>Место</w:t>
      </w:r>
      <w:r>
        <w:rPr>
          <w:rFonts w:eastAsia="Arial" w:cs="Arial"/>
          <w:lang w:val="sr-Cyrl-CS" w:eastAsia="ar-SA"/>
        </w:rPr>
        <w:t xml:space="preserve"> вршења услуга је: </w:t>
      </w:r>
    </w:p>
    <w:p w14:paraId="255CAED0" w14:textId="77777777" w:rsidR="00DA4B72" w:rsidRPr="00BD60DE" w:rsidRDefault="00DA4B72" w:rsidP="00DA4B72">
      <w:pPr>
        <w:spacing w:before="0"/>
        <w:jc w:val="left"/>
        <w:rPr>
          <w:rFonts w:cs="Arial"/>
          <w:lang w:val="sr-Cyrl-RS"/>
        </w:rPr>
      </w:pPr>
      <w:r>
        <w:rPr>
          <w:rFonts w:cs="Arial"/>
          <w:lang w:val="sr-Cyrl-RS"/>
        </w:rPr>
        <w:t xml:space="preserve">- </w:t>
      </w:r>
      <w:r w:rsidRPr="00BD60DE">
        <w:rPr>
          <w:rFonts w:cs="Arial"/>
          <w:lang w:val="sr-Cyrl-RS"/>
        </w:rPr>
        <w:t>Технички центар Краљево – Димитрија Туцовића 5, Краљево</w:t>
      </w:r>
    </w:p>
    <w:p w14:paraId="6FAB225F" w14:textId="77777777" w:rsidR="00DA4B72" w:rsidRPr="00BD60DE" w:rsidRDefault="00DA4B72" w:rsidP="00DA4B72">
      <w:pPr>
        <w:spacing w:before="0"/>
        <w:jc w:val="left"/>
        <w:rPr>
          <w:rFonts w:cs="Arial"/>
          <w:lang w:val="sr-Cyrl-RS"/>
        </w:rPr>
      </w:pPr>
      <w:r>
        <w:rPr>
          <w:rFonts w:cs="Arial"/>
          <w:lang w:val="sr-Cyrl-RS"/>
        </w:rPr>
        <w:t xml:space="preserve">- </w:t>
      </w:r>
      <w:r w:rsidRPr="00BD60DE">
        <w:rPr>
          <w:rFonts w:cs="Arial"/>
          <w:lang w:val="sr-Cyrl-RS"/>
        </w:rPr>
        <w:t>Технички центар Крагујевац – Слободе 7, Крагујевац</w:t>
      </w:r>
    </w:p>
    <w:p w14:paraId="268DB952" w14:textId="77777777" w:rsidR="00171569" w:rsidRPr="00304F97" w:rsidRDefault="00171569" w:rsidP="00171569">
      <w:pPr>
        <w:spacing w:before="0"/>
        <w:jc w:val="center"/>
        <w:rPr>
          <w:rFonts w:cs="Arial"/>
          <w:b/>
          <w:lang w:val="sr-Cyrl-RS"/>
        </w:rPr>
      </w:pPr>
    </w:p>
    <w:p w14:paraId="260B45AC" w14:textId="77777777" w:rsidR="00171569" w:rsidRPr="009014E0" w:rsidRDefault="00171569" w:rsidP="00171569">
      <w:pPr>
        <w:spacing w:before="0"/>
        <w:jc w:val="center"/>
        <w:rPr>
          <w:rFonts w:cs="Arial"/>
          <w:b/>
          <w:lang w:val="sr-Cyrl-CS"/>
        </w:rPr>
      </w:pPr>
      <w:r w:rsidRPr="009014E0">
        <w:rPr>
          <w:rFonts w:cs="Arial"/>
          <w:b/>
          <w:lang w:val="sr-Cyrl-CS"/>
        </w:rPr>
        <w:t>КВАЛИТАТИВНИ И КВАНТИТАТИВНИ ПРИЈЕМ</w:t>
      </w:r>
    </w:p>
    <w:p w14:paraId="197CAAE2" w14:textId="77777777" w:rsidR="00171569" w:rsidRPr="009014E0" w:rsidRDefault="00171569" w:rsidP="00171569">
      <w:pPr>
        <w:spacing w:before="0"/>
        <w:jc w:val="center"/>
        <w:rPr>
          <w:rFonts w:cs="Arial"/>
          <w:b/>
          <w:lang w:val="sr-Cyrl-CS"/>
        </w:rPr>
      </w:pPr>
      <w:r w:rsidRPr="009014E0">
        <w:rPr>
          <w:rFonts w:cs="Arial"/>
          <w:b/>
          <w:lang w:val="sr-Cyrl-CS"/>
        </w:rPr>
        <w:t>Члан</w:t>
      </w:r>
      <w:r>
        <w:rPr>
          <w:rFonts w:cs="Arial"/>
          <w:b/>
          <w:lang w:val="sr-Cyrl-CS"/>
        </w:rPr>
        <w:t xml:space="preserve"> 6</w:t>
      </w:r>
      <w:r w:rsidRPr="009014E0">
        <w:rPr>
          <w:rFonts w:cs="Arial"/>
          <w:b/>
          <w:lang w:val="sr-Cyrl-CS"/>
        </w:rPr>
        <w:t>.</w:t>
      </w:r>
    </w:p>
    <w:p w14:paraId="518BE882" w14:textId="77777777" w:rsidR="00DA4B72" w:rsidRPr="00B7286B" w:rsidRDefault="00DA4B72" w:rsidP="00DA4B72">
      <w:pPr>
        <w:spacing w:before="0"/>
        <w:rPr>
          <w:rFonts w:cs="Arial"/>
          <w:lang w:val="sr-Cyrl-RS"/>
        </w:rPr>
      </w:pPr>
      <w:r w:rsidRPr="00B7286B">
        <w:rPr>
          <w:rFonts w:cs="Arial"/>
          <w:lang w:val="sr-Cyrl-RS"/>
        </w:rPr>
        <w:t xml:space="preserve">Квантитативни и квалитативни пријем извршених услуга  ће се обавити до 5. (словима: петог) у месецу за реализоване услуге из претходног месеца кроз одговарајући Записник о квантитативном и квалитативном пријему услуга који је потписан од стране овлашћених представника Пружаоца услуге и Корисника услуге. </w:t>
      </w:r>
    </w:p>
    <w:p w14:paraId="7F639292" w14:textId="3E7205B3" w:rsidR="00DA4B72" w:rsidRPr="00B7286B" w:rsidRDefault="00DA4B72" w:rsidP="00DA4B72">
      <w:pPr>
        <w:spacing w:before="0"/>
        <w:rPr>
          <w:rFonts w:cs="Arial"/>
          <w:lang w:val="sr-Cyrl-RS"/>
        </w:rPr>
      </w:pPr>
      <w:r w:rsidRPr="00B7286B">
        <w:rPr>
          <w:rFonts w:cs="Arial"/>
          <w:lang w:val="sr-Cyrl-RS"/>
        </w:rPr>
        <w:t xml:space="preserve">Пружалац услуге је дужан да евентуалне примедбе констатоване Записником отклони у року наведеном у Записнику, након чега се потписује Записник о квантитативном и квалитативном </w:t>
      </w:r>
      <w:r w:rsidRPr="00B76218">
        <w:rPr>
          <w:rFonts w:cs="Arial"/>
          <w:lang w:val="sr-Cyrl-RS"/>
        </w:rPr>
        <w:t>прије</w:t>
      </w:r>
      <w:r w:rsidR="00D817B7" w:rsidRPr="00B76218">
        <w:rPr>
          <w:rFonts w:cs="Arial"/>
          <w:lang w:val="sr-Cyrl-RS"/>
        </w:rPr>
        <w:t>м</w:t>
      </w:r>
      <w:r w:rsidRPr="00B76218">
        <w:rPr>
          <w:rFonts w:cs="Arial"/>
          <w:lang w:val="sr-Cyrl-RS"/>
        </w:rPr>
        <w:t>у услуга – без примедби.</w:t>
      </w:r>
    </w:p>
    <w:p w14:paraId="29FAF8F4" w14:textId="77777777" w:rsidR="00DA4B72" w:rsidRPr="00B7286B" w:rsidRDefault="00DA4B72" w:rsidP="00DA4B72">
      <w:pPr>
        <w:spacing w:before="0"/>
        <w:rPr>
          <w:rFonts w:cs="Arial"/>
          <w:lang w:val="sr-Cyrl-RS"/>
        </w:rPr>
      </w:pPr>
    </w:p>
    <w:p w14:paraId="1C2D83AE" w14:textId="77777777" w:rsidR="00DA4B72" w:rsidRDefault="00DA4B72" w:rsidP="00DA4B72">
      <w:pPr>
        <w:spacing w:before="0"/>
        <w:rPr>
          <w:rFonts w:cs="Arial"/>
          <w:lang w:val="sr-Cyrl-RS"/>
        </w:rPr>
      </w:pPr>
      <w:r w:rsidRPr="00B7286B">
        <w:rPr>
          <w:rFonts w:cs="Arial"/>
          <w:lang w:val="sr-Cyrl-RS"/>
        </w:rPr>
        <w:t>Квантитативни и квалитативни пријем унапређења софтвера обухватиће инсталацију софтвера на тестном серверу и тестирање нових функционалности софтвера.</w:t>
      </w:r>
    </w:p>
    <w:p w14:paraId="1921784A" w14:textId="77777777" w:rsidR="00DA4B72" w:rsidRPr="00B7286B" w:rsidRDefault="00DA4B72" w:rsidP="00DA4B72">
      <w:pPr>
        <w:spacing w:before="0"/>
        <w:rPr>
          <w:rFonts w:cs="Arial"/>
          <w:lang w:val="sr-Cyrl-RS"/>
        </w:rPr>
      </w:pPr>
    </w:p>
    <w:p w14:paraId="34106CB3" w14:textId="77777777" w:rsidR="00DA4B72" w:rsidRPr="00163F1B" w:rsidRDefault="00DA4B72" w:rsidP="00DA4B72">
      <w:pPr>
        <w:spacing w:before="0"/>
        <w:rPr>
          <w:rFonts w:cs="Arial"/>
          <w:lang w:val="sr-Cyrl-RS"/>
        </w:rPr>
      </w:pPr>
      <w:r w:rsidRPr="00B7286B">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4F1498E4" w14:textId="77777777" w:rsidR="00171569" w:rsidRPr="00F1529B" w:rsidRDefault="00171569" w:rsidP="00171569">
      <w:pPr>
        <w:spacing w:before="0"/>
        <w:rPr>
          <w:rFonts w:cs="Arial"/>
          <w:b/>
          <w:lang w:val="sr-Cyrl-RS"/>
        </w:rPr>
      </w:pPr>
    </w:p>
    <w:p w14:paraId="643A3C11" w14:textId="77777777" w:rsidR="00171569" w:rsidRPr="009014E0" w:rsidRDefault="00171569" w:rsidP="00171569">
      <w:pPr>
        <w:spacing w:before="0"/>
        <w:jc w:val="center"/>
        <w:rPr>
          <w:rFonts w:cs="Arial"/>
          <w:b/>
          <w:lang w:val="ru-RU"/>
        </w:rPr>
      </w:pPr>
      <w:r w:rsidRPr="00924FE6">
        <w:rPr>
          <w:rFonts w:cs="Arial"/>
          <w:b/>
          <w:lang w:val="ru-RU"/>
        </w:rPr>
        <w:t>ГАРАНТНИ РОК</w:t>
      </w:r>
    </w:p>
    <w:p w14:paraId="291F3ED4" w14:textId="77777777" w:rsidR="00171569" w:rsidRPr="009014E0" w:rsidRDefault="00171569" w:rsidP="00171569">
      <w:pPr>
        <w:spacing w:before="0"/>
        <w:jc w:val="center"/>
        <w:rPr>
          <w:rFonts w:cs="Arial"/>
          <w:b/>
          <w:lang w:val="ru-RU"/>
        </w:rPr>
      </w:pPr>
      <w:r w:rsidRPr="009014E0">
        <w:rPr>
          <w:rFonts w:cs="Arial"/>
          <w:b/>
          <w:lang w:val="ru-RU"/>
        </w:rPr>
        <w:t xml:space="preserve">Члан </w:t>
      </w:r>
      <w:r>
        <w:rPr>
          <w:rFonts w:cs="Arial"/>
          <w:b/>
          <w:lang w:val="ru-RU"/>
        </w:rPr>
        <w:t>7</w:t>
      </w:r>
      <w:r w:rsidRPr="009014E0">
        <w:rPr>
          <w:rFonts w:cs="Arial"/>
          <w:b/>
          <w:lang w:val="ru-RU"/>
        </w:rPr>
        <w:t>.</w:t>
      </w:r>
    </w:p>
    <w:p w14:paraId="4E3D235C" w14:textId="23BA6A09" w:rsidR="00DA4B72" w:rsidRDefault="00DA4B72" w:rsidP="00DA4B72">
      <w:pPr>
        <w:spacing w:before="0"/>
        <w:rPr>
          <w:rFonts w:eastAsia="Calibri" w:cs="Arial"/>
          <w:lang w:val="sr-Cyrl-RS" w:eastAsia="sr-Latn-CS"/>
        </w:rPr>
      </w:pPr>
      <w:r w:rsidRPr="00A75456">
        <w:rPr>
          <w:rFonts w:eastAsia="Calibri" w:cs="Arial"/>
          <w:lang w:val="sr-Cyrl-RS" w:eastAsia="sr-Latn-CS"/>
        </w:rPr>
        <w:t>Г</w:t>
      </w:r>
      <w:r>
        <w:rPr>
          <w:rFonts w:eastAsia="Calibri" w:cs="Arial"/>
          <w:lang w:val="sr-Cyrl-RS" w:eastAsia="sr-Latn-CS"/>
        </w:rPr>
        <w:t xml:space="preserve">арантни </w:t>
      </w:r>
      <w:r w:rsidRPr="00D32084">
        <w:rPr>
          <w:rFonts w:cs="Arial"/>
          <w:color w:val="000000" w:themeColor="text1"/>
          <w:lang w:val="sr-Cyrl-RS"/>
        </w:rPr>
        <w:t xml:space="preserve">рок за </w:t>
      </w:r>
      <w:r>
        <w:rPr>
          <w:rFonts w:cs="Arial"/>
          <w:color w:val="000000" w:themeColor="text1"/>
          <w:lang w:val="sr-Cyrl-RS"/>
        </w:rPr>
        <w:t>пружене Услуге је</w:t>
      </w:r>
      <w:r w:rsidRPr="00D32084">
        <w:rPr>
          <w:rFonts w:cs="Arial"/>
          <w:color w:val="000000" w:themeColor="text1"/>
          <w:lang w:val="sr-Cyrl-RS"/>
        </w:rPr>
        <w:t xml:space="preserve"> </w:t>
      </w:r>
      <w:r>
        <w:rPr>
          <w:rFonts w:cs="Arial"/>
          <w:bCs/>
          <w:iCs/>
          <w:lang w:val="sr-Cyrl-CS"/>
        </w:rPr>
        <w:t xml:space="preserve">____ </w:t>
      </w:r>
      <w:r>
        <w:rPr>
          <w:rFonts w:cs="Arial"/>
          <w:bCs/>
          <w:i/>
          <w:iCs/>
          <w:lang w:val="sr-Cyrl-CS"/>
        </w:rPr>
        <w:t xml:space="preserve">(минимално </w:t>
      </w:r>
      <w:r w:rsidR="0011404A">
        <w:rPr>
          <w:rFonts w:cs="Arial"/>
          <w:bCs/>
          <w:i/>
          <w:iCs/>
          <w:lang w:val="sr-Cyrl-CS"/>
        </w:rPr>
        <w:t>6</w:t>
      </w:r>
      <w:r>
        <w:rPr>
          <w:rFonts w:cs="Arial"/>
          <w:bCs/>
          <w:i/>
          <w:iCs/>
          <w:lang w:val="sr-Cyrl-CS"/>
        </w:rPr>
        <w:t xml:space="preserve"> (словима</w:t>
      </w:r>
      <w:r w:rsidRPr="00070218">
        <w:rPr>
          <w:rFonts w:cs="Arial"/>
          <w:bCs/>
          <w:i/>
          <w:iCs/>
          <w:lang w:val="sr-Cyrl-CS"/>
        </w:rPr>
        <w:t>:</w:t>
      </w:r>
      <w:r>
        <w:rPr>
          <w:rFonts w:cs="Arial"/>
          <w:bCs/>
          <w:i/>
          <w:iCs/>
          <w:lang w:val="sr-Cyrl-CS"/>
        </w:rPr>
        <w:t xml:space="preserve"> </w:t>
      </w:r>
      <w:r w:rsidR="0011404A">
        <w:rPr>
          <w:rFonts w:cs="Arial"/>
          <w:bCs/>
          <w:i/>
          <w:iCs/>
          <w:lang w:val="sr-Cyrl-CS"/>
        </w:rPr>
        <w:t>шест) месеци</w:t>
      </w:r>
      <w:r w:rsidRPr="00070218">
        <w:rPr>
          <w:rFonts w:cs="Arial"/>
          <w:bCs/>
          <w:i/>
          <w:iCs/>
          <w:lang w:val="sr-Cyrl-CS"/>
        </w:rPr>
        <w:t>)</w:t>
      </w:r>
      <w:r w:rsidRPr="00A75456">
        <w:rPr>
          <w:rFonts w:eastAsia="Calibri" w:cs="Arial"/>
          <w:lang w:val="sr-Cyrl-RS" w:eastAsia="sr-Latn-CS"/>
        </w:rPr>
        <w:t xml:space="preserve">, од дана сачињавања, потписивања и верификовања Записника </w:t>
      </w:r>
      <w:r w:rsidRPr="00043FAC">
        <w:rPr>
          <w:rFonts w:cs="Arial"/>
          <w:lang w:val="ru-RU"/>
        </w:rPr>
        <w:t xml:space="preserve">о </w:t>
      </w:r>
      <w:r>
        <w:rPr>
          <w:rFonts w:cs="Arial"/>
          <w:lang w:val="ru-RU"/>
        </w:rPr>
        <w:t>квантитативно-квалитативном пријему</w:t>
      </w:r>
      <w:r w:rsidRPr="00A75456">
        <w:rPr>
          <w:rFonts w:eastAsia="Calibri" w:cs="Arial"/>
          <w:lang w:val="sr-Cyrl-RS" w:eastAsia="sr-Latn-CS"/>
        </w:rPr>
        <w:t xml:space="preserve"> услуга (без примедби). </w:t>
      </w:r>
    </w:p>
    <w:p w14:paraId="57DEB5EB" w14:textId="77777777" w:rsidR="00DA4B72" w:rsidRPr="00A75456" w:rsidRDefault="00DA4B72" w:rsidP="00DA4B72">
      <w:pPr>
        <w:spacing w:before="0"/>
        <w:rPr>
          <w:rFonts w:eastAsia="Calibri" w:cs="Arial"/>
          <w:lang w:val="sr-Cyrl-RS" w:eastAsia="sr-Latn-CS"/>
        </w:rPr>
      </w:pPr>
    </w:p>
    <w:p w14:paraId="1A824E33" w14:textId="78E18D42" w:rsidR="00DA4B72" w:rsidRDefault="00DA4B72" w:rsidP="00DA4B72">
      <w:pPr>
        <w:spacing w:before="0"/>
        <w:rPr>
          <w:rFonts w:eastAsia="Calibri" w:cs="Arial"/>
          <w:lang w:val="sr-Cyrl-RS" w:eastAsia="sr-Latn-CS"/>
        </w:rPr>
      </w:pPr>
      <w:r w:rsidRPr="00A75456">
        <w:rPr>
          <w:rFonts w:eastAsia="Calibri" w:cs="Arial"/>
          <w:lang w:val="sr-Cyrl-RS"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w:t>
      </w:r>
      <w:r>
        <w:rPr>
          <w:rFonts w:eastAsia="Calibri" w:cs="Arial"/>
          <w:lang w:val="sr-Cyrl-RS" w:eastAsia="sr-Latn-CS"/>
        </w:rPr>
        <w:t>Корисник услуге</w:t>
      </w:r>
      <w:r w:rsidRPr="00A75456">
        <w:rPr>
          <w:rFonts w:eastAsia="Calibri" w:cs="Arial"/>
          <w:lang w:val="sr-Cyrl-RS" w:eastAsia="sr-Latn-CS"/>
        </w:rPr>
        <w:t xml:space="preserve"> ће рекламацију о недостацима доставити </w:t>
      </w:r>
      <w:r>
        <w:rPr>
          <w:rFonts w:eastAsia="Calibri" w:cs="Arial"/>
          <w:lang w:val="sr-Cyrl-RS" w:eastAsia="sr-Latn-CS"/>
        </w:rPr>
        <w:t xml:space="preserve">Пружаоцу услуге </w:t>
      </w:r>
      <w:r w:rsidRPr="00A75456">
        <w:rPr>
          <w:rFonts w:eastAsia="Calibri" w:cs="Arial"/>
          <w:lang w:val="sr-Cyrl-RS" w:eastAsia="sr-Latn-CS"/>
        </w:rPr>
        <w:t xml:space="preserve"> одмах а најкасније у року </w:t>
      </w:r>
      <w:r w:rsidRPr="009B0DEA">
        <w:rPr>
          <w:rFonts w:eastAsia="Calibri" w:cs="Arial"/>
          <w:lang w:val="sr-Cyrl-RS" w:eastAsia="sr-Latn-CS"/>
        </w:rPr>
        <w:t>од 3 (словима</w:t>
      </w:r>
      <w:r w:rsidRPr="00A75456">
        <w:rPr>
          <w:rFonts w:eastAsia="Calibri" w:cs="Arial"/>
          <w:lang w:val="sr-Cyrl-RS" w:eastAsia="sr-Latn-CS"/>
        </w:rPr>
        <w:t xml:space="preserve">: три) дана по утврђивању недостатка. </w:t>
      </w:r>
    </w:p>
    <w:p w14:paraId="7FF50C9E" w14:textId="77777777" w:rsidR="00DA4B72" w:rsidRPr="00A75456" w:rsidRDefault="00DA4B72" w:rsidP="00DA4B72">
      <w:pPr>
        <w:spacing w:before="0"/>
        <w:rPr>
          <w:rFonts w:eastAsia="Calibri" w:cs="Arial"/>
          <w:lang w:val="sr-Cyrl-RS" w:eastAsia="sr-Latn-CS"/>
        </w:rPr>
      </w:pPr>
    </w:p>
    <w:p w14:paraId="13FEC2D6" w14:textId="692A7319" w:rsidR="00DA4B72" w:rsidRDefault="00DA4B72" w:rsidP="00DA4B72">
      <w:pPr>
        <w:spacing w:before="0" w:line="236" w:lineRule="auto"/>
        <w:rPr>
          <w:rFonts w:eastAsia="Calibri" w:cs="Arial"/>
          <w:lang w:val="sr-Cyrl-RS" w:eastAsia="sr-Latn-CS"/>
        </w:rPr>
      </w:pPr>
      <w:r>
        <w:rPr>
          <w:rFonts w:eastAsia="Calibri" w:cs="Arial"/>
          <w:lang w:val="sr-Cyrl-RS" w:eastAsia="sr-Latn-CS"/>
        </w:rPr>
        <w:t>Пружалац услуге</w:t>
      </w:r>
      <w:r w:rsidRPr="00A75456">
        <w:rPr>
          <w:rFonts w:eastAsia="Calibri" w:cs="Arial"/>
          <w:lang w:val="sr-Cyrl-RS" w:eastAsia="sr-Latn-CS"/>
        </w:rPr>
        <w:t xml:space="preserve"> се обавезује да најкасније у року од 3 (словима: три) дана од дана пријема рекламације отклони утврђене недостатке о свом трошку</w:t>
      </w:r>
      <w:r>
        <w:rPr>
          <w:rFonts w:eastAsia="Calibri" w:cs="Arial"/>
          <w:lang w:val="sr-Cyrl-RS" w:eastAsia="sr-Latn-CS"/>
        </w:rPr>
        <w:t>.</w:t>
      </w:r>
    </w:p>
    <w:p w14:paraId="1C8E72A8" w14:textId="77777777" w:rsidR="0011404A" w:rsidRDefault="0011404A" w:rsidP="00DA4B72">
      <w:pPr>
        <w:spacing w:before="0" w:line="236" w:lineRule="auto"/>
        <w:rPr>
          <w:rFonts w:eastAsia="Arial" w:cs="Arial"/>
          <w:lang w:val="sr-Cyrl-RS"/>
        </w:rPr>
      </w:pPr>
    </w:p>
    <w:p w14:paraId="36FEE3B6" w14:textId="77777777" w:rsidR="00171569" w:rsidRPr="009014E0" w:rsidRDefault="00171569" w:rsidP="00171569">
      <w:pPr>
        <w:spacing w:before="0"/>
        <w:jc w:val="center"/>
        <w:rPr>
          <w:rFonts w:cs="Arial"/>
          <w:b/>
          <w:lang w:val="sr-Cyrl-BA"/>
        </w:rPr>
      </w:pPr>
      <w:r w:rsidRPr="009014E0">
        <w:rPr>
          <w:rFonts w:cs="Arial"/>
          <w:b/>
          <w:lang w:val="sr-Cyrl-BA"/>
        </w:rPr>
        <w:lastRenderedPageBreak/>
        <w:t>ОБАВЕЗЕ ПРУЖАОЦА УСЛУГЕ</w:t>
      </w:r>
    </w:p>
    <w:p w14:paraId="6B72850C" w14:textId="77777777" w:rsidR="00171569" w:rsidRPr="009014E0" w:rsidRDefault="00171569" w:rsidP="00171569">
      <w:pPr>
        <w:spacing w:before="0"/>
        <w:jc w:val="center"/>
        <w:rPr>
          <w:rFonts w:cs="Arial"/>
          <w:b/>
          <w:lang w:val="ru-RU"/>
        </w:rPr>
      </w:pPr>
      <w:r w:rsidRPr="009014E0">
        <w:rPr>
          <w:rFonts w:cs="Arial"/>
          <w:b/>
          <w:lang w:val="ru-RU"/>
        </w:rPr>
        <w:t>Члан</w:t>
      </w:r>
      <w:r>
        <w:rPr>
          <w:rFonts w:cs="Arial"/>
          <w:b/>
          <w:lang w:val="ru-RU"/>
        </w:rPr>
        <w:t xml:space="preserve"> 8</w:t>
      </w:r>
      <w:r w:rsidRPr="009014E0">
        <w:rPr>
          <w:rFonts w:cs="Arial"/>
          <w:b/>
          <w:lang w:val="ru-RU"/>
        </w:rPr>
        <w:t>.</w:t>
      </w:r>
    </w:p>
    <w:p w14:paraId="23670596" w14:textId="77777777" w:rsidR="00171569" w:rsidRPr="001779A2" w:rsidRDefault="00171569" w:rsidP="00171569">
      <w:pPr>
        <w:tabs>
          <w:tab w:val="left" w:pos="0"/>
          <w:tab w:val="left" w:pos="90"/>
        </w:tabs>
        <w:spacing w:before="0"/>
        <w:ind w:right="315"/>
        <w:rPr>
          <w:rFonts w:cs="Arial"/>
          <w:b/>
          <w:lang w:val="sr-Cyrl-RS"/>
        </w:rPr>
      </w:pPr>
      <w:r w:rsidRPr="001779A2">
        <w:rPr>
          <w:rFonts w:cs="Arial"/>
          <w:b/>
          <w:lang w:val="sr-Cyrl-RS"/>
        </w:rPr>
        <w:t>Пружалац услуге се обавезује да:</w:t>
      </w:r>
    </w:p>
    <w:p w14:paraId="424E1872" w14:textId="77777777" w:rsidR="00171569" w:rsidRPr="001F3EC3" w:rsidRDefault="00171569" w:rsidP="00171569">
      <w:pPr>
        <w:numPr>
          <w:ilvl w:val="0"/>
          <w:numId w:val="29"/>
        </w:numPr>
        <w:tabs>
          <w:tab w:val="num" w:pos="284"/>
        </w:tabs>
        <w:spacing w:before="0"/>
        <w:rPr>
          <w:rFonts w:cs="Arial"/>
          <w:lang w:val="sr-Cyrl-RS"/>
        </w:rPr>
      </w:pPr>
      <w:r w:rsidRPr="001F3EC3">
        <w:rPr>
          <w:rFonts w:cs="Arial"/>
          <w:lang w:val="sr-Cyrl-RS"/>
        </w:rPr>
        <w:t>Да врши услуге управљања и верзионирања програмског кода (</w:t>
      </w:r>
      <w:r w:rsidRPr="000C795F">
        <w:rPr>
          <w:rFonts w:cs="Arial"/>
          <w:i/>
        </w:rPr>
        <w:t>release</w:t>
      </w:r>
      <w:r w:rsidRPr="001F3EC3">
        <w:rPr>
          <w:rFonts w:cs="Arial"/>
          <w:i/>
          <w:lang w:val="sr-Cyrl-RS"/>
        </w:rPr>
        <w:t xml:space="preserve"> </w:t>
      </w:r>
      <w:r w:rsidRPr="000C795F">
        <w:rPr>
          <w:rFonts w:cs="Arial"/>
          <w:i/>
        </w:rPr>
        <w:t>management</w:t>
      </w:r>
      <w:r w:rsidRPr="001F3EC3">
        <w:rPr>
          <w:rFonts w:cs="Arial"/>
          <w:lang w:val="sr-Cyrl-RS"/>
        </w:rPr>
        <w:t>)</w:t>
      </w:r>
      <w:r w:rsidRPr="000C795F">
        <w:rPr>
          <w:rFonts w:cs="Arial"/>
          <w:lang w:val="sr-Cyrl-RS"/>
        </w:rPr>
        <w:t>,</w:t>
      </w:r>
    </w:p>
    <w:p w14:paraId="490C95CB" w14:textId="77777777" w:rsidR="00171569" w:rsidRPr="001F3EC3" w:rsidRDefault="00171569" w:rsidP="00171569">
      <w:pPr>
        <w:numPr>
          <w:ilvl w:val="0"/>
          <w:numId w:val="29"/>
        </w:numPr>
        <w:tabs>
          <w:tab w:val="num" w:pos="284"/>
        </w:tabs>
        <w:spacing w:before="0"/>
        <w:rPr>
          <w:rFonts w:cs="Arial"/>
          <w:lang w:val="sr-Cyrl-RS"/>
        </w:rPr>
      </w:pPr>
      <w:r w:rsidRPr="001F3EC3">
        <w:rPr>
          <w:rFonts w:cs="Arial"/>
          <w:lang w:val="sr-Cyrl-RS"/>
        </w:rPr>
        <w:t>Да врши услуге  компајлирања и инсталације извршних верзија апликације</w:t>
      </w:r>
      <w:r w:rsidRPr="000C795F">
        <w:rPr>
          <w:rFonts w:cs="Arial"/>
          <w:lang w:val="sr-Cyrl-RS"/>
        </w:rPr>
        <w:t>,</w:t>
      </w:r>
    </w:p>
    <w:p w14:paraId="02DB786C" w14:textId="77777777" w:rsidR="00171569" w:rsidRPr="00420E05" w:rsidRDefault="00171569" w:rsidP="00171569">
      <w:pPr>
        <w:numPr>
          <w:ilvl w:val="0"/>
          <w:numId w:val="29"/>
        </w:numPr>
        <w:tabs>
          <w:tab w:val="num" w:pos="284"/>
        </w:tabs>
        <w:spacing w:before="0"/>
        <w:rPr>
          <w:rFonts w:cs="Arial"/>
          <w:lang w:val="sr-Cyrl-CS"/>
        </w:rPr>
      </w:pPr>
      <w:r w:rsidRPr="009218A1">
        <w:rPr>
          <w:rFonts w:cs="Arial"/>
          <w:lang w:val="sr-Cyrl-CS"/>
        </w:rPr>
        <w:t>Да врши одржавање апликација на тестној платформи, уко</w:t>
      </w:r>
      <w:r>
        <w:rPr>
          <w:rFonts w:cs="Arial"/>
          <w:lang w:val="sr-Cyrl-CS"/>
        </w:rPr>
        <w:t>лико она постоји код Корисника услуге,</w:t>
      </w:r>
    </w:p>
    <w:p w14:paraId="38A77B63" w14:textId="77777777" w:rsidR="00171569" w:rsidRPr="001F3EC3" w:rsidRDefault="00171569" w:rsidP="00171569">
      <w:pPr>
        <w:numPr>
          <w:ilvl w:val="0"/>
          <w:numId w:val="29"/>
        </w:numPr>
        <w:tabs>
          <w:tab w:val="num" w:pos="284"/>
        </w:tabs>
        <w:spacing w:before="0"/>
        <w:rPr>
          <w:rFonts w:cs="Arial"/>
          <w:lang w:val="sr-Cyrl-RS"/>
        </w:rPr>
      </w:pPr>
      <w:r w:rsidRPr="001F3EC3">
        <w:rPr>
          <w:rFonts w:cs="Arial"/>
          <w:lang w:val="sr-Cyrl-RS"/>
        </w:rPr>
        <w:t xml:space="preserve">Да на захтев </w:t>
      </w:r>
      <w:r>
        <w:rPr>
          <w:rFonts w:cs="Arial"/>
          <w:lang w:val="sr-Cyrl-RS"/>
        </w:rPr>
        <w:t>Корисника услуге</w:t>
      </w:r>
      <w:r w:rsidRPr="001F3EC3">
        <w:rPr>
          <w:rFonts w:cs="Arial"/>
          <w:lang w:val="sr-Cyrl-RS"/>
        </w:rPr>
        <w:t xml:space="preserve"> припреми и одржи додатну обуку за коришћење апликације</w:t>
      </w:r>
      <w:r w:rsidRPr="000C795F">
        <w:rPr>
          <w:rFonts w:cs="Arial"/>
          <w:lang w:val="sr-Cyrl-RS"/>
        </w:rPr>
        <w:t>,</w:t>
      </w:r>
    </w:p>
    <w:p w14:paraId="0C3548A2" w14:textId="77777777" w:rsidR="00171569" w:rsidRDefault="00171569" w:rsidP="00171569">
      <w:pPr>
        <w:numPr>
          <w:ilvl w:val="0"/>
          <w:numId w:val="29"/>
        </w:numPr>
        <w:tabs>
          <w:tab w:val="num" w:pos="284"/>
        </w:tabs>
        <w:spacing w:before="0"/>
        <w:rPr>
          <w:rFonts w:cs="Arial"/>
          <w:lang w:val="sr-Cyrl-RS"/>
        </w:rPr>
      </w:pPr>
      <w:r w:rsidRPr="001F3EC3">
        <w:rPr>
          <w:rFonts w:cs="Arial"/>
          <w:lang w:val="sr-Cyrl-RS"/>
        </w:rPr>
        <w:t xml:space="preserve">Да обезбеди измене корисничких и техничких упутстава у складу са изменама Софтвера. </w:t>
      </w:r>
    </w:p>
    <w:p w14:paraId="733013CA" w14:textId="77777777" w:rsidR="00171569" w:rsidRPr="003D243F" w:rsidRDefault="00171569" w:rsidP="00171569">
      <w:pPr>
        <w:numPr>
          <w:ilvl w:val="0"/>
          <w:numId w:val="29"/>
        </w:numPr>
        <w:tabs>
          <w:tab w:val="left" w:pos="8352"/>
        </w:tabs>
        <w:spacing w:before="0"/>
        <w:rPr>
          <w:b/>
          <w:lang w:val="ru-RU"/>
        </w:rPr>
      </w:pPr>
      <w:r>
        <w:rPr>
          <w:lang w:val="sr-Cyrl-RS"/>
        </w:rPr>
        <w:t>Д</w:t>
      </w:r>
      <w:r w:rsidRPr="003D243F">
        <w:rPr>
          <w:lang w:val="ru-RU"/>
        </w:rPr>
        <w:t xml:space="preserve">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64E6D">
        <w:rPr>
          <w:iCs/>
          <w:lang w:val="ru-RU"/>
        </w:rPr>
        <w:t xml:space="preserve"> </w:t>
      </w:r>
      <w:r>
        <w:rPr>
          <w:iCs/>
          <w:lang w:val="sr-Cyrl-RS"/>
        </w:rPr>
        <w:t>м</w:t>
      </w:r>
      <w:r w:rsidRPr="00F64E6D">
        <w:rPr>
          <w:iCs/>
          <w:lang w:val="ru-RU"/>
        </w:rPr>
        <w:t>аксималн</w:t>
      </w:r>
      <w:r>
        <w:rPr>
          <w:iCs/>
          <w:lang w:val="sr-Cyrl-RS"/>
        </w:rPr>
        <w:t>а</w:t>
      </w:r>
      <w:r w:rsidRPr="00F64E6D">
        <w:rPr>
          <w:iCs/>
          <w:lang w:val="ru-RU"/>
        </w:rPr>
        <w:t xml:space="preserve"> време</w:t>
      </w:r>
      <w:r>
        <w:rPr>
          <w:iCs/>
          <w:lang w:val="sr-Cyrl-RS"/>
        </w:rPr>
        <w:t>на</w:t>
      </w:r>
      <w:r w:rsidRPr="00F64E6D">
        <w:rPr>
          <w:iCs/>
          <w:lang w:val="ru-RU"/>
        </w:rPr>
        <w:t xml:space="preserve"> одзива и рок</w:t>
      </w:r>
      <w:r>
        <w:rPr>
          <w:iCs/>
          <w:lang w:val="sr-Cyrl-RS"/>
        </w:rPr>
        <w:t>ови</w:t>
      </w:r>
      <w:r w:rsidRPr="00F64E6D">
        <w:rPr>
          <w:iCs/>
          <w:lang w:val="ru-RU"/>
        </w:rPr>
        <w:t xml:space="preserve"> за отклањање проблема</w:t>
      </w:r>
      <w:r w:rsidRPr="00024D37">
        <w:rPr>
          <w:lang w:val="sr-Cyrl-RS"/>
        </w:rPr>
        <w:t>;</w:t>
      </w:r>
    </w:p>
    <w:p w14:paraId="16741B48" w14:textId="77777777" w:rsidR="00171569" w:rsidRPr="003D243F" w:rsidRDefault="00171569" w:rsidP="00171569">
      <w:pPr>
        <w:numPr>
          <w:ilvl w:val="0"/>
          <w:numId w:val="29"/>
        </w:numPr>
        <w:tabs>
          <w:tab w:val="left" w:pos="8352"/>
        </w:tabs>
        <w:spacing w:before="0"/>
        <w:rPr>
          <w:b/>
          <w:lang w:val="ru-RU"/>
        </w:rPr>
      </w:pPr>
      <w:r>
        <w:rPr>
          <w:lang w:val="ru-RU"/>
        </w:rPr>
        <w:t>Д</w:t>
      </w:r>
      <w:r w:rsidRPr="003D243F">
        <w:rPr>
          <w:lang w:val="ru-RU"/>
        </w:rPr>
        <w:t xml:space="preserve">а у периоду трајања </w:t>
      </w:r>
      <w:r>
        <w:rPr>
          <w:lang w:val="ru-RU"/>
        </w:rPr>
        <w:t>Уговра</w:t>
      </w:r>
      <w:r w:rsidRPr="003D243F">
        <w:rPr>
          <w:lang w:val="ru-RU"/>
        </w:rPr>
        <w:t xml:space="preserve">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7F474609" w14:textId="77777777" w:rsidR="00171569" w:rsidRPr="003D243F" w:rsidRDefault="00171569" w:rsidP="00171569">
      <w:pPr>
        <w:numPr>
          <w:ilvl w:val="0"/>
          <w:numId w:val="29"/>
        </w:numPr>
        <w:tabs>
          <w:tab w:val="left" w:pos="8352"/>
        </w:tabs>
        <w:spacing w:before="0"/>
        <w:rPr>
          <w:b/>
          <w:lang w:val="ru-RU"/>
        </w:rPr>
      </w:pPr>
      <w:r>
        <w:rPr>
          <w:lang w:val="ru-RU"/>
        </w:rPr>
        <w:t>Д</w:t>
      </w:r>
      <w:r w:rsidRPr="00024D37">
        <w:rPr>
          <w:lang w:val="ru-RU"/>
        </w:rPr>
        <w:t xml:space="preserve">а предметне услуге из овог </w:t>
      </w:r>
      <w:r>
        <w:rPr>
          <w:lang w:val="ru-RU"/>
        </w:rPr>
        <w:t>Уговора</w:t>
      </w:r>
      <w:r w:rsidRPr="00024D37">
        <w:rPr>
          <w:lang w:val="ru-RU"/>
        </w:rPr>
        <w:t xml:space="preserve"> изводи континуирано за време трајања </w:t>
      </w:r>
      <w:r>
        <w:rPr>
          <w:lang w:val="sr-Cyrl-RS"/>
        </w:rPr>
        <w:t>Уговора</w:t>
      </w:r>
      <w:r w:rsidRPr="00024D37">
        <w:rPr>
          <w:lang w:val="ru-RU"/>
        </w:rPr>
        <w:t>;</w:t>
      </w:r>
    </w:p>
    <w:p w14:paraId="6C56BFE7" w14:textId="77777777" w:rsidR="00171569" w:rsidRPr="00D75D79" w:rsidRDefault="00171569" w:rsidP="00171569">
      <w:pPr>
        <w:numPr>
          <w:ilvl w:val="0"/>
          <w:numId w:val="29"/>
        </w:numPr>
        <w:tabs>
          <w:tab w:val="left" w:pos="8352"/>
        </w:tabs>
        <w:spacing w:before="0"/>
        <w:rPr>
          <w:b/>
          <w:lang w:val="ru-RU"/>
        </w:rPr>
      </w:pPr>
      <w:r>
        <w:rPr>
          <w:lang w:val="ru-RU"/>
        </w:rPr>
        <w:t>Д</w:t>
      </w:r>
      <w:r w:rsidRPr="003D243F">
        <w:rPr>
          <w:lang w:val="ru-RU"/>
        </w:rPr>
        <w:t xml:space="preserve">а надокнади штету коју приликом извршења предмета јавне </w:t>
      </w:r>
      <w:r>
        <w:rPr>
          <w:lang w:val="ru-RU"/>
        </w:rPr>
        <w:t>набавке причини својом кривицом.</w:t>
      </w:r>
    </w:p>
    <w:p w14:paraId="570CEBD7" w14:textId="77777777" w:rsidR="00171569" w:rsidRPr="001F3EC3" w:rsidRDefault="00171569" w:rsidP="00171569">
      <w:pPr>
        <w:spacing w:before="0"/>
        <w:rPr>
          <w:rFonts w:cs="Arial"/>
          <w:b/>
          <w:lang w:val="sr-Cyrl-RS"/>
        </w:rPr>
      </w:pPr>
    </w:p>
    <w:p w14:paraId="25C078BD" w14:textId="77777777" w:rsidR="00171569" w:rsidRDefault="00171569" w:rsidP="00171569">
      <w:pPr>
        <w:spacing w:before="0"/>
        <w:rPr>
          <w:rFonts w:cs="Arial"/>
          <w:lang w:val="sr-Cyrl-BA"/>
        </w:rPr>
      </w:pPr>
      <w:r w:rsidRPr="009014E0">
        <w:rPr>
          <w:rFonts w:cs="Arial"/>
          <w:lang w:val="sr-Cyrl-BA"/>
        </w:rPr>
        <w:t xml:space="preserve">Пружалац услуге је дужан да без одлагања писмено обавести Корисника услуге о било којој промени у вези са битним елементима овог </w:t>
      </w:r>
      <w:r>
        <w:rPr>
          <w:rFonts w:cs="Arial"/>
          <w:lang w:val="sr-Cyrl-BA"/>
        </w:rPr>
        <w:t>Уговора</w:t>
      </w:r>
      <w:r w:rsidRPr="009014E0">
        <w:rPr>
          <w:rFonts w:cs="Arial"/>
          <w:lang w:val="sr-Cyrl-BA"/>
        </w:rPr>
        <w:t xml:space="preserve">, која наступи након закључења овог </w:t>
      </w:r>
      <w:r>
        <w:rPr>
          <w:rFonts w:cs="Arial"/>
          <w:lang w:val="sr-Cyrl-BA"/>
        </w:rPr>
        <w:t>Уговора</w:t>
      </w:r>
      <w:r w:rsidRPr="009014E0">
        <w:rPr>
          <w:rFonts w:cs="Arial"/>
          <w:lang w:val="sr-Cyrl-BA"/>
        </w:rPr>
        <w:t xml:space="preserve">, односно током важења овог </w:t>
      </w:r>
      <w:r>
        <w:rPr>
          <w:rFonts w:cs="Arial"/>
          <w:lang w:val="sr-Cyrl-BA"/>
        </w:rPr>
        <w:t>Уговора</w:t>
      </w:r>
      <w:r w:rsidRPr="009014E0">
        <w:rPr>
          <w:rFonts w:cs="Arial"/>
          <w:lang w:val="sr-Cyrl-BA"/>
        </w:rPr>
        <w:t xml:space="preserve">  и да је документује на прописани начин.</w:t>
      </w:r>
    </w:p>
    <w:p w14:paraId="63E4B822" w14:textId="77777777" w:rsidR="00171569" w:rsidRPr="009014E0" w:rsidRDefault="00171569" w:rsidP="00171569">
      <w:pPr>
        <w:spacing w:before="0"/>
        <w:rPr>
          <w:rFonts w:cs="Arial"/>
          <w:lang w:val="sr-Cyrl-BA"/>
        </w:rPr>
      </w:pPr>
    </w:p>
    <w:p w14:paraId="5878E982" w14:textId="77777777" w:rsidR="00171569" w:rsidRPr="00F11E20" w:rsidRDefault="00171569" w:rsidP="00171569">
      <w:pPr>
        <w:tabs>
          <w:tab w:val="left" w:pos="0"/>
          <w:tab w:val="left" w:pos="90"/>
          <w:tab w:val="left" w:pos="720"/>
        </w:tabs>
        <w:spacing w:before="0"/>
        <w:ind w:right="315"/>
        <w:jc w:val="center"/>
        <w:rPr>
          <w:rFonts w:cs="Arial"/>
          <w:b/>
          <w:lang w:val="sr-Cyrl-RS"/>
        </w:rPr>
      </w:pPr>
      <w:r w:rsidRPr="00F11E20">
        <w:rPr>
          <w:rFonts w:cs="Arial"/>
          <w:b/>
          <w:lang w:val="sr-Cyrl-RS"/>
        </w:rPr>
        <w:t>ОБАВЕЗЕ КОРИСНИКА УСЛУГЕ</w:t>
      </w:r>
    </w:p>
    <w:p w14:paraId="31A3156A" w14:textId="77777777" w:rsidR="00171569" w:rsidRPr="009014E0" w:rsidRDefault="00171569" w:rsidP="00171569">
      <w:pPr>
        <w:spacing w:before="0"/>
        <w:jc w:val="center"/>
        <w:rPr>
          <w:rFonts w:cs="Arial"/>
          <w:b/>
          <w:lang w:val="ru-RU"/>
        </w:rPr>
      </w:pPr>
      <w:r w:rsidRPr="009014E0">
        <w:rPr>
          <w:rFonts w:cs="Arial"/>
          <w:b/>
          <w:lang w:val="ru-RU"/>
        </w:rPr>
        <w:t xml:space="preserve">Члан </w:t>
      </w:r>
      <w:r>
        <w:rPr>
          <w:rFonts w:cs="Arial"/>
          <w:b/>
          <w:lang w:val="ru-RU"/>
        </w:rPr>
        <w:t>9</w:t>
      </w:r>
      <w:r w:rsidRPr="009014E0">
        <w:rPr>
          <w:rFonts w:cs="Arial"/>
          <w:b/>
          <w:lang w:val="ru-RU"/>
        </w:rPr>
        <w:t>.</w:t>
      </w:r>
    </w:p>
    <w:p w14:paraId="0776C173" w14:textId="77777777" w:rsidR="00EC1997" w:rsidRPr="00163F1B" w:rsidRDefault="00EC1997" w:rsidP="00EC1997">
      <w:pPr>
        <w:suppressAutoHyphens/>
        <w:spacing w:before="0"/>
        <w:ind w:firstLine="6"/>
        <w:rPr>
          <w:rFonts w:cs="Arial"/>
          <w:lang w:val="sr-Cyrl-CS" w:eastAsia="ar-SA"/>
        </w:rPr>
      </w:pPr>
      <w:r w:rsidRPr="00EF0D6E">
        <w:rPr>
          <w:rFonts w:cs="Arial"/>
          <w:b/>
          <w:lang w:val="sr-Cyrl-CS" w:eastAsia="ar-SA"/>
        </w:rPr>
        <w:t>Корисник услуге се обавезује да</w:t>
      </w:r>
      <w:r w:rsidRPr="00163F1B">
        <w:rPr>
          <w:rFonts w:cs="Arial"/>
          <w:lang w:val="sr-Cyrl-CS" w:eastAsia="ar-SA"/>
        </w:rPr>
        <w:t>:</w:t>
      </w:r>
    </w:p>
    <w:p w14:paraId="71E804AF" w14:textId="77777777" w:rsidR="00EC1997" w:rsidRPr="00EF0D6E" w:rsidRDefault="00EC1997"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6D089858" w14:textId="77777777" w:rsidR="00EC1997" w:rsidRPr="00EF0D6E" w:rsidRDefault="00EC1997" w:rsidP="005B366C">
      <w:pPr>
        <w:pStyle w:val="ListParagraph"/>
        <w:numPr>
          <w:ilvl w:val="0"/>
          <w:numId w:val="55"/>
        </w:numPr>
        <w:suppressAutoHyphens/>
        <w:spacing w:before="0"/>
        <w:jc w:val="left"/>
        <w:rPr>
          <w:rFonts w:ascii="Arial" w:hAnsi="Arial" w:cs="Arial"/>
          <w:lang w:val="sr-Cyrl-CS"/>
        </w:rPr>
      </w:pPr>
      <w:r w:rsidRPr="00EF0D6E">
        <w:rPr>
          <w:rFonts w:ascii="Arial" w:hAnsi="Arial" w:cs="Arial"/>
          <w:lang w:val="sr-Cyrl-CS"/>
        </w:rPr>
        <w:t>Обезбеди тестну рачунарско-комуникациону инфраструктуру на којој ће Понуђач достављати новоразвијене функционалности,</w:t>
      </w:r>
    </w:p>
    <w:p w14:paraId="7DC96206" w14:textId="77777777" w:rsidR="00EC1997" w:rsidRPr="00EF0D6E" w:rsidRDefault="00EC1997" w:rsidP="005B366C">
      <w:pPr>
        <w:pStyle w:val="ListParagraph"/>
        <w:numPr>
          <w:ilvl w:val="0"/>
          <w:numId w:val="55"/>
        </w:numPr>
        <w:suppressAutoHyphens/>
        <w:spacing w:before="0"/>
        <w:jc w:val="left"/>
        <w:rPr>
          <w:rFonts w:ascii="Arial" w:eastAsia="Times New Roman" w:hAnsi="Arial" w:cs="Arial"/>
          <w:lang w:val="sr-Cyrl-CS"/>
        </w:rPr>
      </w:pPr>
      <w:r w:rsidRPr="00EF0D6E">
        <w:rPr>
          <w:rFonts w:ascii="Arial" w:eastAsia="Arial Unicode MS" w:hAnsi="Arial" w:cs="Arial"/>
          <w:noProof/>
          <w:color w:val="000000"/>
          <w:kern w:val="1"/>
          <w:lang w:val="sr-Cyrl-RS" w:eastAsia="ar-SA"/>
        </w:rPr>
        <w:t xml:space="preserve">Именује лице које ће бити овлашћено да: </w:t>
      </w:r>
    </w:p>
    <w:p w14:paraId="31C27C56"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 xml:space="preserve">Врши </w:t>
      </w:r>
      <w:r w:rsidRPr="00E81E18">
        <w:rPr>
          <w:rFonts w:ascii="Arial" w:hAnsi="Arial" w:cs="Arial"/>
          <w:lang w:val="sr-Cyrl-RS"/>
        </w:rPr>
        <w:t xml:space="preserve">контролу квалитета обављених услуга и о својим запажањима у погледу извршења услуга благовремено обавести </w:t>
      </w:r>
      <w:r>
        <w:rPr>
          <w:rFonts w:ascii="Arial" w:hAnsi="Arial" w:cs="Arial"/>
          <w:lang w:val="sr-Cyrl-RS"/>
        </w:rPr>
        <w:t>влашћено</w:t>
      </w:r>
      <w:r w:rsidRPr="00E81E18">
        <w:rPr>
          <w:rFonts w:ascii="Arial" w:hAnsi="Arial" w:cs="Arial"/>
          <w:lang w:val="sr-Cyrl-RS"/>
        </w:rPr>
        <w:t xml:space="preserve"> лице Пружаоца услуга,</w:t>
      </w:r>
    </w:p>
    <w:p w14:paraId="0D28C856"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С</w:t>
      </w:r>
      <w:r w:rsidRPr="00E81E18">
        <w:rPr>
          <w:rFonts w:ascii="Arial" w:hAnsi="Arial" w:cs="Arial"/>
          <w:lang w:val="sr-Cyrl-RS"/>
        </w:rPr>
        <w:t xml:space="preserve">арађује са </w:t>
      </w:r>
      <w:r>
        <w:rPr>
          <w:rFonts w:ascii="Arial" w:hAnsi="Arial" w:cs="Arial"/>
          <w:lang w:val="sr-Cyrl-RS"/>
        </w:rPr>
        <w:t>овлашћеним</w:t>
      </w:r>
      <w:r w:rsidRPr="00E81E18">
        <w:rPr>
          <w:rFonts w:ascii="Arial" w:hAnsi="Arial" w:cs="Arial"/>
          <w:lang w:val="sr-Cyrl-RS"/>
        </w:rPr>
        <w:t xml:space="preserve"> лицима Пружаоца услуге,</w:t>
      </w:r>
    </w:p>
    <w:p w14:paraId="709A3D97"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П</w:t>
      </w:r>
      <w:r w:rsidRPr="00E81E18">
        <w:rPr>
          <w:rFonts w:ascii="Arial" w:hAnsi="Arial" w:cs="Arial"/>
          <w:lang w:val="sr-Cyrl-RS"/>
        </w:rPr>
        <w:t>ружи Пружаоцу услуге све информације које су неопходне за извршење уговорних обавеза из овог Оквирног споразума,</w:t>
      </w:r>
    </w:p>
    <w:p w14:paraId="6839CC74" w14:textId="77777777" w:rsidR="00EC1997" w:rsidRPr="00E81E18" w:rsidRDefault="00EC1997" w:rsidP="005B366C">
      <w:pPr>
        <w:pStyle w:val="ListParagraph"/>
        <w:numPr>
          <w:ilvl w:val="0"/>
          <w:numId w:val="54"/>
        </w:numPr>
        <w:tabs>
          <w:tab w:val="left" w:pos="8352"/>
        </w:tabs>
        <w:autoSpaceDE w:val="0"/>
        <w:autoSpaceDN w:val="0"/>
        <w:adjustRightInd w:val="0"/>
        <w:spacing w:before="0" w:after="0" w:line="240" w:lineRule="auto"/>
        <w:ind w:left="1276" w:hanging="283"/>
        <w:rPr>
          <w:rFonts w:ascii="Arial" w:hAnsi="Arial" w:cs="Arial"/>
          <w:lang w:val="sr-Cyrl-RS"/>
        </w:rPr>
      </w:pPr>
      <w:r>
        <w:rPr>
          <w:rFonts w:ascii="Arial" w:hAnsi="Arial" w:cs="Arial"/>
          <w:lang w:val="sr-Cyrl-RS"/>
        </w:rPr>
        <w:t>И</w:t>
      </w:r>
      <w:r w:rsidRPr="00E81E18">
        <w:rPr>
          <w:rFonts w:ascii="Arial" w:hAnsi="Arial" w:cs="Arial"/>
          <w:lang w:val="sr-Cyrl-RS"/>
        </w:rPr>
        <w:t xml:space="preserve">зврши квалитативну контролу извршене услуге пре потписивања записника </w:t>
      </w:r>
      <w:r w:rsidRPr="00E4641B">
        <w:rPr>
          <w:rFonts w:ascii="Arial" w:hAnsi="Arial" w:cs="Arial"/>
          <w:lang w:val="ru-RU"/>
        </w:rPr>
        <w:t>о квантитативно-квалитативном пријему</w:t>
      </w:r>
      <w:r w:rsidRPr="00E81E18">
        <w:rPr>
          <w:rFonts w:ascii="Arial" w:hAnsi="Arial" w:cs="Arial"/>
          <w:lang w:val="sr-Cyrl-RS"/>
        </w:rPr>
        <w:t xml:space="preserve"> услуга,</w:t>
      </w:r>
    </w:p>
    <w:p w14:paraId="0C656F10" w14:textId="77777777" w:rsidR="00EC1997" w:rsidRPr="00E81E18" w:rsidRDefault="00EC1997" w:rsidP="005B366C">
      <w:pPr>
        <w:pStyle w:val="KDParagraf"/>
        <w:numPr>
          <w:ilvl w:val="0"/>
          <w:numId w:val="54"/>
        </w:numPr>
        <w:tabs>
          <w:tab w:val="clear" w:pos="567"/>
          <w:tab w:val="left" w:pos="0"/>
          <w:tab w:val="left" w:pos="8352"/>
        </w:tabs>
        <w:spacing w:before="0"/>
        <w:ind w:left="1276" w:hanging="283"/>
        <w:rPr>
          <w:rFonts w:eastAsia="Calibri" w:cs="Arial"/>
          <w:color w:val="92D050"/>
          <w:lang w:val="sr-Cyrl-RS"/>
        </w:rPr>
      </w:pPr>
      <w:r>
        <w:rPr>
          <w:rFonts w:eastAsia="Calibri" w:cs="Arial"/>
          <w:lang w:val="sr-Cyrl-RS"/>
        </w:rPr>
        <w:t>Д</w:t>
      </w:r>
      <w:r w:rsidRPr="00E81E18">
        <w:rPr>
          <w:rFonts w:eastAsia="Calibri" w:cs="Arial"/>
          <w:lang w:val="sr-Cyrl-RS"/>
        </w:rPr>
        <w:t xml:space="preserve">а по извршењу свих услуга из појединачног уговора, потпише Записник </w:t>
      </w:r>
      <w:r w:rsidRPr="00043FAC">
        <w:rPr>
          <w:rFonts w:cs="Arial"/>
          <w:lang w:val="ru-RU"/>
        </w:rPr>
        <w:t xml:space="preserve">о </w:t>
      </w:r>
      <w:r>
        <w:rPr>
          <w:rFonts w:cs="Arial"/>
          <w:lang w:val="ru-RU"/>
        </w:rPr>
        <w:t>квантитативно-квалитативном пријему</w:t>
      </w:r>
      <w:r w:rsidRPr="00E81E18">
        <w:rPr>
          <w:rFonts w:eastAsia="Calibri" w:cs="Arial"/>
          <w:lang w:val="sr-Cyrl-RS"/>
        </w:rPr>
        <w:t xml:space="preserve"> услуга који је основ за фактурисање испуњених обавеза,</w:t>
      </w:r>
    </w:p>
    <w:p w14:paraId="2A626206" w14:textId="77777777" w:rsidR="00EC1997" w:rsidRPr="00E81E18" w:rsidRDefault="00EC1997" w:rsidP="005B366C">
      <w:pPr>
        <w:pStyle w:val="KDParagraf"/>
        <w:numPr>
          <w:ilvl w:val="0"/>
          <w:numId w:val="56"/>
        </w:numPr>
        <w:tabs>
          <w:tab w:val="clear" w:pos="567"/>
          <w:tab w:val="left" w:pos="0"/>
          <w:tab w:val="left" w:pos="8352"/>
        </w:tabs>
        <w:spacing w:before="0"/>
        <w:ind w:left="1134" w:hanging="425"/>
        <w:rPr>
          <w:rFonts w:cs="Arial"/>
          <w:lang w:val="sr-Cyrl-RS"/>
        </w:rPr>
      </w:pPr>
      <w:r>
        <w:rPr>
          <w:rFonts w:eastAsia="Arial Unicode MS" w:cs="Arial"/>
          <w:lang w:val="sr-Cyrl-RS"/>
        </w:rPr>
        <w:t>Да</w:t>
      </w:r>
      <w:r w:rsidRPr="00E81E18">
        <w:rPr>
          <w:rFonts w:eastAsia="Arial Unicode MS" w:cs="Arial"/>
          <w:lang w:val="sr-Latn-CS"/>
        </w:rPr>
        <w:t xml:space="preserve"> испуни и друге обавезе у току </w:t>
      </w:r>
      <w:r w:rsidRPr="00E81E18">
        <w:rPr>
          <w:rFonts w:eastAsia="Arial Unicode MS" w:cs="Arial"/>
          <w:lang w:val="sr-Cyrl-RS"/>
        </w:rPr>
        <w:t>пружања услуга</w:t>
      </w:r>
      <w:r w:rsidRPr="00E81E18">
        <w:rPr>
          <w:rFonts w:eastAsia="Arial Unicode MS" w:cs="Arial"/>
          <w:lang w:val="sr-Latn-CS"/>
        </w:rPr>
        <w:t xml:space="preserve"> према појединачним </w:t>
      </w:r>
      <w:r w:rsidRPr="00E81E18">
        <w:rPr>
          <w:rFonts w:eastAsia="Arial Unicode MS" w:cs="Arial"/>
          <w:lang w:val="sr-Cyrl-ME"/>
        </w:rPr>
        <w:t>уговорима</w:t>
      </w:r>
      <w:r w:rsidRPr="00E81E18">
        <w:rPr>
          <w:rFonts w:eastAsia="Arial Unicode MS" w:cs="Arial"/>
          <w:lang w:val="sr-Latn-CS"/>
        </w:rPr>
        <w:t xml:space="preserve"> у току трајања </w:t>
      </w:r>
      <w:r w:rsidRPr="00E81E18">
        <w:rPr>
          <w:rFonts w:eastAsia="Arial Unicode MS" w:cs="Arial"/>
          <w:lang w:val="sr-Cyrl-CS"/>
        </w:rPr>
        <w:t>О</w:t>
      </w:r>
      <w:r w:rsidRPr="00E81E18">
        <w:rPr>
          <w:rFonts w:eastAsia="Arial Unicode MS" w:cs="Arial"/>
          <w:lang w:val="sr-Latn-CS"/>
        </w:rPr>
        <w:t>квирног споразума, у складу са важећим прописима</w:t>
      </w:r>
      <w:r w:rsidRPr="00E81E18">
        <w:rPr>
          <w:rFonts w:eastAsia="Arial Unicode MS" w:cs="Arial"/>
          <w:lang w:val="sr-Cyrl-RS"/>
        </w:rPr>
        <w:t>.</w:t>
      </w:r>
    </w:p>
    <w:p w14:paraId="2F9BC25B" w14:textId="77777777" w:rsidR="00171569" w:rsidRPr="00043FAC" w:rsidRDefault="00171569" w:rsidP="00171569">
      <w:pPr>
        <w:tabs>
          <w:tab w:val="left" w:pos="567"/>
        </w:tabs>
        <w:spacing w:before="0"/>
        <w:rPr>
          <w:rFonts w:cs="Arial"/>
          <w:lang w:val="ru-RU"/>
        </w:rPr>
      </w:pPr>
    </w:p>
    <w:p w14:paraId="057BF3C1" w14:textId="77777777" w:rsidR="00171569" w:rsidRPr="00043FAC" w:rsidRDefault="00171569" w:rsidP="00171569">
      <w:pPr>
        <w:tabs>
          <w:tab w:val="left" w:pos="567"/>
        </w:tabs>
        <w:spacing w:before="0"/>
        <w:jc w:val="center"/>
        <w:rPr>
          <w:rFonts w:cs="Arial"/>
          <w:b/>
          <w:lang w:val="ru-RU"/>
        </w:rPr>
      </w:pPr>
      <w:r w:rsidRPr="00043FAC">
        <w:rPr>
          <w:rFonts w:cs="Arial"/>
          <w:b/>
          <w:lang w:val="ru-RU"/>
        </w:rPr>
        <w:t>СРЕДСТВА ФИНАНСИЈСКОГ ОБЕЗБЕЂЕЊА</w:t>
      </w:r>
    </w:p>
    <w:p w14:paraId="7F42ECA8" w14:textId="77777777" w:rsidR="00171569" w:rsidRPr="00043FAC" w:rsidRDefault="00171569" w:rsidP="00171569">
      <w:pPr>
        <w:spacing w:before="0"/>
        <w:jc w:val="center"/>
        <w:rPr>
          <w:rFonts w:cs="Arial"/>
          <w:b/>
          <w:lang w:val="ru-RU"/>
        </w:rPr>
      </w:pPr>
      <w:r w:rsidRPr="00043FAC">
        <w:rPr>
          <w:rFonts w:cs="Arial"/>
          <w:b/>
          <w:lang w:val="ru-RU"/>
        </w:rPr>
        <w:t xml:space="preserve">Члан </w:t>
      </w:r>
      <w:r>
        <w:rPr>
          <w:rFonts w:cs="Arial"/>
          <w:b/>
          <w:lang w:val="ru-RU"/>
        </w:rPr>
        <w:t>10</w:t>
      </w:r>
      <w:r w:rsidRPr="00043FAC">
        <w:rPr>
          <w:rFonts w:cs="Arial"/>
          <w:b/>
          <w:lang w:val="ru-RU"/>
        </w:rPr>
        <w:t>.</w:t>
      </w:r>
    </w:p>
    <w:p w14:paraId="457DD60D" w14:textId="77777777" w:rsidR="00171569" w:rsidRPr="003334E6" w:rsidRDefault="00171569" w:rsidP="00171569">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078995A8" w14:textId="77777777" w:rsidR="00171569" w:rsidRPr="003334E6" w:rsidRDefault="00171569" w:rsidP="00171569">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је дужан да у тренутку закључења </w:t>
      </w:r>
      <w:r w:rsidRPr="003334E6">
        <w:rPr>
          <w:rFonts w:eastAsia="Arial Unicode MS" w:cs="Arial"/>
          <w:lang w:val="sr-Cyrl-RS"/>
        </w:rPr>
        <w:t>појединачног уговора,</w:t>
      </w:r>
      <w:r w:rsidRPr="003334E6">
        <w:rPr>
          <w:rFonts w:eastAsia="Arial Unicode MS" w:cs="Arial"/>
          <w:lang w:val="sr-Latn-CS"/>
        </w:rPr>
        <w:t xml:space="preserve"> а најкасније у року од 10 (словима: десет) дана од дана </w:t>
      </w:r>
      <w:r w:rsidRPr="003334E6">
        <w:rPr>
          <w:rFonts w:eastAsia="Arial Unicode MS" w:cs="Arial"/>
          <w:lang w:val="sr-Cyrl-RS"/>
        </w:rPr>
        <w:t>закључења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Pr="003334E6">
        <w:rPr>
          <w:rFonts w:eastAsia="Arial Unicode MS" w:cs="Arial"/>
          <w:lang w:val="sr-Cyrl-RS"/>
        </w:rPr>
        <w:t xml:space="preserve"> </w:t>
      </w:r>
      <w:r w:rsidRPr="003334E6">
        <w:rPr>
          <w:rFonts w:eastAsia="Arial Unicode MS" w:cs="Arial"/>
          <w:lang w:val="sr-Latn-CS"/>
        </w:rPr>
        <w:t xml:space="preserve">преда </w:t>
      </w:r>
      <w:r w:rsidRPr="003334E6">
        <w:rPr>
          <w:rFonts w:eastAsia="Arial Unicode MS" w:cs="Arial"/>
          <w:lang w:val="sr-Cyrl-RS"/>
        </w:rPr>
        <w:t>Наручиоцу</w:t>
      </w:r>
      <w:r w:rsidRPr="003334E6">
        <w:rPr>
          <w:rFonts w:eastAsia="Arial Unicode MS" w:cs="Arial"/>
          <w:lang w:val="sr-Latn-CS"/>
        </w:rPr>
        <w:t xml:space="preserve"> СФО за добро извршење посла.</w:t>
      </w:r>
    </w:p>
    <w:p w14:paraId="0A4E8C16" w14:textId="77777777" w:rsidR="00EC1997" w:rsidRPr="00C4169D" w:rsidRDefault="00171569" w:rsidP="00EC1997">
      <w:pPr>
        <w:spacing w:before="0"/>
        <w:contextualSpacing/>
        <w:rPr>
          <w:rFonts w:cs="Arial"/>
          <w:lang w:val="sr-Cyrl-RS"/>
        </w:rPr>
      </w:pPr>
      <w:r>
        <w:rPr>
          <w:rFonts w:eastAsia="Arial Unicode MS" w:cs="Arial"/>
          <w:lang w:val="sr-Cyrl-RS"/>
        </w:rPr>
        <w:t>Пружалац услуге</w:t>
      </w:r>
      <w:r w:rsidRPr="003334E6">
        <w:rPr>
          <w:rFonts w:eastAsia="Arial Unicode MS" w:cs="Arial"/>
          <w:lang w:val="sr-Latn-CS"/>
        </w:rPr>
        <w:t xml:space="preserve"> је дужан да </w:t>
      </w:r>
      <w:r>
        <w:rPr>
          <w:rFonts w:eastAsia="Arial Unicode MS" w:cs="Arial"/>
          <w:lang w:val="sr-Cyrl-RS"/>
        </w:rPr>
        <w:t>Кориснику услуге</w:t>
      </w:r>
      <w:r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Pr="003334E6">
        <w:rPr>
          <w:rFonts w:eastAsia="Arial Unicode MS" w:cs="Arial"/>
          <w:lang w:val="sr-Cyrl-RS"/>
        </w:rPr>
        <w:t xml:space="preserve">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w:t>
      </w:r>
      <w:r w:rsidRPr="003334E6">
        <w:rPr>
          <w:rFonts w:eastAsia="Arial Unicode MS" w:cs="Arial"/>
          <w:lang w:val="sr-Latn-CS"/>
        </w:rPr>
        <w:lastRenderedPageBreak/>
        <w:t xml:space="preserve">без ПДВ </w:t>
      </w:r>
      <w:r w:rsidR="00EC1997" w:rsidRPr="00BF3FD2">
        <w:rPr>
          <w:rFonts w:eastAsia="TimesNewRomanPSMT" w:cs="Arial"/>
          <w:bCs/>
          <w:lang w:val="sr-Cyrl-RS"/>
        </w:rPr>
        <w:t xml:space="preserve">и </w:t>
      </w:r>
      <w:r w:rsidR="00EC1997" w:rsidRPr="00C4169D">
        <w:rPr>
          <w:rFonts w:cs="Arial"/>
        </w:rPr>
        <w:t xml:space="preserve">са роком важења </w:t>
      </w:r>
      <w:r w:rsidR="00EC1997" w:rsidRPr="00C4169D">
        <w:rPr>
          <w:rFonts w:cs="Arial"/>
          <w:lang w:val="ru-RU"/>
        </w:rPr>
        <w:t xml:space="preserve">минимум </w:t>
      </w:r>
      <w:r w:rsidR="00EC1997">
        <w:rPr>
          <w:rFonts w:cs="Arial"/>
          <w:lang w:val="sr-Cyrl-RS"/>
        </w:rPr>
        <w:t>13</w:t>
      </w:r>
      <w:r w:rsidR="00EC1997" w:rsidRPr="00C4169D">
        <w:rPr>
          <w:rFonts w:cs="Arial"/>
        </w:rPr>
        <w:t xml:space="preserve"> </w:t>
      </w:r>
      <w:r w:rsidR="00EC1997" w:rsidRPr="00C4169D">
        <w:rPr>
          <w:rFonts w:cs="Arial"/>
          <w:lang w:val="sr-Latn-RS"/>
        </w:rPr>
        <w:t>(</w:t>
      </w:r>
      <w:r w:rsidR="00EC1997" w:rsidRPr="00C4169D">
        <w:rPr>
          <w:rFonts w:cs="Arial"/>
          <w:lang w:val="sr-Cyrl-RS"/>
        </w:rPr>
        <w:t xml:space="preserve">словима: </w:t>
      </w:r>
      <w:r w:rsidR="00EC1997">
        <w:rPr>
          <w:rFonts w:cs="Arial"/>
          <w:lang w:val="sr-Cyrl-RS"/>
        </w:rPr>
        <w:t>тринаест</w:t>
      </w:r>
      <w:r w:rsidR="00EC1997" w:rsidRPr="00C4169D">
        <w:rPr>
          <w:rFonts w:cs="Arial"/>
          <w:lang w:val="sr-Cyrl-RS"/>
        </w:rPr>
        <w:t xml:space="preserve">) месеци од дана закључења Уговора. </w:t>
      </w:r>
    </w:p>
    <w:p w14:paraId="0260D062" w14:textId="77777777" w:rsidR="00EC1997" w:rsidRPr="00C4169D" w:rsidRDefault="00EC1997" w:rsidP="00EC1997">
      <w:pPr>
        <w:spacing w:before="0"/>
        <w:contextualSpacing/>
        <w:rPr>
          <w:rFonts w:cs="Arial"/>
          <w:lang w:val="sr-Cyrl-RS"/>
        </w:rPr>
      </w:pPr>
    </w:p>
    <w:p w14:paraId="5726EF68" w14:textId="77777777" w:rsidR="00EC1997" w:rsidRPr="00305A87" w:rsidRDefault="00EC1997" w:rsidP="00EC1997">
      <w:pPr>
        <w:tabs>
          <w:tab w:val="left" w:pos="284"/>
          <w:tab w:val="left" w:pos="330"/>
        </w:tabs>
        <w:spacing w:before="0"/>
        <w:ind w:right="90"/>
        <w:contextualSpacing/>
        <w:rPr>
          <w:rFonts w:eastAsia="TimesNewRomanPSMT" w:cs="Arial"/>
          <w:bCs/>
          <w:lang w:val="sr-Cyrl-RS"/>
        </w:rPr>
      </w:pPr>
      <w:r w:rsidRPr="00C4169D">
        <w:rPr>
          <w:rFonts w:cs="Arial"/>
          <w:lang w:val="sr-Cyrl-RS"/>
        </w:rPr>
        <w:t xml:space="preserve">У случају да је рок извршења Услуге дужи од </w:t>
      </w:r>
      <w:r>
        <w:rPr>
          <w:rFonts w:cs="Arial"/>
          <w:lang w:val="sr-Cyrl-RS"/>
        </w:rPr>
        <w:t>13</w:t>
      </w:r>
      <w:r w:rsidRPr="00C4169D">
        <w:rPr>
          <w:rFonts w:cs="Arial"/>
          <w:lang w:val="sr-Cyrl-RS"/>
        </w:rPr>
        <w:t xml:space="preserve"> </w:t>
      </w:r>
      <w:r w:rsidRPr="00C4169D">
        <w:rPr>
          <w:rFonts w:cs="Arial"/>
          <w:lang w:val="sr-Latn-RS"/>
        </w:rPr>
        <w:t>(</w:t>
      </w:r>
      <w:r w:rsidRPr="00C4169D">
        <w:rPr>
          <w:rFonts w:cs="Arial"/>
          <w:lang w:val="sr-Cyrl-RS"/>
        </w:rPr>
        <w:t xml:space="preserve">словима: </w:t>
      </w:r>
      <w:r>
        <w:rPr>
          <w:rFonts w:cs="Arial"/>
          <w:lang w:val="sr-Cyrl-RS"/>
        </w:rPr>
        <w:t>тринаест)</w:t>
      </w:r>
      <w:r w:rsidRPr="00C4169D">
        <w:rPr>
          <w:rFonts w:cs="Arial"/>
          <w:lang w:val="sr-Cyrl-RS"/>
        </w:rPr>
        <w:t xml:space="preserve"> месеци, Пружалац услуге је дужан да </w:t>
      </w:r>
      <w:r w:rsidRPr="00C4169D">
        <w:rPr>
          <w:rFonts w:cs="Arial"/>
          <w:color w:val="000000" w:themeColor="text1"/>
          <w:lang w:val="sr-Cyrl-RS"/>
        </w:rPr>
        <w:t>у складу са динамиком извршења Услуге</w:t>
      </w:r>
      <w:r w:rsidRPr="00C4169D">
        <w:rPr>
          <w:rFonts w:cs="Arial"/>
          <w:lang w:val="sr-Cyrl-RS"/>
        </w:rPr>
        <w:t xml:space="preserve"> продужи рок важења поднете банкарске гаранције за добро извршење посла и то најкасније </w:t>
      </w:r>
      <w:r w:rsidRPr="00C4169D">
        <w:rPr>
          <w:rFonts w:cs="Arial"/>
          <w:color w:val="000000" w:themeColor="text1"/>
          <w:lang w:val="sr-Cyrl-RS"/>
        </w:rPr>
        <w:t>10 (словима: десет) дана пре истека претходно достављене банкарске гаранције.</w:t>
      </w:r>
    </w:p>
    <w:p w14:paraId="3E43DFC1" w14:textId="17D966EF" w:rsidR="00171569" w:rsidRPr="003334E6" w:rsidRDefault="00171569" w:rsidP="00171569">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EBCE6C" w14:textId="77777777" w:rsidR="00171569" w:rsidRPr="003334E6" w:rsidRDefault="00171569" w:rsidP="00171569">
      <w:pPr>
        <w:spacing w:before="0"/>
        <w:ind w:right="-61"/>
        <w:contextualSpacing/>
        <w:rPr>
          <w:rFonts w:eastAsia="Arial Unicode MS" w:cs="Arial"/>
          <w:lang w:val="sr-Latn-CS"/>
        </w:rPr>
      </w:pPr>
      <w:r>
        <w:rPr>
          <w:rFonts w:eastAsia="Arial Unicode MS" w:cs="Arial"/>
          <w:lang w:val="sr-Cyrl-RS"/>
        </w:rPr>
        <w:t>Корисник услуге</w:t>
      </w:r>
      <w:r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не буде извршавао своје уговорне обавезе у роковима и на начин предвиђен оквирним споразумом</w:t>
      </w:r>
      <w:r w:rsidRPr="003334E6">
        <w:rPr>
          <w:rFonts w:eastAsia="Arial Unicode MS" w:cs="Arial"/>
          <w:lang w:val="sr-Cyrl-RS"/>
        </w:rPr>
        <w:t xml:space="preserve"> и појединачним уговорима.</w:t>
      </w:r>
      <w:r w:rsidRPr="003334E6">
        <w:rPr>
          <w:rFonts w:eastAsia="Arial Unicode MS" w:cs="Arial"/>
          <w:lang w:val="sr-Latn-CS"/>
        </w:rPr>
        <w:t xml:space="preserve"> </w:t>
      </w:r>
    </w:p>
    <w:p w14:paraId="0D5AE0E0" w14:textId="77777777" w:rsidR="00171569" w:rsidRPr="003334E6" w:rsidRDefault="00171569" w:rsidP="00171569">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71AA78" w14:textId="77777777" w:rsidR="00171569" w:rsidRDefault="00171569" w:rsidP="00171569">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0DA5A72C" w14:textId="77777777" w:rsidR="00171569" w:rsidRPr="003334E6" w:rsidRDefault="00171569" w:rsidP="00171569">
      <w:pPr>
        <w:spacing w:before="0"/>
        <w:ind w:right="29"/>
        <w:contextualSpacing/>
        <w:rPr>
          <w:rFonts w:eastAsia="Arial Unicode MS" w:cs="Arial"/>
          <w:lang w:val="sr-Latn-CS"/>
        </w:rPr>
      </w:pPr>
    </w:p>
    <w:p w14:paraId="270AF3EA" w14:textId="77777777" w:rsidR="00171569" w:rsidRDefault="00171569" w:rsidP="00171569">
      <w:pPr>
        <w:spacing w:before="0"/>
        <w:jc w:val="center"/>
        <w:rPr>
          <w:rFonts w:cs="Arial"/>
          <w:b/>
          <w:lang w:val="ru-RU"/>
        </w:rPr>
      </w:pPr>
      <w:r>
        <w:rPr>
          <w:rFonts w:cs="Arial"/>
          <w:b/>
          <w:lang w:val="ru-RU"/>
        </w:rPr>
        <w:t>Члан 11.</w:t>
      </w:r>
    </w:p>
    <w:p w14:paraId="6A3C22EF" w14:textId="77777777" w:rsidR="00171569" w:rsidRPr="00043FAC" w:rsidRDefault="00171569" w:rsidP="00171569">
      <w:pPr>
        <w:keepNext/>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20151D3E" w14:textId="7558B4FD" w:rsidR="00171569" w:rsidRPr="00AB0AC3" w:rsidRDefault="00171569" w:rsidP="00171569">
      <w:pPr>
        <w:spacing w:before="0"/>
        <w:rPr>
          <w:lang w:val="sr-Cyrl-RS"/>
        </w:rPr>
      </w:pPr>
      <w:r w:rsidRPr="00816DF6">
        <w:rPr>
          <w:rFonts w:cs="Arial"/>
          <w:color w:val="000000"/>
          <w:lang w:val="sr-Cyrl-ME"/>
        </w:rPr>
        <w:t xml:space="preserve">Пружалац услуге је обавезан да Кориснику услуге </w:t>
      </w:r>
      <w:r w:rsidRPr="00816DF6">
        <w:rPr>
          <w:lang w:val="sr-Cyrl-RS"/>
        </w:rPr>
        <w:t xml:space="preserve">у </w:t>
      </w:r>
      <w:r w:rsidRPr="00BC3621">
        <w:rPr>
          <w:lang w:val="sr-Cyrl-RS"/>
        </w:rPr>
        <w:t xml:space="preserve">тренутку </w:t>
      </w:r>
      <w:r w:rsidR="00BC3621" w:rsidRPr="00BC3621">
        <w:rPr>
          <w:bCs/>
          <w:iCs/>
          <w:lang w:val="sr-Cyrl-RS"/>
        </w:rPr>
        <w:t xml:space="preserve">потписивања првог </w:t>
      </w:r>
      <w:r w:rsidR="00BC3621" w:rsidRPr="00BC3621">
        <w:rPr>
          <w:lang w:val="sr-Cyrl-RS"/>
        </w:rPr>
        <w:t>Записника о квантитативном и квалитативном пријему услуга, а најкасније у року од 10 (словима: десет) дана од потписивања првог Записника о квантитативном и квалитативном пријему услуга</w:t>
      </w:r>
      <w:r w:rsidR="00BC3621" w:rsidRPr="00BC3621">
        <w:t xml:space="preserve"> </w:t>
      </w:r>
      <w:r w:rsidRPr="00BC3621">
        <w:rPr>
          <w:lang w:val="sr-Cyrl-RS"/>
        </w:rPr>
        <w:t>достави</w:t>
      </w:r>
      <w:r w:rsidRPr="00BC3621">
        <w:rPr>
          <w:rFonts w:eastAsia="Calibri" w:cs="Arial"/>
          <w:bCs/>
          <w:iCs/>
          <w:lang w:val="sr-Cyrl-RS"/>
        </w:rPr>
        <w:t xml:space="preserve"> </w:t>
      </w:r>
      <w:r w:rsidRPr="00BC3621">
        <w:rPr>
          <w:rFonts w:eastAsia="Calibri" w:cs="Arial"/>
          <w:bCs/>
          <w:lang w:val="sr-Cyrl-RS"/>
        </w:rPr>
        <w:t>банкарску гаранцију за отклањање недостатака у  гарантном</w:t>
      </w:r>
      <w:r w:rsidRPr="00816DF6">
        <w:rPr>
          <w:rFonts w:eastAsia="Calibri" w:cs="Arial"/>
          <w:bCs/>
          <w:lang w:val="sr-Cyrl-RS"/>
        </w:rPr>
        <w:t xml:space="preserve">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650F9502" w14:textId="77777777" w:rsidR="00171569" w:rsidRPr="001275D7" w:rsidRDefault="00171569" w:rsidP="00171569">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21D4647D" w14:textId="77777777" w:rsidR="00171569" w:rsidRDefault="00171569" w:rsidP="00171569">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6C1FE56D" w14:textId="77777777" w:rsidR="00171569" w:rsidRPr="003D673A" w:rsidRDefault="00171569" w:rsidP="00171569">
      <w:pPr>
        <w:autoSpaceDE w:val="0"/>
        <w:autoSpaceDN w:val="0"/>
        <w:adjustRightInd w:val="0"/>
        <w:spacing w:before="0"/>
        <w:rPr>
          <w:rFonts w:eastAsia="Calibri" w:cs="Arial"/>
          <w:bCs/>
          <w:lang w:val="sr-Cyrl-ME"/>
        </w:rPr>
      </w:pPr>
    </w:p>
    <w:p w14:paraId="1EB17485" w14:textId="77777777" w:rsidR="00171569" w:rsidRPr="001275D7" w:rsidRDefault="00171569" w:rsidP="00171569">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18CFD7C7" w14:textId="77777777" w:rsidR="00171569" w:rsidRDefault="00171569" w:rsidP="00171569">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Пружалац услуге</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7895AF60" w14:textId="77777777" w:rsidR="00171569" w:rsidRPr="00043FAC" w:rsidRDefault="00171569" w:rsidP="00171569">
      <w:pPr>
        <w:tabs>
          <w:tab w:val="left" w:pos="567"/>
        </w:tabs>
        <w:spacing w:before="0"/>
        <w:rPr>
          <w:rFonts w:cs="Arial"/>
          <w:lang w:val="ru-RU"/>
        </w:rPr>
      </w:pPr>
    </w:p>
    <w:p w14:paraId="2175FE06" w14:textId="77777777" w:rsidR="00171569" w:rsidRPr="00380B98" w:rsidRDefault="00171569" w:rsidP="00171569">
      <w:pPr>
        <w:tabs>
          <w:tab w:val="left" w:pos="567"/>
        </w:tabs>
        <w:spacing w:before="0"/>
        <w:contextualSpacing/>
        <w:jc w:val="center"/>
        <w:rPr>
          <w:rFonts w:cs="Arial"/>
          <w:b/>
        </w:rPr>
      </w:pPr>
      <w:r w:rsidRPr="00380B98">
        <w:rPr>
          <w:rFonts w:cs="Arial"/>
          <w:b/>
        </w:rPr>
        <w:t>ИЗВРШИОЦИ</w:t>
      </w:r>
    </w:p>
    <w:p w14:paraId="469EE14E" w14:textId="77777777" w:rsidR="00171569" w:rsidRPr="00380B98" w:rsidRDefault="00171569" w:rsidP="00171569">
      <w:pPr>
        <w:spacing w:before="0"/>
        <w:contextualSpacing/>
        <w:jc w:val="center"/>
        <w:rPr>
          <w:rFonts w:cs="Arial"/>
          <w:b/>
        </w:rPr>
      </w:pPr>
      <w:r w:rsidRPr="00380B98">
        <w:rPr>
          <w:rFonts w:cs="Arial"/>
          <w:b/>
        </w:rPr>
        <w:t xml:space="preserve">Члан </w:t>
      </w:r>
      <w:r>
        <w:rPr>
          <w:rFonts w:cs="Arial"/>
          <w:b/>
          <w:lang w:val="sr-Cyrl-CS"/>
        </w:rPr>
        <w:t>12</w:t>
      </w:r>
      <w:r w:rsidRPr="00380B98">
        <w:rPr>
          <w:rFonts w:cs="Arial"/>
          <w:b/>
        </w:rPr>
        <w:t>.</w:t>
      </w:r>
    </w:p>
    <w:p w14:paraId="58363EDB" w14:textId="77777777" w:rsidR="00171569" w:rsidRPr="00380B98" w:rsidRDefault="00171569" w:rsidP="00171569">
      <w:pPr>
        <w:spacing w:before="0"/>
        <w:contextualSpacing/>
        <w:rPr>
          <w:rFonts w:cs="Arial"/>
        </w:rPr>
      </w:pPr>
      <w:r w:rsidRPr="00380B98">
        <w:rPr>
          <w:rFonts w:cs="Arial"/>
        </w:rPr>
        <w:t>Извршиоци су ангажована лица од стране Пружаоца услуг</w:t>
      </w:r>
      <w:r w:rsidRPr="00380B98">
        <w:rPr>
          <w:rFonts w:cs="Arial"/>
          <w:lang w:val="sr-Cyrl-RS"/>
        </w:rPr>
        <w:t>е</w:t>
      </w:r>
      <w:r w:rsidRPr="00380B98">
        <w:rPr>
          <w:rFonts w:cs="Arial"/>
        </w:rPr>
        <w:t>.</w:t>
      </w:r>
    </w:p>
    <w:p w14:paraId="34164960" w14:textId="77777777" w:rsidR="00171569" w:rsidRPr="00380B98" w:rsidRDefault="00171569" w:rsidP="00171569">
      <w:pPr>
        <w:tabs>
          <w:tab w:val="left" w:pos="567"/>
        </w:tabs>
        <w:spacing w:before="0"/>
        <w:contextualSpacing/>
        <w:rPr>
          <w:rFonts w:cs="Arial"/>
        </w:rPr>
      </w:pPr>
    </w:p>
    <w:p w14:paraId="5609BE57" w14:textId="77777777" w:rsidR="00171569" w:rsidRPr="00380B98" w:rsidRDefault="00171569" w:rsidP="00171569">
      <w:pPr>
        <w:tabs>
          <w:tab w:val="left" w:pos="567"/>
        </w:tabs>
        <w:spacing w:before="0"/>
        <w:contextualSpacing/>
        <w:rPr>
          <w:rFonts w:cs="Arial"/>
        </w:rPr>
      </w:pPr>
      <w:r w:rsidRPr="00380B98">
        <w:rPr>
          <w:rFonts w:cs="Arial"/>
        </w:rPr>
        <w:t>Пружалац услуг</w:t>
      </w:r>
      <w:r w:rsidRPr="00380B98">
        <w:rPr>
          <w:rFonts w:cs="Arial"/>
          <w:lang w:val="sr-Cyrl-RS"/>
        </w:rPr>
        <w:t>е</w:t>
      </w:r>
      <w:r w:rsidRPr="00380B98">
        <w:rPr>
          <w:rFonts w:cs="Arial"/>
        </w:rPr>
        <w:t xml:space="preserve"> доставља Кориснику услуг</w:t>
      </w:r>
      <w:r w:rsidRPr="00380B98">
        <w:rPr>
          <w:rFonts w:cs="Arial"/>
          <w:lang w:val="sr-Cyrl-RS"/>
        </w:rPr>
        <w:t>е</w:t>
      </w:r>
      <w:r w:rsidRPr="00380B98">
        <w:rPr>
          <w:rFonts w:cs="Arial"/>
        </w:rPr>
        <w:t>:</w:t>
      </w:r>
    </w:p>
    <w:p w14:paraId="4ED800F9" w14:textId="77777777" w:rsidR="00171569" w:rsidRPr="00380B98" w:rsidRDefault="00171569" w:rsidP="00171569">
      <w:pPr>
        <w:tabs>
          <w:tab w:val="left" w:pos="567"/>
        </w:tabs>
        <w:spacing w:before="0"/>
        <w:contextualSpacing/>
        <w:rPr>
          <w:rFonts w:cs="Arial"/>
        </w:rPr>
      </w:pPr>
    </w:p>
    <w:p w14:paraId="4FAA237A" w14:textId="77777777" w:rsidR="00171569" w:rsidRPr="00380B98" w:rsidRDefault="00171569" w:rsidP="00171569">
      <w:pPr>
        <w:tabs>
          <w:tab w:val="left" w:pos="567"/>
        </w:tabs>
        <w:spacing w:before="0"/>
        <w:ind w:left="360" w:hanging="360"/>
        <w:contextualSpacing/>
        <w:rPr>
          <w:rFonts w:cs="Arial"/>
        </w:rPr>
      </w:pPr>
      <w:r w:rsidRPr="00380B98">
        <w:rPr>
          <w:rFonts w:cs="Arial"/>
        </w:rPr>
        <w:t>-</w:t>
      </w:r>
      <w:r w:rsidRPr="00380B9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Pr="00380B98">
        <w:rPr>
          <w:rFonts w:cs="Arial"/>
          <w:lang w:val="sr-Cyrl-RS"/>
        </w:rPr>
        <w:t>е</w:t>
      </w:r>
      <w:r w:rsidRPr="00380B98">
        <w:rPr>
          <w:rFonts w:cs="Arial"/>
        </w:rPr>
        <w:t xml:space="preserve"> (Списак извршилаца дат </w:t>
      </w:r>
      <w:r w:rsidRPr="00CB06DD">
        <w:rPr>
          <w:rFonts w:cs="Arial"/>
        </w:rPr>
        <w:t>је у Прилогу 5 овог</w:t>
      </w:r>
      <w:r w:rsidRPr="00380B98">
        <w:rPr>
          <w:rFonts w:cs="Arial"/>
        </w:rPr>
        <w:t xml:space="preserve"> </w:t>
      </w:r>
      <w:r>
        <w:rPr>
          <w:rFonts w:cs="Arial"/>
          <w:lang w:val="sr-Cyrl-RS"/>
        </w:rPr>
        <w:t>Уговора</w:t>
      </w:r>
      <w:r w:rsidRPr="00380B98">
        <w:rPr>
          <w:rFonts w:cs="Arial"/>
        </w:rPr>
        <w:t>).</w:t>
      </w:r>
    </w:p>
    <w:p w14:paraId="4D1FE30D" w14:textId="77777777" w:rsidR="00171569" w:rsidRPr="00380B98" w:rsidRDefault="00171569" w:rsidP="00171569">
      <w:pPr>
        <w:tabs>
          <w:tab w:val="left" w:pos="567"/>
        </w:tabs>
        <w:spacing w:before="0"/>
        <w:contextualSpacing/>
        <w:rPr>
          <w:rFonts w:cs="Arial"/>
        </w:rPr>
      </w:pPr>
    </w:p>
    <w:p w14:paraId="5B563A7E" w14:textId="77777777" w:rsidR="00171569" w:rsidRPr="00380B98" w:rsidRDefault="00171569" w:rsidP="00171569">
      <w:pPr>
        <w:tabs>
          <w:tab w:val="left" w:pos="567"/>
        </w:tabs>
        <w:spacing w:before="0"/>
        <w:contextualSpacing/>
        <w:rPr>
          <w:rFonts w:cs="Arial"/>
        </w:rPr>
      </w:pPr>
      <w:r w:rsidRPr="00380B98">
        <w:rPr>
          <w:rFonts w:cs="Arial"/>
        </w:rPr>
        <w:t>Уколико се током извршења Услуга, појави оправдана потреба за заменом једног или више извршилаца,  као и на необразложен захтев Корисника услуг</w:t>
      </w:r>
      <w:r w:rsidRPr="00380B98">
        <w:rPr>
          <w:rFonts w:cs="Arial"/>
          <w:lang w:val="sr-Cyrl-RS"/>
        </w:rPr>
        <w:t>е</w:t>
      </w:r>
      <w:r w:rsidRPr="00380B98">
        <w:rPr>
          <w:rFonts w:cs="Arial"/>
        </w:rPr>
        <w:t xml:space="preserve"> Пружалац услуг</w:t>
      </w:r>
      <w:r w:rsidRPr="00380B98">
        <w:rPr>
          <w:rFonts w:cs="Arial"/>
          <w:lang w:val="sr-Cyrl-RS"/>
        </w:rPr>
        <w:t>е</w:t>
      </w:r>
      <w:r w:rsidRPr="00380B98">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Pr="00380B98">
        <w:rPr>
          <w:rFonts w:cs="Arial"/>
          <w:lang w:val="sr-Cyrl-RS"/>
        </w:rPr>
        <w:t>е</w:t>
      </w:r>
      <w:r w:rsidRPr="00380B98">
        <w:rPr>
          <w:rFonts w:cs="Arial"/>
        </w:rPr>
        <w:t>.</w:t>
      </w:r>
    </w:p>
    <w:p w14:paraId="160EECA3" w14:textId="77777777" w:rsidR="00171569" w:rsidRPr="00380B98" w:rsidRDefault="00171569" w:rsidP="00171569">
      <w:pPr>
        <w:tabs>
          <w:tab w:val="left" w:pos="567"/>
        </w:tabs>
        <w:spacing w:before="0"/>
        <w:contextualSpacing/>
        <w:rPr>
          <w:rFonts w:cs="Arial"/>
        </w:rPr>
      </w:pPr>
    </w:p>
    <w:p w14:paraId="5598DC2A" w14:textId="77777777" w:rsidR="00171569" w:rsidRPr="00380B98" w:rsidRDefault="00171569" w:rsidP="00171569">
      <w:pPr>
        <w:tabs>
          <w:tab w:val="left" w:pos="567"/>
        </w:tabs>
        <w:spacing w:before="0"/>
        <w:contextualSpacing/>
        <w:rPr>
          <w:rFonts w:cs="Arial"/>
        </w:rPr>
      </w:pPr>
      <w:r w:rsidRPr="00380B98">
        <w:rPr>
          <w:rFonts w:cs="Arial"/>
        </w:rPr>
        <w:t>Ако Пружалац услуг</w:t>
      </w:r>
      <w:r w:rsidRPr="00380B98">
        <w:rPr>
          <w:rFonts w:cs="Arial"/>
          <w:lang w:val="sr-Cyrl-RS"/>
        </w:rPr>
        <w:t>е</w:t>
      </w:r>
      <w:r w:rsidRPr="00380B98">
        <w:rPr>
          <w:rFonts w:cs="Arial"/>
        </w:rPr>
        <w:t xml:space="preserve"> мора да повуче или замени било ког извршиоца Услуга за време трајања овог </w:t>
      </w:r>
      <w:r>
        <w:rPr>
          <w:rFonts w:cs="Arial"/>
          <w:lang w:val="sr-Cyrl-RS"/>
        </w:rPr>
        <w:t>Уговора</w:t>
      </w:r>
      <w:r w:rsidRPr="00380B98">
        <w:rPr>
          <w:rFonts w:cs="Arial"/>
        </w:rPr>
        <w:t>, све трошкове који настану таквом заменом сноси Пружалац услуга.</w:t>
      </w:r>
    </w:p>
    <w:p w14:paraId="644324E0" w14:textId="77777777" w:rsidR="00171569" w:rsidRPr="00380B98" w:rsidRDefault="00171569" w:rsidP="00171569">
      <w:pPr>
        <w:spacing w:before="0"/>
        <w:jc w:val="center"/>
        <w:rPr>
          <w:rFonts w:cs="Arial"/>
          <w:b/>
          <w:lang w:val="ru-RU"/>
        </w:rPr>
      </w:pPr>
    </w:p>
    <w:p w14:paraId="7EEA9B9C" w14:textId="77777777" w:rsidR="00171569" w:rsidRPr="00380B98" w:rsidRDefault="00171569" w:rsidP="00171569">
      <w:pPr>
        <w:spacing w:before="0"/>
        <w:jc w:val="center"/>
        <w:rPr>
          <w:rFonts w:cs="Arial"/>
          <w:b/>
          <w:lang w:val="ru-RU"/>
        </w:rPr>
      </w:pPr>
    </w:p>
    <w:p w14:paraId="0960A1A4" w14:textId="77777777" w:rsidR="00171569" w:rsidRPr="00380B98" w:rsidRDefault="00171569" w:rsidP="00171569">
      <w:pPr>
        <w:tabs>
          <w:tab w:val="left" w:pos="0"/>
          <w:tab w:val="left" w:pos="90"/>
          <w:tab w:val="left" w:pos="720"/>
        </w:tabs>
        <w:spacing w:before="0"/>
        <w:ind w:right="315"/>
        <w:jc w:val="center"/>
        <w:rPr>
          <w:rFonts w:cs="Arial"/>
          <w:b/>
          <w:lang w:val="sr-Cyrl-RS"/>
        </w:rPr>
      </w:pPr>
      <w:r w:rsidRPr="00380B98">
        <w:rPr>
          <w:rFonts w:cs="Arial"/>
          <w:b/>
          <w:lang w:val="sr-Cyrl-RS"/>
        </w:rPr>
        <w:t>БЕЗБЕДНОСТ И ЗДРАВЉЕ НА РАДУ</w:t>
      </w:r>
    </w:p>
    <w:p w14:paraId="5B25CEB1" w14:textId="77777777" w:rsidR="00171569" w:rsidRPr="00380B98" w:rsidRDefault="00171569" w:rsidP="00171569">
      <w:pPr>
        <w:tabs>
          <w:tab w:val="left" w:pos="0"/>
          <w:tab w:val="left" w:pos="90"/>
          <w:tab w:val="left" w:pos="567"/>
          <w:tab w:val="left" w:pos="720"/>
        </w:tabs>
        <w:spacing w:before="0"/>
        <w:ind w:right="98"/>
        <w:jc w:val="center"/>
        <w:rPr>
          <w:rFonts w:cs="Arial"/>
          <w:lang w:val="sr-Cyrl-RS"/>
        </w:rPr>
      </w:pPr>
      <w:r w:rsidRPr="00380B98">
        <w:rPr>
          <w:rFonts w:cs="Arial"/>
          <w:b/>
          <w:lang w:val="sr-Cyrl-CS"/>
        </w:rPr>
        <w:t xml:space="preserve">Члан </w:t>
      </w:r>
      <w:r w:rsidRPr="00380B98">
        <w:rPr>
          <w:rFonts w:cs="Arial"/>
          <w:b/>
          <w:lang w:val="sr-Cyrl-RS"/>
        </w:rPr>
        <w:t>1</w:t>
      </w:r>
      <w:r>
        <w:rPr>
          <w:rFonts w:cs="Arial"/>
          <w:b/>
          <w:lang w:val="sr-Cyrl-RS"/>
        </w:rPr>
        <w:t>3</w:t>
      </w:r>
      <w:r w:rsidRPr="00380B98">
        <w:rPr>
          <w:rFonts w:cs="Arial"/>
          <w:lang w:val="sr-Cyrl-RS"/>
        </w:rPr>
        <w:t>.</w:t>
      </w:r>
    </w:p>
    <w:p w14:paraId="54774C65"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 Законом о безбедности и здрављу на раду, („Службени гласник РС”, бр. 101/2005 и 91/2015,113/2017), (даље: Закон о БЗР).</w:t>
      </w:r>
    </w:p>
    <w:p w14:paraId="7FBA8E56" w14:textId="77777777" w:rsidR="00171569" w:rsidRPr="00380B98" w:rsidRDefault="00171569" w:rsidP="00171569">
      <w:pPr>
        <w:tabs>
          <w:tab w:val="left" w:pos="567"/>
        </w:tabs>
        <w:spacing w:before="0"/>
        <w:rPr>
          <w:rFonts w:cs="Arial"/>
          <w:lang w:val="sr-Cyrl-RS"/>
        </w:rPr>
      </w:pPr>
    </w:p>
    <w:p w14:paraId="32F37CAB"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420276AD" w14:textId="77777777" w:rsidR="00171569" w:rsidRPr="00380B98" w:rsidRDefault="00171569" w:rsidP="00171569">
      <w:pPr>
        <w:tabs>
          <w:tab w:val="left" w:pos="567"/>
        </w:tabs>
        <w:spacing w:before="0"/>
        <w:rPr>
          <w:rFonts w:cs="Arial"/>
          <w:lang w:val="sr-Cyrl-RS"/>
        </w:rPr>
      </w:pPr>
    </w:p>
    <w:p w14:paraId="738F9A6B" w14:textId="77777777" w:rsidR="00171569" w:rsidRPr="00380B98" w:rsidRDefault="00171569" w:rsidP="00171569">
      <w:pPr>
        <w:tabs>
          <w:tab w:val="left" w:pos="567"/>
        </w:tabs>
        <w:spacing w:before="0"/>
        <w:rPr>
          <w:rFonts w:cs="Arial"/>
          <w:lang w:val="sr-Cyrl-RS"/>
        </w:rPr>
      </w:pPr>
      <w:r w:rsidRPr="00380B98">
        <w:rPr>
          <w:rFonts w:cs="Arial"/>
          <w:lang w:val="sr-Cyrl-RS"/>
        </w:rPr>
        <w:t>У случају било каквог кршења обавезе наведене у ставу 1. и 2. овог члана Корисник услуге може раскинути овај Уговор.</w:t>
      </w:r>
    </w:p>
    <w:p w14:paraId="6723F753" w14:textId="77777777" w:rsidR="00171569" w:rsidRPr="00380B98" w:rsidRDefault="00171569" w:rsidP="00171569">
      <w:pPr>
        <w:tabs>
          <w:tab w:val="left" w:pos="567"/>
        </w:tabs>
        <w:spacing w:before="0"/>
        <w:rPr>
          <w:rFonts w:cs="Arial"/>
          <w:lang w:val="sr-Cyrl-RS"/>
        </w:rPr>
      </w:pPr>
    </w:p>
    <w:p w14:paraId="69D4201D" w14:textId="77777777" w:rsidR="00171569" w:rsidRPr="00380B98" w:rsidRDefault="00171569" w:rsidP="00171569">
      <w:pPr>
        <w:tabs>
          <w:tab w:val="left" w:pos="567"/>
        </w:tabs>
        <w:spacing w:before="0"/>
        <w:jc w:val="center"/>
        <w:rPr>
          <w:rFonts w:cs="Arial"/>
          <w:b/>
          <w:bCs/>
          <w:lang w:val="sr-Cyrl-RS"/>
        </w:rPr>
      </w:pPr>
      <w:r w:rsidRPr="00380B98">
        <w:rPr>
          <w:rFonts w:cs="Arial"/>
          <w:b/>
          <w:bCs/>
          <w:lang w:val="sr-Cyrl-RS"/>
        </w:rPr>
        <w:t>Члан 15.</w:t>
      </w:r>
    </w:p>
    <w:p w14:paraId="09E0E722" w14:textId="77777777" w:rsidR="00171569" w:rsidRPr="00380B98" w:rsidRDefault="00171569" w:rsidP="00171569">
      <w:pPr>
        <w:tabs>
          <w:tab w:val="left" w:pos="567"/>
        </w:tabs>
        <w:spacing w:before="0"/>
        <w:jc w:val="center"/>
        <w:rPr>
          <w:rFonts w:cs="Arial"/>
          <w:b/>
          <w:bCs/>
          <w:lang w:val="sr-Cyrl-RS"/>
        </w:rPr>
      </w:pPr>
    </w:p>
    <w:p w14:paraId="140FBABA" w14:textId="17C504B1" w:rsidR="00171569" w:rsidRPr="00380B98" w:rsidRDefault="00171569" w:rsidP="00171569">
      <w:pPr>
        <w:tabs>
          <w:tab w:val="left" w:pos="567"/>
        </w:tabs>
        <w:spacing w:before="0"/>
        <w:rPr>
          <w:rFonts w:cs="Arial"/>
          <w:lang w:val="sr-Cyrl-RS"/>
        </w:rPr>
      </w:pPr>
      <w:r w:rsidRPr="00380B98">
        <w:rPr>
          <w:rFonts w:cs="Arial"/>
          <w:lang w:val="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w:t>
      </w:r>
      <w:r w:rsidRPr="003E2225">
        <w:rPr>
          <w:rFonts w:cs="Arial"/>
          <w:lang w:val="sr-Cyrl-RS"/>
        </w:rPr>
        <w:t>као Прилог</w:t>
      </w:r>
      <w:r w:rsidR="003E2225" w:rsidRPr="003E2225">
        <w:rPr>
          <w:rFonts w:cs="Arial"/>
          <w:lang w:val="sr-Cyrl-RS"/>
        </w:rPr>
        <w:t xml:space="preserve"> 8</w:t>
      </w:r>
      <w:r w:rsidRPr="003E2225">
        <w:rPr>
          <w:rFonts w:cs="Arial"/>
          <w:lang w:val="sr-Cyrl-RS"/>
        </w:rPr>
        <w:t>.</w:t>
      </w:r>
    </w:p>
    <w:p w14:paraId="3A7B2DF7" w14:textId="77777777" w:rsidR="00171569" w:rsidRPr="00380B98" w:rsidRDefault="00171569" w:rsidP="00171569">
      <w:pPr>
        <w:tabs>
          <w:tab w:val="left" w:pos="567"/>
        </w:tabs>
        <w:spacing w:before="0"/>
        <w:rPr>
          <w:rFonts w:cs="Arial"/>
          <w:lang w:val="sr-Cyrl-RS"/>
        </w:rPr>
      </w:pPr>
    </w:p>
    <w:p w14:paraId="229F1FA5" w14:textId="77777777" w:rsidR="00171569" w:rsidRPr="00380B98" w:rsidRDefault="00171569" w:rsidP="00171569">
      <w:pPr>
        <w:tabs>
          <w:tab w:val="left" w:pos="567"/>
        </w:tabs>
        <w:spacing w:before="0"/>
        <w:jc w:val="center"/>
        <w:rPr>
          <w:rFonts w:cs="Arial"/>
          <w:b/>
          <w:bCs/>
          <w:lang w:val="sr-Cyrl-RS"/>
        </w:rPr>
      </w:pPr>
      <w:r w:rsidRPr="00380B98">
        <w:rPr>
          <w:rFonts w:cs="Arial"/>
          <w:b/>
          <w:bCs/>
          <w:lang w:val="sr-Cyrl-RS"/>
        </w:rPr>
        <w:t>Члан 16.</w:t>
      </w:r>
    </w:p>
    <w:p w14:paraId="4D8DB849" w14:textId="77777777" w:rsidR="00171569" w:rsidRPr="00380B98" w:rsidRDefault="00171569" w:rsidP="00171569">
      <w:pPr>
        <w:tabs>
          <w:tab w:val="left" w:pos="567"/>
        </w:tabs>
        <w:spacing w:before="0"/>
        <w:jc w:val="center"/>
        <w:rPr>
          <w:rFonts w:cs="Arial"/>
          <w:b/>
          <w:bCs/>
          <w:lang w:val="sr-Cyrl-RS"/>
        </w:rPr>
      </w:pPr>
    </w:p>
    <w:p w14:paraId="50E39CF7"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47097E68" w14:textId="77777777" w:rsidR="00171569" w:rsidRPr="00380B98" w:rsidRDefault="00171569" w:rsidP="00171569">
      <w:pPr>
        <w:tabs>
          <w:tab w:val="left" w:pos="567"/>
        </w:tabs>
        <w:spacing w:before="0"/>
        <w:rPr>
          <w:rFonts w:cs="Arial"/>
          <w:lang w:val="sr-Cyrl-RS"/>
        </w:rPr>
      </w:pPr>
    </w:p>
    <w:p w14:paraId="52432AFB" w14:textId="77777777" w:rsidR="00171569" w:rsidRPr="00380B98" w:rsidRDefault="00171569" w:rsidP="00171569">
      <w:pPr>
        <w:tabs>
          <w:tab w:val="left" w:pos="567"/>
        </w:tabs>
        <w:spacing w:before="0"/>
        <w:jc w:val="center"/>
        <w:rPr>
          <w:rFonts w:cs="Arial"/>
          <w:b/>
          <w:bCs/>
          <w:lang w:val="sr-Cyrl-RS"/>
        </w:rPr>
      </w:pPr>
      <w:r w:rsidRPr="00380B98">
        <w:rPr>
          <w:rFonts w:cs="Arial"/>
          <w:b/>
          <w:bCs/>
          <w:lang w:val="sr-Cyrl-RS"/>
        </w:rPr>
        <w:t>Члан 17.</w:t>
      </w:r>
    </w:p>
    <w:p w14:paraId="75D4B8CB" w14:textId="77777777" w:rsidR="00171569" w:rsidRPr="00380B98" w:rsidRDefault="00171569" w:rsidP="00171569">
      <w:pPr>
        <w:tabs>
          <w:tab w:val="left" w:pos="567"/>
        </w:tabs>
        <w:spacing w:before="0"/>
        <w:jc w:val="center"/>
        <w:rPr>
          <w:rFonts w:cs="Arial"/>
          <w:b/>
          <w:bCs/>
          <w:lang w:val="sr-Cyrl-RS"/>
        </w:rPr>
      </w:pPr>
    </w:p>
    <w:p w14:paraId="7CC24D3C"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451A02FD" w14:textId="77777777" w:rsidR="00171569" w:rsidRPr="00380B98" w:rsidRDefault="00171569" w:rsidP="00171569">
      <w:pPr>
        <w:tabs>
          <w:tab w:val="left" w:pos="567"/>
        </w:tabs>
        <w:spacing w:before="0"/>
        <w:rPr>
          <w:rFonts w:cs="Arial"/>
          <w:lang w:val="sr-Cyrl-RS"/>
        </w:rPr>
      </w:pPr>
    </w:p>
    <w:p w14:paraId="11F1780F" w14:textId="77777777" w:rsidR="00171569" w:rsidRPr="00380B98" w:rsidRDefault="00171569" w:rsidP="00171569">
      <w:pPr>
        <w:tabs>
          <w:tab w:val="left" w:pos="567"/>
        </w:tabs>
        <w:spacing w:before="0"/>
        <w:rPr>
          <w:rFonts w:cs="Arial"/>
          <w:lang w:val="sr-Cyrl-RS"/>
        </w:rPr>
      </w:pPr>
      <w:r w:rsidRPr="00380B9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7978A3F" w14:textId="77777777" w:rsidR="00171569" w:rsidRPr="00380B98" w:rsidRDefault="00171569" w:rsidP="00171569">
      <w:pPr>
        <w:tabs>
          <w:tab w:val="left" w:pos="567"/>
        </w:tabs>
        <w:spacing w:before="0"/>
        <w:rPr>
          <w:rFonts w:cs="Arial"/>
          <w:lang w:val="sr-Cyrl-RS"/>
        </w:rPr>
      </w:pPr>
    </w:p>
    <w:p w14:paraId="0B9F98F0"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04BAE105" w14:textId="77777777" w:rsidR="00171569" w:rsidRPr="00380B98" w:rsidRDefault="00171569" w:rsidP="00171569">
      <w:pPr>
        <w:tabs>
          <w:tab w:val="left" w:pos="567"/>
        </w:tabs>
        <w:spacing w:before="0"/>
        <w:rPr>
          <w:rFonts w:cs="Arial"/>
          <w:lang w:val="sr-Cyrl-RS"/>
        </w:rPr>
      </w:pPr>
    </w:p>
    <w:p w14:paraId="10572847" w14:textId="77777777" w:rsidR="00171569" w:rsidRPr="00380B98" w:rsidRDefault="00171569" w:rsidP="00171569">
      <w:pPr>
        <w:tabs>
          <w:tab w:val="left" w:pos="567"/>
        </w:tabs>
        <w:spacing w:before="0"/>
        <w:jc w:val="center"/>
        <w:rPr>
          <w:rFonts w:cs="Arial"/>
          <w:bCs/>
          <w:lang w:val="sr-Cyrl-RS"/>
        </w:rPr>
      </w:pPr>
      <w:r w:rsidRPr="00380B98">
        <w:rPr>
          <w:rFonts w:cs="Arial"/>
          <w:b/>
          <w:bCs/>
          <w:lang w:val="sr-Cyrl-RS"/>
        </w:rPr>
        <w:t>Члан 18</w:t>
      </w:r>
      <w:r w:rsidRPr="00380B98">
        <w:rPr>
          <w:rFonts w:cs="Arial"/>
          <w:bCs/>
          <w:lang w:val="sr-Cyrl-RS"/>
        </w:rPr>
        <w:t>.</w:t>
      </w:r>
    </w:p>
    <w:p w14:paraId="7AB0ECC1" w14:textId="77777777" w:rsidR="00171569" w:rsidRPr="00380B98" w:rsidRDefault="00171569" w:rsidP="00171569">
      <w:pPr>
        <w:tabs>
          <w:tab w:val="left" w:pos="567"/>
        </w:tabs>
        <w:spacing w:before="0"/>
        <w:jc w:val="center"/>
        <w:rPr>
          <w:rFonts w:cs="Arial"/>
          <w:bCs/>
          <w:lang w:val="sr-Cyrl-RS"/>
        </w:rPr>
      </w:pPr>
    </w:p>
    <w:p w14:paraId="70779475"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6873F85" w14:textId="77777777" w:rsidR="00171569" w:rsidRPr="00380B98" w:rsidRDefault="00171569" w:rsidP="00171569">
      <w:pPr>
        <w:tabs>
          <w:tab w:val="left" w:pos="567"/>
        </w:tabs>
        <w:spacing w:before="0"/>
        <w:rPr>
          <w:rFonts w:cs="Arial"/>
          <w:lang w:val="sr-Cyrl-RS"/>
        </w:rPr>
      </w:pPr>
      <w:r w:rsidRPr="00380B9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D9CA442" w14:textId="77777777" w:rsidR="00171569" w:rsidRPr="00380B98" w:rsidRDefault="00171569" w:rsidP="00171569">
      <w:pPr>
        <w:tabs>
          <w:tab w:val="left" w:pos="0"/>
          <w:tab w:val="left" w:pos="90"/>
          <w:tab w:val="left" w:pos="567"/>
          <w:tab w:val="left" w:pos="720"/>
        </w:tabs>
        <w:spacing w:before="0"/>
        <w:ind w:right="98"/>
        <w:rPr>
          <w:rFonts w:cs="Arial"/>
          <w:lang w:val="sr-Cyrl-CS"/>
        </w:rPr>
      </w:pPr>
    </w:p>
    <w:p w14:paraId="7D567B19" w14:textId="60C3DAF7" w:rsidR="00171569" w:rsidRDefault="00171569" w:rsidP="00171569">
      <w:pPr>
        <w:tabs>
          <w:tab w:val="left" w:pos="0"/>
          <w:tab w:val="left" w:pos="90"/>
          <w:tab w:val="left" w:pos="720"/>
        </w:tabs>
        <w:spacing w:before="0"/>
        <w:ind w:right="98"/>
        <w:rPr>
          <w:rFonts w:cs="Arial"/>
          <w:b/>
          <w:lang w:val="sr-Cyrl-CS"/>
        </w:rPr>
      </w:pPr>
    </w:p>
    <w:p w14:paraId="54B42466" w14:textId="77777777" w:rsidR="005349CB" w:rsidRPr="00380B98" w:rsidRDefault="005349CB" w:rsidP="00171569">
      <w:pPr>
        <w:tabs>
          <w:tab w:val="left" w:pos="0"/>
          <w:tab w:val="left" w:pos="90"/>
          <w:tab w:val="left" w:pos="720"/>
        </w:tabs>
        <w:spacing w:before="0"/>
        <w:ind w:right="98"/>
        <w:rPr>
          <w:rFonts w:cs="Arial"/>
          <w:b/>
          <w:lang w:val="sr-Cyrl-CS"/>
        </w:rPr>
      </w:pPr>
    </w:p>
    <w:p w14:paraId="79BD697C" w14:textId="77777777" w:rsidR="00171569" w:rsidRPr="00380B98" w:rsidRDefault="00171569" w:rsidP="00171569">
      <w:pPr>
        <w:tabs>
          <w:tab w:val="left" w:pos="0"/>
          <w:tab w:val="left" w:pos="90"/>
          <w:tab w:val="left" w:pos="720"/>
        </w:tabs>
        <w:spacing w:before="0"/>
        <w:ind w:right="98"/>
        <w:jc w:val="center"/>
        <w:rPr>
          <w:rFonts w:cs="Arial"/>
          <w:b/>
          <w:lang w:val="sr-Cyrl-CS"/>
        </w:rPr>
      </w:pPr>
      <w:r w:rsidRPr="00380B98">
        <w:rPr>
          <w:rFonts w:cs="Arial"/>
          <w:b/>
          <w:lang w:val="sr-Cyrl-CS"/>
        </w:rPr>
        <w:lastRenderedPageBreak/>
        <w:t>ОВЛАШЋЕНИ ПРЕДСТАВНИЦИ ЗА ПРАЋЕЊЕ ИЗВРШЕЊА ОКВИРН</w:t>
      </w:r>
      <w:r w:rsidRPr="00380B98">
        <w:rPr>
          <w:rFonts w:cs="Arial"/>
          <w:b/>
          <w:lang w:val="sr-Cyrl-RS"/>
        </w:rPr>
        <w:t>ОГ</w:t>
      </w:r>
      <w:r w:rsidRPr="00380B98">
        <w:rPr>
          <w:rFonts w:cs="Arial"/>
          <w:b/>
          <w:lang w:val="sr-Cyrl-CS"/>
        </w:rPr>
        <w:t xml:space="preserve"> СПОРАЗУМА</w:t>
      </w:r>
    </w:p>
    <w:p w14:paraId="7284C08A" w14:textId="77777777" w:rsidR="00171569" w:rsidRPr="00380B98" w:rsidRDefault="00171569" w:rsidP="00171569">
      <w:pPr>
        <w:tabs>
          <w:tab w:val="left" w:pos="0"/>
          <w:tab w:val="left" w:pos="90"/>
          <w:tab w:val="left" w:pos="720"/>
        </w:tabs>
        <w:spacing w:before="0"/>
        <w:ind w:right="315"/>
        <w:jc w:val="center"/>
        <w:rPr>
          <w:rFonts w:cs="Arial"/>
          <w:lang w:val="sr-Cyrl-CS"/>
        </w:rPr>
      </w:pPr>
      <w:r w:rsidRPr="00380B98">
        <w:rPr>
          <w:rFonts w:cs="Arial"/>
          <w:b/>
          <w:lang w:val="sr-Cyrl-CS"/>
        </w:rPr>
        <w:t>Члан 19</w:t>
      </w:r>
      <w:r w:rsidRPr="00380B98">
        <w:rPr>
          <w:rFonts w:cs="Arial"/>
          <w:lang w:val="sr-Cyrl-CS"/>
        </w:rPr>
        <w:t>.</w:t>
      </w:r>
    </w:p>
    <w:p w14:paraId="69DB7022" w14:textId="77777777" w:rsidR="00171569" w:rsidRPr="00380B98" w:rsidRDefault="00171569" w:rsidP="00171569">
      <w:pPr>
        <w:tabs>
          <w:tab w:val="left" w:pos="0"/>
          <w:tab w:val="left" w:pos="90"/>
          <w:tab w:val="left" w:pos="720"/>
        </w:tabs>
        <w:spacing w:before="0"/>
        <w:ind w:right="-43"/>
        <w:rPr>
          <w:rFonts w:cs="Arial"/>
          <w:lang w:val="sr-Cyrl-CS"/>
        </w:rPr>
      </w:pPr>
      <w:r w:rsidRPr="00380B98">
        <w:rPr>
          <w:rFonts w:cs="Arial"/>
          <w:lang w:val="sr-Cyrl-CS"/>
        </w:rPr>
        <w:t xml:space="preserve">Овлашћени представници за праћење извршења </w:t>
      </w:r>
      <w:r>
        <w:rPr>
          <w:rFonts w:cs="Arial"/>
          <w:lang w:val="sr-Cyrl-CS"/>
        </w:rPr>
        <w:t>Уговора</w:t>
      </w:r>
      <w:r w:rsidRPr="00380B98">
        <w:rPr>
          <w:rFonts w:cs="Arial"/>
          <w:lang w:val="sr-Cyrl-CS"/>
        </w:rPr>
        <w:t xml:space="preserve"> су: </w:t>
      </w:r>
    </w:p>
    <w:p w14:paraId="2269A7E3" w14:textId="77777777" w:rsidR="00171569" w:rsidRPr="00380B98" w:rsidRDefault="00171569" w:rsidP="00171569">
      <w:pPr>
        <w:tabs>
          <w:tab w:val="left" w:pos="0"/>
          <w:tab w:val="left" w:pos="90"/>
          <w:tab w:val="left" w:pos="720"/>
        </w:tabs>
        <w:spacing w:before="0"/>
        <w:ind w:right="-43"/>
        <w:rPr>
          <w:rFonts w:cs="Arial"/>
          <w:lang w:val="sr-Cyrl-CS"/>
        </w:rPr>
      </w:pPr>
    </w:p>
    <w:p w14:paraId="4A5A79A5" w14:textId="77777777" w:rsidR="00171569" w:rsidRPr="00380B98" w:rsidRDefault="00171569" w:rsidP="00171569">
      <w:pPr>
        <w:tabs>
          <w:tab w:val="left" w:pos="0"/>
          <w:tab w:val="left" w:pos="90"/>
          <w:tab w:val="left" w:pos="720"/>
        </w:tabs>
        <w:spacing w:before="0"/>
        <w:ind w:right="-43"/>
        <w:rPr>
          <w:rFonts w:cs="Arial"/>
          <w:lang w:val="sr-Cyrl-CS"/>
        </w:rPr>
      </w:pPr>
      <w:r w:rsidRPr="00380B98">
        <w:rPr>
          <w:rFonts w:cs="Arial"/>
          <w:lang w:val="sr-Cyrl-CS"/>
        </w:rPr>
        <w:t xml:space="preserve">- за Корисника услуге: ________________________________, </w:t>
      </w:r>
    </w:p>
    <w:p w14:paraId="0BF9820A" w14:textId="77777777" w:rsidR="00171569" w:rsidRPr="00380B98" w:rsidRDefault="00171569" w:rsidP="00171569">
      <w:pPr>
        <w:tabs>
          <w:tab w:val="left" w:pos="0"/>
          <w:tab w:val="left" w:pos="90"/>
          <w:tab w:val="left" w:pos="720"/>
        </w:tabs>
        <w:spacing w:before="0"/>
        <w:ind w:right="-43"/>
        <w:rPr>
          <w:rFonts w:cs="Arial"/>
          <w:lang w:val="sr-Cyrl-CS"/>
        </w:rPr>
      </w:pPr>
      <w:r w:rsidRPr="00380B98">
        <w:rPr>
          <w:rFonts w:cs="Arial"/>
          <w:lang w:val="sr-Cyrl-CS"/>
        </w:rPr>
        <w:t xml:space="preserve">         </w:t>
      </w:r>
    </w:p>
    <w:p w14:paraId="7DFE7DF7" w14:textId="77777777" w:rsidR="00171569" w:rsidRPr="00380B98" w:rsidRDefault="00171569" w:rsidP="00171569">
      <w:pPr>
        <w:tabs>
          <w:tab w:val="left" w:pos="0"/>
          <w:tab w:val="left" w:pos="90"/>
          <w:tab w:val="left" w:pos="720"/>
        </w:tabs>
        <w:spacing w:before="0"/>
        <w:ind w:right="315"/>
        <w:rPr>
          <w:rFonts w:cs="Arial"/>
          <w:lang w:val="sr-Cyrl-CS"/>
        </w:rPr>
      </w:pPr>
      <w:r w:rsidRPr="00380B98">
        <w:rPr>
          <w:rFonts w:cs="Arial"/>
          <w:lang w:val="sr-Cyrl-CS"/>
        </w:rPr>
        <w:t>- за Пружаоца услуге: _____________________________________</w:t>
      </w:r>
    </w:p>
    <w:p w14:paraId="27335FBF" w14:textId="77777777" w:rsidR="00171569" w:rsidRPr="00380B98" w:rsidRDefault="00171569" w:rsidP="00171569">
      <w:pPr>
        <w:tabs>
          <w:tab w:val="left" w:pos="0"/>
          <w:tab w:val="left" w:pos="90"/>
          <w:tab w:val="left" w:pos="720"/>
        </w:tabs>
        <w:spacing w:before="0"/>
        <w:ind w:right="315"/>
        <w:rPr>
          <w:rFonts w:cs="Arial"/>
          <w:lang w:val="sr-Cyrl-CS"/>
        </w:rPr>
      </w:pPr>
    </w:p>
    <w:p w14:paraId="78ECF554" w14:textId="77777777" w:rsidR="00171569" w:rsidRPr="00380B98" w:rsidRDefault="00171569" w:rsidP="00171569">
      <w:pPr>
        <w:tabs>
          <w:tab w:val="left" w:pos="0"/>
          <w:tab w:val="left" w:pos="90"/>
          <w:tab w:val="left" w:pos="567"/>
          <w:tab w:val="left" w:pos="720"/>
        </w:tabs>
        <w:spacing w:before="0"/>
        <w:ind w:right="98"/>
        <w:rPr>
          <w:rFonts w:cs="Arial"/>
          <w:lang w:val="sr-Cyrl-CS"/>
        </w:rPr>
      </w:pPr>
      <w:r w:rsidRPr="00380B98">
        <w:rPr>
          <w:rFonts w:cs="Arial"/>
          <w:lang w:val="sr-Cyrl-CS"/>
        </w:rPr>
        <w:t xml:space="preserve">Именовани су  дужни  да обављају следеће послове: </w:t>
      </w:r>
    </w:p>
    <w:p w14:paraId="358C9AA4" w14:textId="77777777" w:rsidR="00171569" w:rsidRPr="00380B98" w:rsidRDefault="00171569" w:rsidP="00171569">
      <w:pPr>
        <w:tabs>
          <w:tab w:val="left" w:pos="0"/>
          <w:tab w:val="left" w:pos="90"/>
          <w:tab w:val="left" w:pos="142"/>
          <w:tab w:val="left" w:pos="567"/>
          <w:tab w:val="left" w:pos="720"/>
        </w:tabs>
        <w:spacing w:before="0"/>
        <w:ind w:right="98"/>
        <w:rPr>
          <w:rFonts w:cs="Arial"/>
          <w:lang w:val="sr-Cyrl-CS"/>
        </w:rPr>
      </w:pPr>
      <w:r w:rsidRPr="00380B98">
        <w:rPr>
          <w:rFonts w:cs="Arial"/>
          <w:lang w:val="sr-Cyrl-CS"/>
        </w:rPr>
        <w:t xml:space="preserve">• прате степен и динамику извршења </w:t>
      </w:r>
      <w:r>
        <w:rPr>
          <w:rFonts w:cs="Arial"/>
          <w:lang w:val="sr-Cyrl-CS"/>
        </w:rPr>
        <w:t>Уговора</w:t>
      </w:r>
      <w:r w:rsidRPr="00380B98">
        <w:rPr>
          <w:rFonts w:cs="Arial"/>
          <w:lang w:val="sr-Cyrl-CS"/>
        </w:rPr>
        <w:t>;</w:t>
      </w:r>
    </w:p>
    <w:p w14:paraId="6E155A9F" w14:textId="77777777" w:rsidR="00171569" w:rsidRPr="00380B98" w:rsidRDefault="00171569" w:rsidP="00171569">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датум истека Уговора;</w:t>
      </w:r>
    </w:p>
    <w:p w14:paraId="444265D2" w14:textId="77777777" w:rsidR="00171569" w:rsidRPr="00380B98" w:rsidRDefault="00171569" w:rsidP="00171569">
      <w:pPr>
        <w:tabs>
          <w:tab w:val="left" w:pos="0"/>
          <w:tab w:val="left" w:pos="90"/>
          <w:tab w:val="left" w:pos="567"/>
          <w:tab w:val="left" w:pos="720"/>
        </w:tabs>
        <w:spacing w:before="0"/>
        <w:ind w:right="98"/>
        <w:rPr>
          <w:rFonts w:cs="Arial"/>
          <w:lang w:val="sr-Cyrl-CS"/>
        </w:rPr>
      </w:pPr>
      <w:r w:rsidRPr="00380B98">
        <w:rPr>
          <w:rFonts w:cs="Arial"/>
          <w:lang w:val="sr-Cyrl-CS"/>
        </w:rPr>
        <w:t>•</w:t>
      </w:r>
      <w:r w:rsidRPr="00380B98">
        <w:rPr>
          <w:rFonts w:cs="Arial"/>
          <w:lang w:val="sr-Cyrl-CS"/>
        </w:rPr>
        <w:tab/>
        <w:t xml:space="preserve"> прате усаглашеност уговорених и реализованих позиција и евентуалних одступања.</w:t>
      </w:r>
    </w:p>
    <w:p w14:paraId="4248FE08" w14:textId="77777777" w:rsidR="00171569" w:rsidRPr="00380B98" w:rsidRDefault="00171569" w:rsidP="00171569">
      <w:pPr>
        <w:rPr>
          <w:rFonts w:cs="Arial"/>
          <w:b/>
          <w:lang w:val="sr-Cyrl-CS"/>
        </w:rPr>
      </w:pPr>
    </w:p>
    <w:p w14:paraId="05466375" w14:textId="77777777" w:rsidR="00171569" w:rsidRPr="00380B98" w:rsidRDefault="00171569" w:rsidP="00171569">
      <w:pPr>
        <w:jc w:val="center"/>
        <w:rPr>
          <w:rFonts w:cs="Arial"/>
          <w:b/>
          <w:lang w:val="ru-RU"/>
        </w:rPr>
      </w:pPr>
      <w:r w:rsidRPr="00380B98">
        <w:rPr>
          <w:rFonts w:cs="Arial"/>
          <w:b/>
          <w:lang w:val="ru-RU"/>
        </w:rPr>
        <w:t>УГОВОРНА КАЗНА ЗБОГ КАШЊЕЊА У ИЗВРШЕЊУ</w:t>
      </w:r>
    </w:p>
    <w:p w14:paraId="78623E37" w14:textId="77777777" w:rsidR="00171569" w:rsidRPr="00380B98" w:rsidRDefault="00171569" w:rsidP="00171569">
      <w:pPr>
        <w:spacing w:before="0"/>
        <w:jc w:val="center"/>
        <w:rPr>
          <w:rFonts w:cs="Arial"/>
          <w:b/>
          <w:lang w:val="ru-RU"/>
        </w:rPr>
      </w:pPr>
      <w:r w:rsidRPr="00380B98">
        <w:rPr>
          <w:rFonts w:cs="Arial"/>
          <w:b/>
          <w:lang w:val="ru-RU"/>
        </w:rPr>
        <w:t>Члан 20.</w:t>
      </w:r>
    </w:p>
    <w:p w14:paraId="6BF9C574" w14:textId="77777777" w:rsidR="00171569" w:rsidRPr="00380B98" w:rsidRDefault="00171569" w:rsidP="00171569">
      <w:pPr>
        <w:autoSpaceDE w:val="0"/>
        <w:autoSpaceDN w:val="0"/>
        <w:adjustRightInd w:val="0"/>
        <w:spacing w:before="0"/>
        <w:rPr>
          <w:rFonts w:eastAsia="Calibri" w:cs="Arial"/>
          <w:lang w:val="sr-Cyrl-RS"/>
        </w:rPr>
      </w:pPr>
      <w:r w:rsidRPr="00380B98">
        <w:rPr>
          <w:rFonts w:eastAsia="Calibri" w:cs="Arial"/>
          <w:lang w:val="sr-Cyrl-RS"/>
        </w:rPr>
        <w:t xml:space="preserve">Уколико Пружалац услуге са којим је закључен </w:t>
      </w:r>
      <w:r>
        <w:rPr>
          <w:rFonts w:eastAsia="Calibri" w:cs="Arial"/>
          <w:lang w:val="sr-Cyrl-RS"/>
        </w:rPr>
        <w:t>Уговор</w:t>
      </w:r>
      <w:r w:rsidRPr="00380B98">
        <w:rPr>
          <w:rFonts w:eastAsia="Calibri" w:cs="Arial"/>
          <w:lang w:val="sr-Cyrl-RS"/>
        </w:rPr>
        <w:t xml:space="preserve">,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380B98">
        <w:rPr>
          <w:rFonts w:cs="Arial"/>
          <w:lang w:val="sr-Cyrl-CS"/>
        </w:rPr>
        <w:t>уговорне пенале</w:t>
      </w:r>
      <w:r w:rsidRPr="00380B98">
        <w:rPr>
          <w:rFonts w:eastAsia="Calibri" w:cs="Arial"/>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6818EE8C" w14:textId="77777777" w:rsidR="00171569" w:rsidRPr="00380B98" w:rsidRDefault="00171569" w:rsidP="00171569">
      <w:pPr>
        <w:autoSpaceDE w:val="0"/>
        <w:autoSpaceDN w:val="0"/>
        <w:adjustRightInd w:val="0"/>
        <w:spacing w:before="0"/>
        <w:rPr>
          <w:rFonts w:eastAsia="Calibri" w:cs="Arial"/>
          <w:lang w:val="sr-Cyrl-CS"/>
        </w:rPr>
      </w:pPr>
    </w:p>
    <w:p w14:paraId="1F8450FF" w14:textId="77777777" w:rsidR="00171569" w:rsidRPr="00380B98" w:rsidRDefault="00171569" w:rsidP="00171569">
      <w:pPr>
        <w:autoSpaceDE w:val="0"/>
        <w:autoSpaceDN w:val="0"/>
        <w:adjustRightInd w:val="0"/>
        <w:spacing w:before="0"/>
        <w:rPr>
          <w:rFonts w:eastAsia="Calibri" w:cs="Arial"/>
          <w:lang w:val="sr-Cyrl-CS"/>
        </w:rPr>
      </w:pPr>
      <w:r w:rsidRPr="00380B98">
        <w:rPr>
          <w:rFonts w:eastAsia="Calibri" w:cs="Arial"/>
          <w:lang w:val="sr-Cyrl-CS"/>
        </w:rPr>
        <w:t xml:space="preserve">Право </w:t>
      </w:r>
      <w:r w:rsidRPr="00380B98">
        <w:rPr>
          <w:rFonts w:eastAsia="Calibri" w:cs="Arial"/>
          <w:lang w:val="sr-Cyrl-RS"/>
        </w:rPr>
        <w:t>Корисника услуге</w:t>
      </w:r>
      <w:r w:rsidRPr="00380B98">
        <w:rPr>
          <w:rFonts w:eastAsia="Calibri" w:cs="Arial"/>
          <w:lang w:val="sr-Cyrl-CS"/>
        </w:rPr>
        <w:t xml:space="preserve"> на наплату уговорне казне не утиче на право</w:t>
      </w:r>
      <w:r w:rsidRPr="00380B98">
        <w:rPr>
          <w:rFonts w:eastAsia="Calibri" w:cs="Arial"/>
          <w:lang w:val="sr-Cyrl-RS"/>
        </w:rPr>
        <w:t xml:space="preserve"> Корисника услуге</w:t>
      </w:r>
      <w:r w:rsidRPr="00380B98">
        <w:rPr>
          <w:rFonts w:eastAsia="Calibri" w:cs="Arial"/>
          <w:lang w:val="sr-Cyrl-CS"/>
        </w:rPr>
        <w:t xml:space="preserve"> да захтева накнаду штете.</w:t>
      </w:r>
    </w:p>
    <w:p w14:paraId="3223FBD6" w14:textId="77777777" w:rsidR="00171569" w:rsidRPr="00380B98" w:rsidRDefault="00171569" w:rsidP="00171569">
      <w:pPr>
        <w:autoSpaceDE w:val="0"/>
        <w:autoSpaceDN w:val="0"/>
        <w:adjustRightInd w:val="0"/>
        <w:spacing w:before="0"/>
        <w:rPr>
          <w:rFonts w:eastAsia="Calibri" w:cs="Arial"/>
          <w:lang w:val="sr-Cyrl-CS"/>
        </w:rPr>
      </w:pPr>
    </w:p>
    <w:p w14:paraId="2981193C" w14:textId="77777777" w:rsidR="00171569" w:rsidRPr="00380B98" w:rsidRDefault="00171569" w:rsidP="00171569">
      <w:pPr>
        <w:autoSpaceDE w:val="0"/>
        <w:autoSpaceDN w:val="0"/>
        <w:adjustRightInd w:val="0"/>
        <w:spacing w:before="0"/>
        <w:rPr>
          <w:rFonts w:eastAsia="Calibri" w:cs="Arial"/>
          <w:lang w:val="sr-Cyrl-CS"/>
        </w:rPr>
      </w:pPr>
      <w:r w:rsidRPr="00380B98">
        <w:rPr>
          <w:rFonts w:eastAsia="Calibri" w:cs="Arial"/>
          <w:lang w:val="sr-Cyrl-CS"/>
        </w:rPr>
        <w:t xml:space="preserve">У случају доцње, </w:t>
      </w:r>
      <w:r w:rsidRPr="00380B98">
        <w:rPr>
          <w:rFonts w:eastAsia="Calibri" w:cs="Arial"/>
          <w:lang w:val="sr-Cyrl-RS"/>
        </w:rPr>
        <w:t>Корисник услуге</w:t>
      </w:r>
      <w:r w:rsidRPr="00380B98">
        <w:rPr>
          <w:rFonts w:eastAsia="Calibri" w:cs="Arial"/>
          <w:lang w:val="sr-Cyrl-CS"/>
        </w:rPr>
        <w:t xml:space="preserve"> има право да захтева и испуњење уговорне обавезе и уговорну казну,</w:t>
      </w:r>
      <w:r w:rsidRPr="00380B98">
        <w:rPr>
          <w:rFonts w:eastAsia="Calibri" w:cs="Arial"/>
          <w:lang w:val="sr-Cyrl-RS"/>
        </w:rPr>
        <w:t xml:space="preserve"> </w:t>
      </w:r>
      <w:r w:rsidRPr="00380B98">
        <w:rPr>
          <w:rFonts w:eastAsia="Calibri" w:cs="Arial"/>
          <w:lang w:val="sr-Cyrl-CS"/>
        </w:rPr>
        <w:t xml:space="preserve">под условом да без одлагања, а најкасније пре пријема предмета </w:t>
      </w:r>
      <w:r>
        <w:rPr>
          <w:rFonts w:eastAsia="Calibri" w:cs="Arial"/>
          <w:lang w:val="sr-Cyrl-CS"/>
        </w:rPr>
        <w:t>уговора</w:t>
      </w:r>
      <w:r w:rsidRPr="00380B98">
        <w:rPr>
          <w:rFonts w:eastAsia="Calibri" w:cs="Arial"/>
          <w:lang w:val="sr-Cyrl-CS"/>
        </w:rPr>
        <w:t xml:space="preserve"> саопшти </w:t>
      </w:r>
      <w:r w:rsidRPr="00380B98">
        <w:rPr>
          <w:rFonts w:eastAsia="Calibri" w:cs="Arial"/>
          <w:lang w:val="sr-Cyrl-RS"/>
        </w:rPr>
        <w:t>Пружаоцу услуге</w:t>
      </w:r>
      <w:r w:rsidRPr="00380B98">
        <w:rPr>
          <w:rFonts w:eastAsia="Calibri" w:cs="Arial"/>
          <w:lang w:val="sr-Cyrl-CS"/>
        </w:rPr>
        <w:t xml:space="preserve"> да</w:t>
      </w:r>
      <w:r w:rsidRPr="00380B98">
        <w:rPr>
          <w:rFonts w:eastAsia="Calibri" w:cs="Arial"/>
          <w:lang w:val="sr-Cyrl-RS"/>
        </w:rPr>
        <w:t xml:space="preserve"> </w:t>
      </w:r>
      <w:r w:rsidRPr="00380B98">
        <w:rPr>
          <w:rFonts w:eastAsia="Calibri" w:cs="Arial"/>
          <w:lang w:val="sr-Cyrl-CS"/>
        </w:rPr>
        <w:t>задржава право на уговорну казну и под условом да до закашњења није дошло кривицом</w:t>
      </w:r>
      <w:r w:rsidRPr="00380B98">
        <w:rPr>
          <w:rFonts w:eastAsia="Calibri" w:cs="Arial"/>
          <w:lang w:val="sr-Cyrl-RS"/>
        </w:rPr>
        <w:t xml:space="preserve"> Корисника услуге</w:t>
      </w:r>
      <w:r w:rsidRPr="00380B98">
        <w:rPr>
          <w:rFonts w:eastAsia="Calibri" w:cs="Arial"/>
          <w:lang w:val="sr-Cyrl-CS"/>
        </w:rPr>
        <w:t>, нити услед дејства више силе.</w:t>
      </w:r>
    </w:p>
    <w:p w14:paraId="58B1DA21" w14:textId="77777777" w:rsidR="00171569" w:rsidRPr="00380B98" w:rsidRDefault="00171569" w:rsidP="00171569">
      <w:pPr>
        <w:autoSpaceDE w:val="0"/>
        <w:autoSpaceDN w:val="0"/>
        <w:adjustRightInd w:val="0"/>
        <w:spacing w:before="0"/>
        <w:rPr>
          <w:rFonts w:eastAsia="Calibri" w:cs="Arial"/>
          <w:lang w:val="sr-Cyrl-CS"/>
        </w:rPr>
      </w:pPr>
    </w:p>
    <w:p w14:paraId="3A09FAD5" w14:textId="77777777" w:rsidR="00171569" w:rsidRPr="00380B98" w:rsidRDefault="00171569" w:rsidP="00171569">
      <w:pPr>
        <w:autoSpaceDE w:val="0"/>
        <w:autoSpaceDN w:val="0"/>
        <w:adjustRightInd w:val="0"/>
        <w:spacing w:before="0"/>
        <w:rPr>
          <w:rFonts w:eastAsia="Calibri" w:cs="Arial"/>
          <w:lang w:val="sr-Cyrl-RS"/>
        </w:rPr>
      </w:pPr>
      <w:r w:rsidRPr="00380B98">
        <w:rPr>
          <w:rFonts w:eastAsia="Calibri" w:cs="Arial"/>
          <w:lang w:val="sr-Cyrl-CS"/>
        </w:rPr>
        <w:t>У случају закашњења из става 1. овог члана, првенствено се обрачунава уговорна казна, док се</w:t>
      </w:r>
      <w:r w:rsidRPr="00380B98">
        <w:rPr>
          <w:rFonts w:eastAsia="Calibri" w:cs="Arial"/>
          <w:lang w:val="sr-Cyrl-RS"/>
        </w:rPr>
        <w:t xml:space="preserve"> банкарска гаранција</w:t>
      </w:r>
      <w:r w:rsidRPr="00380B98">
        <w:rPr>
          <w:rFonts w:eastAsia="Calibri" w:cs="Arial"/>
          <w:lang w:val="sr-Cyrl-CS"/>
        </w:rPr>
        <w:t xml:space="preserve"> за добро извршење посла наплаћује под условима предвиђеним појединачним уговором</w:t>
      </w:r>
      <w:r w:rsidRPr="00380B98">
        <w:rPr>
          <w:rFonts w:eastAsia="Calibri" w:cs="Arial"/>
          <w:lang w:val="sr-Cyrl-RS"/>
        </w:rPr>
        <w:t>.</w:t>
      </w:r>
    </w:p>
    <w:p w14:paraId="2BE884DD" w14:textId="77777777" w:rsidR="00171569" w:rsidRPr="00380B98" w:rsidRDefault="00171569" w:rsidP="00171569">
      <w:pPr>
        <w:tabs>
          <w:tab w:val="left" w:pos="0"/>
        </w:tabs>
        <w:spacing w:before="0"/>
        <w:rPr>
          <w:rFonts w:eastAsia="Calibri" w:cs="Arial"/>
          <w:lang w:val="sr-Cyrl-RS"/>
        </w:rPr>
      </w:pPr>
    </w:p>
    <w:p w14:paraId="123DD0B4" w14:textId="77777777" w:rsidR="00171569" w:rsidRPr="00380B98" w:rsidRDefault="00171569" w:rsidP="00171569">
      <w:pPr>
        <w:tabs>
          <w:tab w:val="left" w:pos="0"/>
          <w:tab w:val="left" w:pos="90"/>
          <w:tab w:val="left" w:pos="720"/>
        </w:tabs>
        <w:spacing w:before="0"/>
        <w:ind w:right="-43"/>
        <w:rPr>
          <w:rFonts w:cs="Arial"/>
          <w:b/>
          <w:lang w:val="sr-Cyrl-CS"/>
        </w:rPr>
      </w:pPr>
      <w:r w:rsidRPr="00380B98">
        <w:rPr>
          <w:rFonts w:cs="Arial"/>
          <w:bCs/>
          <w:lang w:val="sr-Cyrl-CS"/>
        </w:rPr>
        <w:t>Плаћање уговорне казне</w:t>
      </w:r>
      <w:r w:rsidRPr="00380B98">
        <w:rPr>
          <w:rFonts w:cs="Arial"/>
          <w:lang w:val="sr-Cyrl-CS"/>
        </w:rPr>
        <w:t xml:space="preserve">, из става 1. овог члана,  дoспeвa у рoку од 45 (словима: четрдесетпет) дaнa oд дaнa пријема од стране </w:t>
      </w:r>
      <w:r w:rsidRPr="00380B98">
        <w:rPr>
          <w:rFonts w:cs="Arial"/>
          <w:lang w:val="sr-Cyrl-ME"/>
        </w:rPr>
        <w:t>Пружаоца услуге</w:t>
      </w:r>
      <w:r w:rsidRPr="00380B98">
        <w:rPr>
          <w:rFonts w:cs="Arial"/>
          <w:lang w:val="sr-Cyrl-CS"/>
        </w:rPr>
        <w:t xml:space="preserve">, рачуна </w:t>
      </w:r>
      <w:r w:rsidRPr="00380B98">
        <w:rPr>
          <w:rFonts w:cs="Arial"/>
          <w:bCs/>
          <w:lang w:val="sr-Cyrl-ME"/>
        </w:rPr>
        <w:t>Корисника услуге</w:t>
      </w:r>
      <w:r w:rsidRPr="00380B98">
        <w:rPr>
          <w:rFonts w:cs="Arial"/>
          <w:bCs/>
          <w:lang w:val="sr-Cyrl-CS"/>
        </w:rPr>
        <w:t xml:space="preserve"> </w:t>
      </w:r>
      <w:r w:rsidRPr="00380B98">
        <w:rPr>
          <w:rFonts w:cs="Arial"/>
          <w:lang w:val="sr-Cyrl-CS"/>
        </w:rPr>
        <w:t>испостављеног по овом основу.</w:t>
      </w:r>
    </w:p>
    <w:p w14:paraId="687C48A1" w14:textId="77777777" w:rsidR="00171569" w:rsidRPr="00380B98" w:rsidRDefault="00171569" w:rsidP="00171569">
      <w:pPr>
        <w:spacing w:before="0"/>
        <w:rPr>
          <w:rFonts w:cs="Arial"/>
          <w:lang w:val="ru-RU"/>
        </w:rPr>
      </w:pPr>
    </w:p>
    <w:p w14:paraId="02FB2E05" w14:textId="77777777" w:rsidR="00171569" w:rsidRPr="00380B98" w:rsidRDefault="00171569" w:rsidP="00171569">
      <w:pPr>
        <w:spacing w:before="0"/>
        <w:jc w:val="center"/>
        <w:rPr>
          <w:rFonts w:cs="Arial"/>
          <w:b/>
          <w:lang w:val="ru-RU"/>
        </w:rPr>
      </w:pPr>
      <w:r w:rsidRPr="00380B98">
        <w:rPr>
          <w:rFonts w:cs="Arial"/>
          <w:b/>
          <w:lang w:val="ru-RU"/>
        </w:rPr>
        <w:t>ВИША СИЛА</w:t>
      </w:r>
    </w:p>
    <w:p w14:paraId="79212E02" w14:textId="77777777" w:rsidR="00171569" w:rsidRPr="00380B98" w:rsidRDefault="00171569" w:rsidP="00171569">
      <w:pPr>
        <w:spacing w:before="0"/>
        <w:jc w:val="center"/>
        <w:rPr>
          <w:rFonts w:cs="Arial"/>
          <w:b/>
          <w:lang w:val="ru-RU"/>
        </w:rPr>
      </w:pPr>
      <w:r w:rsidRPr="00380B98">
        <w:rPr>
          <w:rFonts w:cs="Arial"/>
          <w:b/>
          <w:lang w:val="ru-RU"/>
        </w:rPr>
        <w:t>Члан 21.</w:t>
      </w:r>
    </w:p>
    <w:p w14:paraId="08EF0BC7" w14:textId="77777777" w:rsidR="00171569" w:rsidRPr="00380B98" w:rsidRDefault="00171569" w:rsidP="00171569">
      <w:pPr>
        <w:spacing w:before="0"/>
        <w:rPr>
          <w:rFonts w:cs="Arial"/>
          <w:lang w:val="sr-Cyrl-CS"/>
        </w:rPr>
      </w:pPr>
      <w:r w:rsidRPr="00380B98">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55A37DE0" w14:textId="77777777" w:rsidR="00171569" w:rsidRPr="00380B98" w:rsidRDefault="00171569" w:rsidP="00171569">
      <w:pPr>
        <w:spacing w:before="0"/>
        <w:rPr>
          <w:rFonts w:cs="Arial"/>
          <w:lang w:val="sr-Cyrl-CS"/>
        </w:rPr>
      </w:pPr>
      <w:r w:rsidRPr="00380B98">
        <w:rPr>
          <w:rFonts w:cs="Arial"/>
          <w:lang w:val="sr-Cyrl-CS"/>
        </w:rPr>
        <w:t xml:space="preserve"> </w:t>
      </w:r>
    </w:p>
    <w:p w14:paraId="7C20D722" w14:textId="77777777" w:rsidR="00171569" w:rsidRPr="00380B98" w:rsidRDefault="00171569" w:rsidP="00171569">
      <w:pPr>
        <w:spacing w:before="0"/>
        <w:rPr>
          <w:rFonts w:cs="Arial"/>
          <w:lang w:val="hr-HR"/>
        </w:rPr>
      </w:pPr>
      <w:r>
        <w:rPr>
          <w:rFonts w:cs="Arial"/>
          <w:lang w:val="sr-Cyrl-RS"/>
        </w:rPr>
        <w:t>Уговорна с</w:t>
      </w:r>
      <w:r w:rsidRPr="00380B98">
        <w:rPr>
          <w:rFonts w:cs="Arial"/>
          <w:lang w:val="sr-Cyrl-CS"/>
        </w:rPr>
        <w:t>трана којој је извршавање уговорних обавеза онемогућено услед дејства више силе је у обавези да одмах</w:t>
      </w:r>
      <w:r w:rsidRPr="00380B98">
        <w:rPr>
          <w:rFonts w:cs="Arial"/>
          <w:lang w:val="hr-HR"/>
        </w:rPr>
        <w:t xml:space="preserve">, </w:t>
      </w:r>
      <w:r w:rsidRPr="00380B98">
        <w:rPr>
          <w:rFonts w:cs="Arial"/>
          <w:lang w:val="sr-Cyrl-CS"/>
        </w:rPr>
        <w:t>без одлагања</w:t>
      </w:r>
      <w:r w:rsidRPr="00380B98">
        <w:rPr>
          <w:rFonts w:cs="Arial"/>
          <w:lang w:val="hr-HR"/>
        </w:rPr>
        <w:t>, а најкасније у року од 48 (</w:t>
      </w:r>
      <w:r w:rsidRPr="00380B98">
        <w:rPr>
          <w:rFonts w:cs="Arial"/>
          <w:lang w:val="sr-Cyrl-RS"/>
        </w:rPr>
        <w:t>словима:</w:t>
      </w:r>
      <w:r w:rsidRPr="00380B98">
        <w:rPr>
          <w:rFonts w:cs="Arial"/>
          <w:lang w:val="hr-HR"/>
        </w:rPr>
        <w:t xml:space="preserve">четрдесетосам) часова, од часа наступања случаја више силе, писаним путем обавести другу </w:t>
      </w:r>
      <w:r>
        <w:rPr>
          <w:rFonts w:cs="Arial"/>
          <w:lang w:val="sr-Cyrl-RS"/>
        </w:rPr>
        <w:t xml:space="preserve">Уговорну </w:t>
      </w:r>
      <w:r w:rsidRPr="00380B98">
        <w:rPr>
          <w:rFonts w:cs="Arial"/>
          <w:lang w:val="sr-Cyrl-CS"/>
        </w:rPr>
        <w:t>страну о настанку</w:t>
      </w:r>
      <w:r w:rsidRPr="00380B98">
        <w:rPr>
          <w:rFonts w:cs="Arial"/>
          <w:lang w:val="hr-HR"/>
        </w:rPr>
        <w:t xml:space="preserve"> више силе</w:t>
      </w:r>
      <w:r w:rsidRPr="00380B98">
        <w:rPr>
          <w:rFonts w:cs="Arial"/>
          <w:lang w:val="sr-Cyrl-CS"/>
        </w:rPr>
        <w:t xml:space="preserve"> и њеном процењеном или очекиваном трајању</w:t>
      </w:r>
      <w:r w:rsidRPr="00380B98">
        <w:rPr>
          <w:rFonts w:cs="Arial"/>
          <w:lang w:val="hr-HR"/>
        </w:rPr>
        <w:t>, уз достављање доказа о постојању више силе.</w:t>
      </w:r>
    </w:p>
    <w:p w14:paraId="12EA2E9D" w14:textId="77777777" w:rsidR="00171569" w:rsidRPr="00380B98" w:rsidRDefault="00171569" w:rsidP="00171569">
      <w:pPr>
        <w:spacing w:before="0"/>
        <w:rPr>
          <w:rFonts w:cs="Arial"/>
          <w:lang w:val="hr-HR"/>
        </w:rPr>
      </w:pP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свака</w:t>
      </w:r>
      <w:r w:rsidRPr="00380B98">
        <w:rPr>
          <w:rFonts w:cs="Arial"/>
          <w:lang w:val="hr-HR"/>
        </w:rPr>
        <w:t xml:space="preserve"> </w:t>
      </w:r>
      <w:r>
        <w:rPr>
          <w:rFonts w:cs="Arial"/>
          <w:lang w:val="sr-Cyrl-RS"/>
        </w:rPr>
        <w:t xml:space="preserve">Уговорна </w:t>
      </w:r>
      <w:r w:rsidRPr="00380B98">
        <w:rPr>
          <w:rFonts w:cs="Arial"/>
        </w:rPr>
        <w:t>страна</w:t>
      </w:r>
      <w:r w:rsidRPr="00380B98">
        <w:rPr>
          <w:rFonts w:cs="Arial"/>
          <w:lang w:val="hr-HR"/>
        </w:rPr>
        <w:t xml:space="preserve"> </w:t>
      </w:r>
      <w:r w:rsidRPr="00380B98">
        <w:rPr>
          <w:rFonts w:cs="Arial"/>
        </w:rPr>
        <w:t>сноси</w:t>
      </w:r>
      <w:r w:rsidRPr="00380B98">
        <w:rPr>
          <w:rFonts w:cs="Arial"/>
          <w:lang w:val="hr-HR"/>
        </w:rPr>
        <w:t xml:space="preserve"> </w:t>
      </w:r>
      <w:r w:rsidRPr="00380B98">
        <w:rPr>
          <w:rFonts w:cs="Arial"/>
        </w:rPr>
        <w:t>своје</w:t>
      </w:r>
      <w:r w:rsidRPr="00380B98">
        <w:rPr>
          <w:rFonts w:cs="Arial"/>
          <w:lang w:val="hr-HR"/>
        </w:rPr>
        <w:t xml:space="preserve"> </w:t>
      </w:r>
      <w:r w:rsidRPr="00380B98">
        <w:rPr>
          <w:rFonts w:cs="Arial"/>
        </w:rPr>
        <w:t>трошкове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један</w:t>
      </w:r>
      <w:r w:rsidRPr="00380B98">
        <w:rPr>
          <w:rFonts w:cs="Arial"/>
          <w:lang w:val="hr-HR"/>
        </w:rPr>
        <w:t xml:space="preserve"> </w:t>
      </w:r>
      <w:r w:rsidRPr="00380B98">
        <w:rPr>
          <w:rFonts w:cs="Arial"/>
        </w:rPr>
        <w:t>трошак</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губитак</w:t>
      </w:r>
      <w:r w:rsidRPr="00380B98">
        <w:rPr>
          <w:rFonts w:cs="Arial"/>
          <w:lang w:val="hr-HR"/>
        </w:rPr>
        <w:t xml:space="preserve"> </w:t>
      </w:r>
      <w:r w:rsidRPr="00380B98">
        <w:rPr>
          <w:rFonts w:cs="Arial"/>
        </w:rPr>
        <w:t>једне</w:t>
      </w:r>
      <w:r w:rsidRPr="00380B98">
        <w:rPr>
          <w:rFonts w:cs="Arial"/>
          <w:lang w:val="hr-HR"/>
        </w:rPr>
        <w:t xml:space="preserve"> </w:t>
      </w:r>
      <w:r w:rsidRPr="00380B98">
        <w:rPr>
          <w:rFonts w:cs="Arial"/>
        </w:rPr>
        <w:t>и</w:t>
      </w:r>
      <w:r w:rsidRPr="00380B98">
        <w:rPr>
          <w:rFonts w:cs="Arial"/>
          <w:lang w:val="hr-HR"/>
        </w:rPr>
        <w:t>/</w:t>
      </w:r>
      <w:r w:rsidRPr="00380B98">
        <w:rPr>
          <w:rFonts w:cs="Arial"/>
        </w:rPr>
        <w:t>или</w:t>
      </w:r>
      <w:r w:rsidRPr="00380B98">
        <w:rPr>
          <w:rFonts w:cs="Arial"/>
          <w:lang w:val="hr-HR"/>
        </w:rPr>
        <w:t xml:space="preserve"> </w:t>
      </w:r>
      <w:r w:rsidRPr="00380B98">
        <w:rPr>
          <w:rFonts w:cs="Arial"/>
        </w:rPr>
        <w:t>обе</w:t>
      </w:r>
      <w:r w:rsidRPr="00380B98">
        <w:rPr>
          <w:rFonts w:cs="Arial"/>
          <w:lang w:val="hr-HR"/>
        </w:rPr>
        <w:t xml:space="preserve"> </w:t>
      </w:r>
      <w:r w:rsidRPr="00380B98">
        <w:rPr>
          <w:rFonts w:cs="Arial"/>
        </w:rPr>
        <w:t>стране</w:t>
      </w:r>
      <w:r w:rsidRPr="00380B98">
        <w:rPr>
          <w:rFonts w:cs="Arial"/>
          <w:lang w:val="hr-HR"/>
        </w:rPr>
        <w:t xml:space="preserve">, </w:t>
      </w:r>
      <w:r w:rsidRPr="00380B98">
        <w:rPr>
          <w:rFonts w:cs="Arial"/>
        </w:rPr>
        <w:t>који</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настао</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вези</w:t>
      </w:r>
      <w:r w:rsidRPr="00380B98">
        <w:rPr>
          <w:rFonts w:cs="Arial"/>
          <w:lang w:val="hr-HR"/>
        </w:rPr>
        <w:t xml:space="preserve"> </w:t>
      </w:r>
      <w:r w:rsidRPr="00380B98">
        <w:rPr>
          <w:rFonts w:cs="Arial"/>
        </w:rPr>
        <w:t>дејства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сматра</w:t>
      </w:r>
      <w:r w:rsidRPr="00380B98">
        <w:rPr>
          <w:rFonts w:cs="Arial"/>
          <w:lang w:val="hr-HR"/>
        </w:rPr>
        <w:t xml:space="preserve"> </w:t>
      </w:r>
      <w:r w:rsidRPr="00380B98">
        <w:rPr>
          <w:rFonts w:cs="Arial"/>
        </w:rPr>
        <w:t>штетом</w:t>
      </w:r>
      <w:r w:rsidRPr="00380B98">
        <w:rPr>
          <w:rFonts w:cs="Arial"/>
          <w:lang w:val="hr-HR"/>
        </w:rPr>
        <w:t xml:space="preserve"> </w:t>
      </w:r>
      <w:r w:rsidRPr="00380B98">
        <w:rPr>
          <w:rFonts w:cs="Arial"/>
        </w:rPr>
        <w:t>коју</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обавезна</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надокнади</w:t>
      </w:r>
      <w:r w:rsidRPr="00380B98">
        <w:rPr>
          <w:rFonts w:cs="Arial"/>
          <w:lang w:val="hr-HR"/>
        </w:rPr>
        <w:t xml:space="preserve"> </w:t>
      </w:r>
      <w:r w:rsidRPr="00380B98">
        <w:rPr>
          <w:rFonts w:cs="Arial"/>
        </w:rPr>
        <w:t>друга</w:t>
      </w:r>
      <w:r w:rsidRPr="00380B98">
        <w:rPr>
          <w:rFonts w:cs="Arial"/>
          <w:lang w:val="hr-HR"/>
        </w:rPr>
        <w:t xml:space="preserve"> </w:t>
      </w:r>
      <w:r w:rsidRPr="00380B98">
        <w:rPr>
          <w:rFonts w:cs="Arial"/>
        </w:rPr>
        <w:t>страна</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за</w:t>
      </w:r>
      <w:r w:rsidRPr="00380B98">
        <w:rPr>
          <w:rFonts w:cs="Arial"/>
          <w:lang w:val="hr-HR"/>
        </w:rPr>
        <w:t xml:space="preserve"> </w:t>
      </w:r>
      <w:r w:rsidRPr="00380B98">
        <w:rPr>
          <w:rFonts w:cs="Arial"/>
        </w:rPr>
        <w:t>време</w:t>
      </w:r>
      <w:r w:rsidRPr="00380B98">
        <w:rPr>
          <w:rFonts w:cs="Arial"/>
          <w:lang w:val="hr-HR"/>
        </w:rPr>
        <w:t xml:space="preserve"> </w:t>
      </w:r>
      <w:r w:rsidRPr="00380B98">
        <w:rPr>
          <w:rFonts w:cs="Arial"/>
        </w:rPr>
        <w:t>трајања</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ни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њеном</w:t>
      </w:r>
      <w:r w:rsidRPr="00380B98">
        <w:rPr>
          <w:rFonts w:cs="Arial"/>
          <w:lang w:val="hr-HR"/>
        </w:rPr>
        <w:t xml:space="preserve"> </w:t>
      </w:r>
      <w:r w:rsidRPr="00380B98">
        <w:rPr>
          <w:rFonts w:cs="Arial"/>
        </w:rPr>
        <w:t>престанку</w:t>
      </w:r>
      <w:r w:rsidRPr="00380B98">
        <w:rPr>
          <w:rFonts w:cs="Arial"/>
          <w:lang w:val="hr-HR"/>
        </w:rPr>
        <w:t>.</w:t>
      </w:r>
    </w:p>
    <w:p w14:paraId="3D0AE8DE" w14:textId="77777777" w:rsidR="00171569" w:rsidRPr="00380B98" w:rsidRDefault="00171569" w:rsidP="00171569">
      <w:pPr>
        <w:rPr>
          <w:rFonts w:cs="Arial"/>
          <w:lang w:val="sr-Cyrl-RS"/>
        </w:rPr>
      </w:pPr>
      <w:r w:rsidRPr="00380B98">
        <w:rPr>
          <w:rFonts w:cs="Arial"/>
        </w:rPr>
        <w:t>Уколико</w:t>
      </w:r>
      <w:r w:rsidRPr="00380B98">
        <w:rPr>
          <w:rFonts w:cs="Arial"/>
          <w:lang w:val="hr-HR"/>
        </w:rPr>
        <w:t xml:space="preserve"> </w:t>
      </w:r>
      <w:r w:rsidRPr="00380B98">
        <w:rPr>
          <w:rFonts w:cs="Arial"/>
        </w:rPr>
        <w:t>деловање</w:t>
      </w:r>
      <w:r w:rsidRPr="00380B98">
        <w:rPr>
          <w:rFonts w:cs="Arial"/>
          <w:lang w:val="hr-HR"/>
        </w:rPr>
        <w:t xml:space="preserve"> </w:t>
      </w:r>
      <w:r w:rsidRPr="00380B98">
        <w:rPr>
          <w:rFonts w:cs="Arial"/>
        </w:rPr>
        <w:t>више</w:t>
      </w:r>
      <w:r w:rsidRPr="00380B98">
        <w:rPr>
          <w:rFonts w:cs="Arial"/>
          <w:lang w:val="hr-HR"/>
        </w:rPr>
        <w:t xml:space="preserve"> </w:t>
      </w:r>
      <w:r w:rsidRPr="00380B98">
        <w:rPr>
          <w:rFonts w:cs="Arial"/>
        </w:rPr>
        <w:t>силе</w:t>
      </w:r>
      <w:r w:rsidRPr="00380B98">
        <w:rPr>
          <w:rFonts w:cs="Arial"/>
          <w:lang w:val="hr-HR"/>
        </w:rPr>
        <w:t xml:space="preserve"> </w:t>
      </w:r>
      <w:r w:rsidRPr="00380B98">
        <w:rPr>
          <w:rFonts w:cs="Arial"/>
        </w:rPr>
        <w:t>траје</w:t>
      </w:r>
      <w:r w:rsidRPr="00380B98">
        <w:rPr>
          <w:rFonts w:cs="Arial"/>
          <w:lang w:val="hr-HR"/>
        </w:rPr>
        <w:t xml:space="preserve"> </w:t>
      </w:r>
      <w:r w:rsidRPr="00380B98">
        <w:rPr>
          <w:rFonts w:cs="Arial"/>
        </w:rPr>
        <w:t>дуже</w:t>
      </w:r>
      <w:r w:rsidRPr="00380B98">
        <w:rPr>
          <w:rFonts w:cs="Arial"/>
          <w:lang w:val="hr-HR"/>
        </w:rPr>
        <w:t xml:space="preserve"> </w:t>
      </w:r>
      <w:r w:rsidRPr="00380B98">
        <w:rPr>
          <w:rFonts w:cs="Arial"/>
        </w:rPr>
        <w:t>од</w:t>
      </w:r>
      <w:r w:rsidRPr="00380B98">
        <w:rPr>
          <w:rFonts w:cs="Arial"/>
          <w:lang w:val="hr-HR"/>
        </w:rPr>
        <w:t xml:space="preserve"> 30 (</w:t>
      </w:r>
      <w:r w:rsidRPr="00380B98">
        <w:rPr>
          <w:rFonts w:cs="Arial"/>
          <w:lang w:val="sr-Cyrl-RS"/>
        </w:rPr>
        <w:t>словима:</w:t>
      </w:r>
      <w:r w:rsidRPr="00380B98">
        <w:rPr>
          <w:rFonts w:cs="Arial"/>
        </w:rPr>
        <w:t>тридесет</w:t>
      </w:r>
      <w:r w:rsidRPr="00380B98">
        <w:rPr>
          <w:rFonts w:cs="Arial"/>
          <w:lang w:val="hr-HR"/>
        </w:rPr>
        <w:t xml:space="preserve">) </w:t>
      </w:r>
      <w:r w:rsidRPr="00380B98">
        <w:rPr>
          <w:rFonts w:cs="Arial"/>
        </w:rPr>
        <w:t>календарских</w:t>
      </w:r>
      <w:r w:rsidRPr="00380B98">
        <w:rPr>
          <w:rFonts w:cs="Arial"/>
          <w:lang w:val="hr-HR"/>
        </w:rPr>
        <w:t xml:space="preserve"> </w:t>
      </w:r>
      <w:r w:rsidRPr="00380B98">
        <w:rPr>
          <w:rFonts w:cs="Arial"/>
        </w:rPr>
        <w:t>дана</w:t>
      </w:r>
      <w:r w:rsidRPr="00380B98">
        <w:rPr>
          <w:rFonts w:cs="Arial"/>
          <w:lang w:val="hr-HR"/>
        </w:rPr>
        <w:t xml:space="preserve">, </w:t>
      </w:r>
      <w:r>
        <w:rPr>
          <w:rFonts w:cs="Arial"/>
          <w:lang w:val="sr-Cyrl-RS"/>
        </w:rPr>
        <w:t>Уговорне с</w:t>
      </w:r>
      <w:r w:rsidRPr="00380B98">
        <w:rPr>
          <w:rFonts w:cs="Arial"/>
        </w:rPr>
        <w:t>тране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даљем</w:t>
      </w:r>
      <w:r w:rsidRPr="00380B98">
        <w:rPr>
          <w:rFonts w:cs="Arial"/>
          <w:lang w:val="hr-HR"/>
        </w:rPr>
        <w:t xml:space="preserve"> </w:t>
      </w:r>
      <w:r w:rsidRPr="00380B98">
        <w:rPr>
          <w:rFonts w:cs="Arial"/>
        </w:rPr>
        <w:t>поступању</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извршавању</w:t>
      </w:r>
      <w:r w:rsidRPr="00380B98">
        <w:rPr>
          <w:rFonts w:cs="Arial"/>
          <w:lang w:val="hr-HR"/>
        </w:rPr>
        <w:t xml:space="preserve"> </w:t>
      </w:r>
      <w:r w:rsidRPr="00380B98">
        <w:rPr>
          <w:rFonts w:cs="Arial"/>
        </w:rPr>
        <w:t>одредаба</w:t>
      </w:r>
      <w:r w:rsidRPr="00380B98">
        <w:rPr>
          <w:rFonts w:cs="Arial"/>
          <w:lang w:val="hr-HR"/>
        </w:rPr>
        <w:t xml:space="preserve"> </w:t>
      </w:r>
      <w:r w:rsidRPr="00380B98">
        <w:rPr>
          <w:rFonts w:cs="Arial"/>
        </w:rPr>
        <w:t>овог</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lang w:val="sr-Cyrl-RS"/>
        </w:rPr>
        <w:t xml:space="preserve"> </w:t>
      </w:r>
      <w:r w:rsidRPr="00380B98">
        <w:rPr>
          <w:rFonts w:cs="Arial"/>
        </w:rPr>
        <w:t>одлагању</w:t>
      </w:r>
      <w:r w:rsidRPr="00380B98">
        <w:rPr>
          <w:rFonts w:cs="Arial"/>
          <w:lang w:val="hr-HR"/>
        </w:rPr>
        <w:t xml:space="preserve"> </w:t>
      </w:r>
      <w:r w:rsidRPr="00380B98">
        <w:rPr>
          <w:rFonts w:cs="Arial"/>
        </w:rPr>
        <w:lastRenderedPageBreak/>
        <w:t>испуњења</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томе</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закључити</w:t>
      </w:r>
      <w:r w:rsidRPr="00380B98">
        <w:rPr>
          <w:rFonts w:cs="Arial"/>
          <w:lang w:val="hr-HR"/>
        </w:rPr>
        <w:t xml:space="preserve"> </w:t>
      </w:r>
      <w:r w:rsidRPr="00380B98">
        <w:rPr>
          <w:rFonts w:cs="Arial"/>
        </w:rPr>
        <w:t>анекс</w:t>
      </w:r>
      <w:r w:rsidRPr="00380B98">
        <w:rPr>
          <w:rFonts w:cs="Arial"/>
          <w:lang w:val="hr-HR"/>
        </w:rPr>
        <w:t xml:space="preserve"> </w:t>
      </w:r>
      <w:r w:rsidRPr="00380B98">
        <w:rPr>
          <w:rFonts w:cs="Arial"/>
        </w:rPr>
        <w:t>овог</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rPr>
        <w:t>или</w:t>
      </w:r>
      <w:r w:rsidRPr="00380B98">
        <w:rPr>
          <w:rFonts w:cs="Arial"/>
          <w:lang w:val="hr-HR"/>
        </w:rPr>
        <w:t xml:space="preserve"> </w:t>
      </w:r>
      <w:r w:rsidRPr="00380B98">
        <w:rPr>
          <w:rFonts w:cs="Arial"/>
        </w:rPr>
        <w:t>ће</w:t>
      </w:r>
      <w:r w:rsidRPr="00380B98">
        <w:rPr>
          <w:rFonts w:cs="Arial"/>
          <w:lang w:val="hr-HR"/>
        </w:rPr>
        <w:t xml:space="preserve"> </w:t>
      </w:r>
      <w:r w:rsidRPr="00380B98">
        <w:rPr>
          <w:rFonts w:cs="Arial"/>
        </w:rPr>
        <w:t>се</w:t>
      </w:r>
      <w:r w:rsidRPr="00380B98">
        <w:rPr>
          <w:rFonts w:cs="Arial"/>
          <w:lang w:val="hr-HR"/>
        </w:rPr>
        <w:t xml:space="preserve"> </w:t>
      </w:r>
      <w:r w:rsidRPr="00380B98">
        <w:rPr>
          <w:rFonts w:cs="Arial"/>
        </w:rPr>
        <w:t>договорити</w:t>
      </w:r>
      <w:r w:rsidRPr="00380B98">
        <w:rPr>
          <w:rFonts w:cs="Arial"/>
          <w:lang w:val="hr-HR"/>
        </w:rPr>
        <w:t xml:space="preserve"> </w:t>
      </w:r>
      <w:r w:rsidRPr="00380B98">
        <w:rPr>
          <w:rFonts w:cs="Arial"/>
        </w:rPr>
        <w:t>о</w:t>
      </w:r>
      <w:r w:rsidRPr="00380B98">
        <w:rPr>
          <w:rFonts w:cs="Arial"/>
          <w:lang w:val="hr-HR"/>
        </w:rPr>
        <w:t xml:space="preserve"> </w:t>
      </w:r>
      <w:r w:rsidRPr="00380B98">
        <w:rPr>
          <w:rFonts w:cs="Arial"/>
        </w:rPr>
        <w:t>раскиду</w:t>
      </w:r>
      <w:r w:rsidRPr="00380B98">
        <w:rPr>
          <w:rFonts w:cs="Arial"/>
          <w:lang w:val="hr-HR"/>
        </w:rPr>
        <w:t xml:space="preserve"> </w:t>
      </w:r>
      <w:r w:rsidRPr="00380B98">
        <w:rPr>
          <w:rFonts w:cs="Arial"/>
        </w:rPr>
        <w:t>овог</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rPr>
        <w:t>с</w:t>
      </w:r>
      <w:r w:rsidRPr="00380B98">
        <w:rPr>
          <w:rFonts w:cs="Arial"/>
          <w:lang w:val="hr-HR"/>
        </w:rPr>
        <w:t xml:space="preserve"> </w:t>
      </w:r>
      <w:r w:rsidRPr="00380B98">
        <w:rPr>
          <w:rFonts w:cs="Arial"/>
        </w:rPr>
        <w:t>тим</w:t>
      </w:r>
      <w:r w:rsidRPr="00380B98">
        <w:rPr>
          <w:rFonts w:cs="Arial"/>
          <w:lang w:val="hr-HR"/>
        </w:rPr>
        <w:t xml:space="preserve"> </w:t>
      </w:r>
      <w:r w:rsidRPr="00380B98">
        <w:rPr>
          <w:rFonts w:cs="Arial"/>
        </w:rPr>
        <w:t>да</w:t>
      </w:r>
      <w:r w:rsidRPr="00380B98">
        <w:rPr>
          <w:rFonts w:cs="Arial"/>
          <w:lang w:val="hr-HR"/>
        </w:rPr>
        <w:t xml:space="preserve"> </w:t>
      </w:r>
      <w:r w:rsidRPr="00380B98">
        <w:rPr>
          <w:rFonts w:cs="Arial"/>
        </w:rPr>
        <w:t>у</w:t>
      </w:r>
      <w:r w:rsidRPr="00380B98">
        <w:rPr>
          <w:rFonts w:cs="Arial"/>
          <w:lang w:val="hr-HR"/>
        </w:rPr>
        <w:t xml:space="preserve"> </w:t>
      </w:r>
      <w:r w:rsidRPr="00380B98">
        <w:rPr>
          <w:rFonts w:cs="Arial"/>
        </w:rPr>
        <w:t>случају</w:t>
      </w:r>
      <w:r w:rsidRPr="00380B98">
        <w:rPr>
          <w:rFonts w:cs="Arial"/>
          <w:lang w:val="hr-HR"/>
        </w:rPr>
        <w:t xml:space="preserve"> </w:t>
      </w:r>
      <w:r w:rsidRPr="00380B98">
        <w:rPr>
          <w:rFonts w:cs="Arial"/>
        </w:rPr>
        <w:t>раскида</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овом</w:t>
      </w:r>
      <w:r w:rsidRPr="00380B98">
        <w:rPr>
          <w:rFonts w:cs="Arial"/>
          <w:lang w:val="hr-HR"/>
        </w:rPr>
        <w:t xml:space="preserve"> </w:t>
      </w:r>
      <w:r w:rsidRPr="00380B98">
        <w:rPr>
          <w:rFonts w:cs="Arial"/>
        </w:rPr>
        <w:t>основу</w:t>
      </w:r>
      <w:r w:rsidRPr="00380B98">
        <w:rPr>
          <w:rFonts w:cs="Arial"/>
          <w:lang w:val="hr-HR"/>
        </w:rPr>
        <w:t xml:space="preserve"> – </w:t>
      </w:r>
      <w:r w:rsidRPr="00380B98">
        <w:rPr>
          <w:rFonts w:cs="Arial"/>
        </w:rPr>
        <w:t>ни</w:t>
      </w:r>
      <w:r w:rsidRPr="00380B98">
        <w:rPr>
          <w:rFonts w:cs="Arial"/>
          <w:lang w:val="hr-HR"/>
        </w:rPr>
        <w:t xml:space="preserve"> </w:t>
      </w:r>
      <w:r w:rsidRPr="00380B98">
        <w:rPr>
          <w:rFonts w:cs="Arial"/>
        </w:rPr>
        <w:t>једна</w:t>
      </w:r>
      <w:r w:rsidRPr="00380B98">
        <w:rPr>
          <w:rFonts w:cs="Arial"/>
          <w:lang w:val="hr-HR"/>
        </w:rPr>
        <w:t xml:space="preserve"> </w:t>
      </w:r>
      <w:r w:rsidRPr="00380B98">
        <w:rPr>
          <w:rFonts w:cs="Arial"/>
        </w:rPr>
        <w:t>од</w:t>
      </w:r>
      <w:r w:rsidRPr="00380B98">
        <w:rPr>
          <w:rFonts w:cs="Arial"/>
          <w:lang w:val="hr-HR"/>
        </w:rPr>
        <w:t xml:space="preserve"> </w:t>
      </w:r>
      <w:r>
        <w:rPr>
          <w:rFonts w:cs="Arial"/>
          <w:lang w:val="sr-Cyrl-RS"/>
        </w:rPr>
        <w:t>Уговорна с</w:t>
      </w:r>
      <w:r w:rsidRPr="00380B98">
        <w:rPr>
          <w:rFonts w:cs="Arial"/>
        </w:rPr>
        <w:t>трана</w:t>
      </w:r>
      <w:r w:rsidRPr="00380B98">
        <w:rPr>
          <w:rFonts w:cs="Arial"/>
          <w:lang w:val="hr-HR"/>
        </w:rPr>
        <w:t xml:space="preserve"> </w:t>
      </w:r>
      <w:r w:rsidRPr="00380B98">
        <w:rPr>
          <w:rFonts w:cs="Arial"/>
        </w:rPr>
        <w:t>не</w:t>
      </w:r>
      <w:r w:rsidRPr="00380B98">
        <w:rPr>
          <w:rFonts w:cs="Arial"/>
          <w:lang w:val="hr-HR"/>
        </w:rPr>
        <w:t xml:space="preserve"> </w:t>
      </w:r>
      <w:r w:rsidRPr="00380B98">
        <w:rPr>
          <w:rFonts w:cs="Arial"/>
        </w:rPr>
        <w:t>стиче</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било</w:t>
      </w:r>
      <w:r w:rsidRPr="00380B98">
        <w:rPr>
          <w:rFonts w:cs="Arial"/>
          <w:lang w:val="hr-HR"/>
        </w:rPr>
        <w:t xml:space="preserve"> </w:t>
      </w:r>
      <w:r w:rsidRPr="00380B98">
        <w:rPr>
          <w:rFonts w:cs="Arial"/>
        </w:rPr>
        <w:t>какве</w:t>
      </w:r>
      <w:r w:rsidRPr="00380B98">
        <w:rPr>
          <w:rFonts w:cs="Arial"/>
          <w:lang w:val="hr-HR"/>
        </w:rPr>
        <w:t xml:space="preserve"> </w:t>
      </w:r>
      <w:r w:rsidRPr="00380B98">
        <w:rPr>
          <w:rFonts w:cs="Arial"/>
        </w:rPr>
        <w:t>штете</w:t>
      </w:r>
      <w:r w:rsidRPr="00380B98">
        <w:rPr>
          <w:rFonts w:cs="Arial"/>
          <w:lang w:val="sr-Cyrl-RS"/>
        </w:rPr>
        <w:t>.</w:t>
      </w:r>
    </w:p>
    <w:p w14:paraId="66947073" w14:textId="77777777" w:rsidR="00171569" w:rsidRPr="00380B98" w:rsidRDefault="00171569" w:rsidP="00171569">
      <w:pPr>
        <w:spacing w:before="0"/>
        <w:rPr>
          <w:rFonts w:cs="Arial"/>
          <w:lang w:val="sr-Cyrl-RS"/>
        </w:rPr>
      </w:pPr>
    </w:p>
    <w:p w14:paraId="67AAE9E1" w14:textId="77777777" w:rsidR="00171569" w:rsidRPr="00380B98" w:rsidRDefault="00171569" w:rsidP="00171569">
      <w:pPr>
        <w:tabs>
          <w:tab w:val="left" w:pos="0"/>
          <w:tab w:val="left" w:pos="90"/>
          <w:tab w:val="left" w:pos="720"/>
        </w:tabs>
        <w:spacing w:before="0"/>
        <w:ind w:right="315"/>
        <w:jc w:val="center"/>
        <w:rPr>
          <w:rFonts w:cs="Arial"/>
          <w:b/>
          <w:lang w:val="sr-Cyrl-RS"/>
        </w:rPr>
      </w:pPr>
      <w:r w:rsidRPr="00380B98">
        <w:rPr>
          <w:rFonts w:cs="Arial"/>
          <w:b/>
          <w:lang w:val="sr-Cyrl-RS"/>
        </w:rPr>
        <w:t>НАКНАДА ШТЕТЕ</w:t>
      </w:r>
    </w:p>
    <w:p w14:paraId="22DB517B" w14:textId="77777777" w:rsidR="00171569" w:rsidRPr="00380B98" w:rsidRDefault="00171569" w:rsidP="00171569">
      <w:pPr>
        <w:tabs>
          <w:tab w:val="left" w:pos="0"/>
          <w:tab w:val="left" w:pos="90"/>
          <w:tab w:val="left" w:pos="720"/>
        </w:tabs>
        <w:spacing w:before="0"/>
        <w:ind w:right="315"/>
        <w:jc w:val="center"/>
        <w:rPr>
          <w:rFonts w:cs="Arial"/>
          <w:lang w:val="sr-Cyrl-RS"/>
        </w:rPr>
      </w:pPr>
      <w:r w:rsidRPr="00380B98">
        <w:rPr>
          <w:rFonts w:cs="Arial"/>
          <w:b/>
          <w:lang w:val="sr-Cyrl-RS"/>
        </w:rPr>
        <w:t>Члан 22</w:t>
      </w:r>
      <w:r w:rsidRPr="00380B98">
        <w:rPr>
          <w:rFonts w:cs="Arial"/>
          <w:lang w:val="sr-Cyrl-RS"/>
        </w:rPr>
        <w:t>.</w:t>
      </w:r>
    </w:p>
    <w:p w14:paraId="52D18F02" w14:textId="77777777" w:rsidR="00171569" w:rsidRPr="00380B98" w:rsidRDefault="00171569" w:rsidP="00171569">
      <w:pPr>
        <w:spacing w:before="0"/>
        <w:rPr>
          <w:rFonts w:cs="Arial"/>
          <w:lang w:val="sr-Cyrl-RS"/>
        </w:rPr>
      </w:pPr>
      <w:r w:rsidRPr="00380B98">
        <w:rPr>
          <w:rFonts w:cs="Arial"/>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Pr>
          <w:rFonts w:cs="Arial"/>
          <w:lang w:val="sr-Cyrl-RS"/>
        </w:rPr>
        <w:t>Уговором</w:t>
      </w:r>
      <w:r w:rsidRPr="00380B98">
        <w:rPr>
          <w:rFonts w:cs="Arial"/>
          <w:lang w:val="sr-Cyrl-RS"/>
        </w:rPr>
        <w:t>.</w:t>
      </w:r>
    </w:p>
    <w:p w14:paraId="4C6829D3" w14:textId="77777777" w:rsidR="00171569" w:rsidRPr="00380B98" w:rsidRDefault="00171569" w:rsidP="00171569">
      <w:pPr>
        <w:tabs>
          <w:tab w:val="left" w:pos="0"/>
          <w:tab w:val="left" w:pos="90"/>
          <w:tab w:val="left" w:pos="720"/>
        </w:tabs>
        <w:spacing w:before="0"/>
        <w:jc w:val="center"/>
        <w:rPr>
          <w:rFonts w:cs="Arial"/>
          <w:lang w:val="sr-Cyrl-RS"/>
        </w:rPr>
      </w:pPr>
    </w:p>
    <w:p w14:paraId="53196548" w14:textId="77777777" w:rsidR="00171569" w:rsidRPr="00380B98" w:rsidRDefault="00171569" w:rsidP="00171569">
      <w:pPr>
        <w:tabs>
          <w:tab w:val="left" w:pos="0"/>
          <w:tab w:val="left" w:pos="90"/>
        </w:tabs>
        <w:spacing w:before="0"/>
        <w:rPr>
          <w:rFonts w:cs="Arial"/>
          <w:lang w:val="sr-Cyrl-RS"/>
        </w:rPr>
      </w:pPr>
      <w:r w:rsidRPr="00380B98">
        <w:rPr>
          <w:rFonts w:cs="Arial"/>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380B98">
        <w:rPr>
          <w:rFonts w:cs="Arial"/>
          <w:lang w:val="sr-Cyrl-RS"/>
        </w:rPr>
        <w:t>.</w:t>
      </w:r>
    </w:p>
    <w:p w14:paraId="104F6F00" w14:textId="77777777" w:rsidR="00171569" w:rsidRDefault="00171569" w:rsidP="00171569">
      <w:pPr>
        <w:tabs>
          <w:tab w:val="left" w:pos="0"/>
          <w:tab w:val="left" w:pos="90"/>
        </w:tabs>
        <w:spacing w:before="0"/>
        <w:rPr>
          <w:rFonts w:cs="Arial"/>
          <w:lang w:val="sr-Cyrl-RS"/>
        </w:rPr>
      </w:pPr>
      <w:r w:rsidRPr="00380B98">
        <w:rPr>
          <w:rFonts w:cs="Arial"/>
          <w:lang w:val="sr-Cyrl-RS"/>
        </w:rPr>
        <w:t>Уколико Корисник услуге претрпи штету због чињења или нечињењ</w:t>
      </w:r>
      <w:r>
        <w:rPr>
          <w:rFonts w:cs="Arial"/>
          <w:lang w:val="sr-Cyrl-RS"/>
        </w:rPr>
        <w:t>а Пружаоца услуге и уколико се Уговорне с</w:t>
      </w:r>
      <w:r w:rsidRPr="00380B98">
        <w:rPr>
          <w:rFonts w:cs="Arial"/>
          <w:lang w:val="sr-Cyrl-RS"/>
        </w:rPr>
        <w:t xml:space="preserve">тране у </w:t>
      </w:r>
      <w:r>
        <w:rPr>
          <w:rFonts w:cs="Arial"/>
          <w:lang w:val="sr-Cyrl-RS"/>
        </w:rPr>
        <w:t>Уговору</w:t>
      </w:r>
      <w:r w:rsidRPr="00380B98">
        <w:rPr>
          <w:rFonts w:cs="Arial"/>
          <w:lang w:val="sr-Cyrl-RS"/>
        </w:rPr>
        <w:t xml:space="preserve">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80B98">
        <w:rPr>
          <w:rFonts w:cs="Arial"/>
          <w:lang w:val="sr-Cyrl-ME"/>
        </w:rPr>
        <w:t>четрдесетпет</w:t>
      </w:r>
      <w:r w:rsidRPr="00380B98">
        <w:rPr>
          <w:rFonts w:cs="Arial"/>
          <w:lang w:val="sr-Cyrl-RS"/>
        </w:rPr>
        <w:t>) дана од дана пријема рачуна испостављеног по овом основу од стране Пружаоца услуге.</w:t>
      </w:r>
    </w:p>
    <w:p w14:paraId="5261FF6F" w14:textId="77777777" w:rsidR="00171569" w:rsidRPr="00380B98" w:rsidRDefault="00171569" w:rsidP="00171569">
      <w:pPr>
        <w:tabs>
          <w:tab w:val="left" w:pos="0"/>
          <w:tab w:val="left" w:pos="90"/>
        </w:tabs>
        <w:spacing w:before="0"/>
        <w:rPr>
          <w:rFonts w:cs="Arial"/>
          <w:lang w:val="sr-Cyrl-RS"/>
        </w:rPr>
      </w:pPr>
    </w:p>
    <w:p w14:paraId="14911427" w14:textId="77777777" w:rsidR="00171569" w:rsidRPr="00380B98" w:rsidRDefault="00171569" w:rsidP="00171569">
      <w:pPr>
        <w:tabs>
          <w:tab w:val="left" w:pos="0"/>
          <w:tab w:val="left" w:pos="90"/>
        </w:tabs>
        <w:spacing w:before="0"/>
        <w:rPr>
          <w:rFonts w:cs="Arial"/>
          <w:lang w:val="sr-Cyrl-RS"/>
        </w:rPr>
      </w:pPr>
    </w:p>
    <w:p w14:paraId="1CBED2F1" w14:textId="77777777" w:rsidR="00171569" w:rsidRPr="00380B98" w:rsidRDefault="00171569" w:rsidP="00171569">
      <w:pPr>
        <w:tabs>
          <w:tab w:val="left" w:pos="0"/>
          <w:tab w:val="left" w:pos="90"/>
        </w:tabs>
        <w:spacing w:before="0"/>
        <w:ind w:right="315"/>
        <w:jc w:val="center"/>
        <w:rPr>
          <w:rFonts w:cs="Arial"/>
          <w:b/>
          <w:lang w:val="sr-Cyrl-RS"/>
        </w:rPr>
      </w:pPr>
      <w:r w:rsidRPr="00380B98">
        <w:rPr>
          <w:rFonts w:cs="Arial"/>
          <w:b/>
          <w:lang w:val="sr-Cyrl-RS"/>
        </w:rPr>
        <w:t>ПОВЕРЉИВОСТ ПОДАТАКА</w:t>
      </w:r>
    </w:p>
    <w:p w14:paraId="5FAF38EC" w14:textId="77777777" w:rsidR="00171569" w:rsidRPr="00380B98" w:rsidRDefault="00171569" w:rsidP="00171569">
      <w:pPr>
        <w:tabs>
          <w:tab w:val="left" w:pos="0"/>
          <w:tab w:val="left" w:pos="90"/>
        </w:tabs>
        <w:spacing w:before="0"/>
        <w:ind w:right="315"/>
        <w:jc w:val="center"/>
        <w:rPr>
          <w:rFonts w:cs="Arial"/>
          <w:b/>
          <w:lang w:val="sr-Cyrl-RS"/>
        </w:rPr>
      </w:pPr>
      <w:r w:rsidRPr="00380B98">
        <w:rPr>
          <w:rFonts w:cs="Arial"/>
          <w:b/>
          <w:lang w:val="sr-Cyrl-RS"/>
        </w:rPr>
        <w:t>Члан 23.</w:t>
      </w:r>
    </w:p>
    <w:p w14:paraId="6027999D" w14:textId="457835A9" w:rsidR="00171569" w:rsidRPr="00380B98" w:rsidRDefault="00171569" w:rsidP="00171569">
      <w:pPr>
        <w:tabs>
          <w:tab w:val="left" w:pos="90"/>
        </w:tabs>
        <w:spacing w:before="0"/>
        <w:ind w:right="-43"/>
        <w:rPr>
          <w:rFonts w:cs="Arial"/>
          <w:lang w:val="ru-RU"/>
        </w:rPr>
      </w:pPr>
      <w:r w:rsidRPr="00380B98">
        <w:rPr>
          <w:rFonts w:cs="Arial"/>
          <w:lang w:val="ru-RU"/>
        </w:rPr>
        <w:t>Пружалац</w:t>
      </w:r>
      <w:r w:rsidRPr="00380B98">
        <w:rPr>
          <w:rFonts w:cs="Arial"/>
          <w:lang w:val="hr-HR"/>
        </w:rPr>
        <w:t xml:space="preserve"> </w:t>
      </w:r>
      <w:r w:rsidRPr="00380B98">
        <w:rPr>
          <w:rFonts w:cs="Arial"/>
          <w:lang w:val="sr-Cyrl-RS"/>
        </w:rPr>
        <w:t>услуге</w:t>
      </w:r>
      <w:r w:rsidRPr="00380B98">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Уговора</w:t>
      </w:r>
      <w:r w:rsidRPr="00380B98">
        <w:rPr>
          <w:rFonts w:cs="Arial"/>
          <w:lang w:val="ru-RU"/>
        </w:rPr>
        <w:t xml:space="preserve">, а у свему у складу са Уговором о чувању пословне тајне и поверљивих информација, који чини саставни део овог </w:t>
      </w:r>
      <w:r>
        <w:rPr>
          <w:rFonts w:cs="Arial"/>
          <w:lang w:val="ru-RU"/>
        </w:rPr>
        <w:t>Уговора</w:t>
      </w:r>
      <w:r w:rsidR="00EC1997">
        <w:rPr>
          <w:rFonts w:cs="Arial"/>
          <w:lang w:val="ru-RU"/>
        </w:rPr>
        <w:t>, као Прилог 9.</w:t>
      </w:r>
    </w:p>
    <w:p w14:paraId="6A3CFABE" w14:textId="77777777" w:rsidR="00171569" w:rsidRPr="00380B98" w:rsidRDefault="00171569" w:rsidP="00171569">
      <w:pPr>
        <w:tabs>
          <w:tab w:val="left" w:pos="90"/>
        </w:tabs>
        <w:spacing w:before="0"/>
        <w:ind w:right="-43"/>
        <w:rPr>
          <w:rFonts w:cs="Arial"/>
          <w:lang w:val="ru-RU"/>
        </w:rPr>
      </w:pPr>
    </w:p>
    <w:p w14:paraId="406C3BA4" w14:textId="77777777" w:rsidR="00171569" w:rsidRPr="00380B98" w:rsidRDefault="00171569" w:rsidP="00171569">
      <w:pPr>
        <w:tabs>
          <w:tab w:val="left" w:pos="90"/>
        </w:tabs>
        <w:spacing w:before="0"/>
        <w:ind w:right="-43"/>
        <w:rPr>
          <w:rFonts w:cs="Arial"/>
          <w:lang w:val="ru-RU"/>
        </w:rPr>
      </w:pPr>
      <w:r w:rsidRPr="00380B98">
        <w:rPr>
          <w:rFonts w:cs="Arial"/>
          <w:lang w:val="ru-RU"/>
        </w:rPr>
        <w:t xml:space="preserve">Информације, подаци и документација које је Корисник услуге доставио Пружаоцу услуге у извршавању предмета овог </w:t>
      </w:r>
      <w:r>
        <w:rPr>
          <w:rFonts w:cs="Arial"/>
          <w:lang w:val="ru-RU"/>
        </w:rPr>
        <w:t>Уговора</w:t>
      </w:r>
      <w:r w:rsidRPr="00380B98">
        <w:rPr>
          <w:rFonts w:cs="Arial"/>
          <w:lang w:val="ru-RU"/>
        </w:rPr>
        <w:t xml:space="preserve">,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1338DCA5" w14:textId="77777777" w:rsidR="00171569" w:rsidRPr="00380B98" w:rsidRDefault="00171569" w:rsidP="00171569">
      <w:pPr>
        <w:tabs>
          <w:tab w:val="left" w:pos="90"/>
        </w:tabs>
        <w:spacing w:before="0"/>
        <w:ind w:right="240"/>
        <w:jc w:val="left"/>
        <w:rPr>
          <w:rFonts w:cs="Arial"/>
          <w:b/>
          <w:lang w:val="ru-RU"/>
        </w:rPr>
      </w:pPr>
    </w:p>
    <w:p w14:paraId="07756629" w14:textId="77777777" w:rsidR="00171569" w:rsidRPr="00380B98" w:rsidRDefault="00171569" w:rsidP="00171569">
      <w:pPr>
        <w:tabs>
          <w:tab w:val="left" w:pos="90"/>
        </w:tabs>
        <w:spacing w:before="0"/>
        <w:ind w:right="240"/>
        <w:jc w:val="center"/>
        <w:rPr>
          <w:rFonts w:cs="Arial"/>
          <w:b/>
          <w:lang w:val="sr-Cyrl-RS"/>
        </w:rPr>
      </w:pPr>
      <w:r w:rsidRPr="00380B98">
        <w:rPr>
          <w:rFonts w:cs="Arial"/>
          <w:b/>
          <w:lang w:val="ru-RU"/>
        </w:rPr>
        <w:t xml:space="preserve">ИЗМЕНЕ ТОКОМ ТРАЈАЊА </w:t>
      </w:r>
      <w:r>
        <w:rPr>
          <w:rFonts w:cs="Arial"/>
          <w:b/>
          <w:lang w:val="sr-Cyrl-RS"/>
        </w:rPr>
        <w:t>УГОВОРА</w:t>
      </w:r>
    </w:p>
    <w:p w14:paraId="3DDCD98F" w14:textId="77777777" w:rsidR="00171569" w:rsidRPr="00380B98" w:rsidRDefault="00171569" w:rsidP="00171569">
      <w:pPr>
        <w:tabs>
          <w:tab w:val="left" w:pos="90"/>
        </w:tabs>
        <w:spacing w:before="0"/>
        <w:ind w:right="240"/>
        <w:jc w:val="center"/>
        <w:rPr>
          <w:rFonts w:cs="Arial"/>
          <w:b/>
          <w:lang w:val="ru-RU"/>
        </w:rPr>
      </w:pPr>
      <w:r w:rsidRPr="00380B98">
        <w:rPr>
          <w:rFonts w:cs="Arial"/>
          <w:b/>
          <w:lang w:val="ru-RU"/>
        </w:rPr>
        <w:t>Члан 24.</w:t>
      </w:r>
    </w:p>
    <w:p w14:paraId="5C93124C" w14:textId="77777777" w:rsidR="00171569" w:rsidRPr="00380B98" w:rsidRDefault="00171569" w:rsidP="00171569">
      <w:pPr>
        <w:spacing w:before="0"/>
        <w:contextualSpacing/>
        <w:rPr>
          <w:rFonts w:cs="Arial"/>
          <w:lang w:eastAsia="sr-Latn-CS"/>
        </w:rPr>
      </w:pPr>
      <w:r w:rsidRPr="00380B98">
        <w:rPr>
          <w:rFonts w:cs="Arial"/>
          <w:lang w:val="sr-Cyrl-RS" w:eastAsia="sr-Latn-CS"/>
        </w:rPr>
        <w:t>Корисник услуге</w:t>
      </w:r>
      <w:r w:rsidRPr="00380B98">
        <w:rPr>
          <w:rFonts w:cs="Arial"/>
          <w:lang w:eastAsia="sr-Latn-CS"/>
        </w:rPr>
        <w:t xml:space="preserve"> може након закључења </w:t>
      </w:r>
      <w:r>
        <w:rPr>
          <w:rFonts w:cs="Arial"/>
          <w:lang w:val="sr-Cyrl-RS" w:eastAsia="sr-Latn-CS"/>
        </w:rPr>
        <w:t>Уговора</w:t>
      </w:r>
      <w:r>
        <w:rPr>
          <w:rFonts w:cs="Arial"/>
          <w:lang w:eastAsia="sr-Latn-CS"/>
        </w:rPr>
        <w:t xml:space="preserve"> </w:t>
      </w:r>
      <w:r w:rsidRPr="00380B98">
        <w:rPr>
          <w:rFonts w:cs="Arial"/>
          <w:lang w:eastAsia="sr-Latn-CS"/>
        </w:rPr>
        <w:t>без спровођења поступка јавне набавке повећати обим предмета набавке до лимита прописаног чланом 115. став 1. Закона о јавним набавкама.</w:t>
      </w:r>
    </w:p>
    <w:p w14:paraId="1131D52A" w14:textId="77777777" w:rsidR="00171569" w:rsidRPr="00380B98" w:rsidRDefault="00171569" w:rsidP="00171569">
      <w:pPr>
        <w:tabs>
          <w:tab w:val="left" w:pos="90"/>
        </w:tabs>
        <w:rPr>
          <w:rFonts w:cs="Arial"/>
          <w:lang w:val="ru-RU" w:eastAsia="sr-Latn-CS"/>
        </w:rPr>
      </w:pPr>
      <w:r w:rsidRPr="00380B98">
        <w:rPr>
          <w:rFonts w:cs="Arial"/>
          <w:lang w:val="sr-Cyrl-RS" w:eastAsia="sr-Latn-CS"/>
        </w:rPr>
        <w:t>Корисник услуге</w:t>
      </w:r>
      <w:r w:rsidRPr="00380B98">
        <w:rPr>
          <w:rFonts w:cs="Arial"/>
          <w:lang w:eastAsia="sr-Latn-CS"/>
        </w:rPr>
        <w:t xml:space="preserve"> може повећати обим предмета јавне набавке из </w:t>
      </w:r>
      <w:r>
        <w:rPr>
          <w:rFonts w:cs="Arial"/>
          <w:lang w:val="sr-Cyrl-CS" w:eastAsia="sr-Latn-CS"/>
        </w:rPr>
        <w:t>Уговора</w:t>
      </w:r>
      <w:r w:rsidRPr="00380B98">
        <w:rPr>
          <w:rFonts w:cs="Arial"/>
          <w:lang w:eastAsia="sr-Latn-CS"/>
        </w:rPr>
        <w:t xml:space="preserve"> за максимално до 5% укупне вредности </w:t>
      </w:r>
      <w:r>
        <w:rPr>
          <w:rFonts w:cs="Arial"/>
          <w:lang w:val="sr-Cyrl-CS" w:eastAsia="sr-Latn-CS"/>
        </w:rPr>
        <w:t>Уговора</w:t>
      </w:r>
      <w:r w:rsidRPr="00380B98">
        <w:rPr>
          <w:rFonts w:cs="Arial"/>
          <w:lang w:eastAsia="sr-Latn-CS"/>
        </w:rPr>
        <w:t xml:space="preserve"> </w:t>
      </w:r>
      <w:r w:rsidRPr="00380B98">
        <w:rPr>
          <w:rFonts w:cs="Arial"/>
        </w:rPr>
        <w:t>при чему укупна вредност</w:t>
      </w:r>
      <w:r w:rsidRPr="00380B98">
        <w:rPr>
          <w:rFonts w:cs="Arial"/>
          <w:lang w:val="sr-Cyrl-CS"/>
        </w:rPr>
        <w:t xml:space="preserve"> </w:t>
      </w:r>
      <w:r w:rsidRPr="00380B98">
        <w:rPr>
          <w:rFonts w:cs="Arial"/>
        </w:rPr>
        <w:t>повећања</w:t>
      </w:r>
      <w:r w:rsidRPr="00380B98">
        <w:rPr>
          <w:rFonts w:cs="Arial"/>
          <w:lang w:val="sr-Cyrl-CS"/>
        </w:rPr>
        <w:t xml:space="preserve"> </w:t>
      </w:r>
      <w:r>
        <w:rPr>
          <w:rFonts w:cs="Arial"/>
          <w:lang w:val="sr-Cyrl-CS"/>
        </w:rPr>
        <w:t>Уговора</w:t>
      </w:r>
      <w:r w:rsidRPr="00380B98">
        <w:rPr>
          <w:rFonts w:cs="Arial"/>
          <w:lang w:val="sr-Cyrl-CS"/>
        </w:rPr>
        <w:t xml:space="preserve"> </w:t>
      </w:r>
      <w:r w:rsidRPr="00380B98">
        <w:rPr>
          <w:rFonts w:cs="Arial"/>
        </w:rPr>
        <w:t xml:space="preserve"> не може да буде већа од вредности из члана 124а. </w:t>
      </w:r>
      <w:r w:rsidRPr="00380B98">
        <w:rPr>
          <w:rFonts w:cs="Arial"/>
          <w:lang w:val="sr-Cyrl-RS"/>
        </w:rPr>
        <w:t>Закона</w:t>
      </w:r>
      <w:r w:rsidRPr="00380B98">
        <w:rPr>
          <w:rFonts w:cs="Arial"/>
        </w:rPr>
        <w:t>,</w:t>
      </w:r>
      <w:r w:rsidRPr="00380B98">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w:t>
      </w:r>
      <w:r w:rsidRPr="00380B98">
        <w:rPr>
          <w:rFonts w:cs="Arial"/>
          <w:lang w:val="ru-RU" w:eastAsia="sr-Latn-CS"/>
        </w:rPr>
        <w:t xml:space="preserve"> набавке.</w:t>
      </w:r>
    </w:p>
    <w:p w14:paraId="3FCB60C8" w14:textId="77777777" w:rsidR="00171569" w:rsidRPr="00380B98" w:rsidRDefault="00171569" w:rsidP="00171569">
      <w:pPr>
        <w:spacing w:before="0"/>
        <w:contextualSpacing/>
        <w:rPr>
          <w:rFonts w:cs="Arial"/>
        </w:rPr>
      </w:pPr>
    </w:p>
    <w:p w14:paraId="784CBF28" w14:textId="77777777" w:rsidR="00171569" w:rsidRPr="00380B98" w:rsidRDefault="00171569" w:rsidP="00171569">
      <w:pPr>
        <w:tabs>
          <w:tab w:val="left" w:pos="0"/>
          <w:tab w:val="left" w:pos="90"/>
        </w:tabs>
        <w:spacing w:before="0"/>
        <w:rPr>
          <w:rFonts w:cs="Arial"/>
          <w:lang w:val="sr-Cyrl-RS"/>
        </w:rPr>
      </w:pPr>
      <w:r w:rsidRPr="00380B98">
        <w:rPr>
          <w:rFonts w:cs="Arial"/>
        </w:rPr>
        <w:t xml:space="preserve">Након закључења </w:t>
      </w:r>
      <w:r>
        <w:rPr>
          <w:rFonts w:cs="Arial"/>
          <w:lang w:val="sr-Cyrl-CS"/>
        </w:rPr>
        <w:t>Уговора</w:t>
      </w:r>
      <w:r w:rsidRPr="00380B98">
        <w:rPr>
          <w:rFonts w:cs="Arial"/>
        </w:rPr>
        <w:t xml:space="preserve"> о јавној набавци </w:t>
      </w:r>
      <w:r w:rsidRPr="00380B98">
        <w:rPr>
          <w:rFonts w:cs="Arial"/>
          <w:lang w:val="sr-Cyrl-RS"/>
        </w:rPr>
        <w:t>Корисник услуге</w:t>
      </w:r>
      <w:r w:rsidRPr="00380B98">
        <w:rPr>
          <w:rFonts w:cs="Arial"/>
        </w:rPr>
        <w:t xml:space="preserve"> може да дозволи промену</w:t>
      </w:r>
      <w:r w:rsidRPr="00380B98">
        <w:rPr>
          <w:rFonts w:cs="Arial"/>
          <w:lang w:val="sr-Cyrl-RS"/>
        </w:rPr>
        <w:t xml:space="preserve"> </w:t>
      </w:r>
      <w:r w:rsidRPr="00380B98">
        <w:rPr>
          <w:rFonts w:cs="Arial"/>
        </w:rPr>
        <w:t>цене</w:t>
      </w:r>
      <w:r w:rsidRPr="00380B98">
        <w:rPr>
          <w:rFonts w:cs="Arial"/>
          <w:lang w:val="sr-Cyrl-RS"/>
        </w:rPr>
        <w:t xml:space="preserve"> </w:t>
      </w:r>
      <w:r w:rsidRPr="00380B98">
        <w:rPr>
          <w:rFonts w:cs="Arial"/>
        </w:rPr>
        <w:t>и</w:t>
      </w:r>
      <w:r w:rsidRPr="00380B98">
        <w:rPr>
          <w:rFonts w:cs="Arial"/>
          <w:lang w:val="sr-Cyrl-RS"/>
        </w:rPr>
        <w:t xml:space="preserve"> </w:t>
      </w:r>
      <w:r w:rsidRPr="00380B98">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380B98">
        <w:rPr>
          <w:rFonts w:cs="Arial"/>
          <w:lang w:val="sr-Cyrl-RS"/>
        </w:rPr>
        <w:t>на тржишту настале</w:t>
      </w:r>
      <w:r w:rsidRPr="00380B98">
        <w:rPr>
          <w:rFonts w:cs="Arial"/>
        </w:rPr>
        <w:t xml:space="preserve"> услед више силе</w:t>
      </w:r>
      <w:r w:rsidRPr="00380B98">
        <w:rPr>
          <w:rFonts w:cs="Arial"/>
          <w:lang w:val="sr-Cyrl-RS"/>
        </w:rPr>
        <w:t>.</w:t>
      </w:r>
    </w:p>
    <w:p w14:paraId="334E4DF4" w14:textId="77777777" w:rsidR="00171569" w:rsidRPr="00380B98" w:rsidRDefault="00171569" w:rsidP="00171569">
      <w:pPr>
        <w:spacing w:before="0"/>
        <w:rPr>
          <w:rFonts w:cs="Arial"/>
          <w:lang w:val="sr-Cyrl-RS"/>
        </w:rPr>
      </w:pPr>
    </w:p>
    <w:p w14:paraId="5E115D2F" w14:textId="77777777" w:rsidR="00171569" w:rsidRPr="00380B98" w:rsidRDefault="00171569" w:rsidP="00171569">
      <w:pPr>
        <w:spacing w:before="0"/>
        <w:jc w:val="center"/>
        <w:rPr>
          <w:rFonts w:cs="Arial"/>
          <w:b/>
          <w:lang w:val="ru-RU"/>
        </w:rPr>
      </w:pPr>
      <w:r w:rsidRPr="00380B98">
        <w:rPr>
          <w:rFonts w:cs="Arial"/>
          <w:b/>
          <w:lang w:val="ru-RU"/>
        </w:rPr>
        <w:t xml:space="preserve">РАСКИД </w:t>
      </w:r>
      <w:r>
        <w:rPr>
          <w:rFonts w:cs="Arial"/>
          <w:b/>
          <w:lang w:val="ru-RU"/>
        </w:rPr>
        <w:t>УГОВОРА</w:t>
      </w:r>
    </w:p>
    <w:p w14:paraId="5B30C238" w14:textId="77777777" w:rsidR="00171569" w:rsidRPr="00380B98" w:rsidRDefault="00171569" w:rsidP="00171569">
      <w:pPr>
        <w:spacing w:before="0"/>
        <w:jc w:val="center"/>
        <w:rPr>
          <w:rFonts w:cs="Arial"/>
          <w:b/>
          <w:lang w:val="ru-RU"/>
        </w:rPr>
      </w:pPr>
      <w:r w:rsidRPr="00380B98">
        <w:rPr>
          <w:rFonts w:cs="Arial"/>
          <w:b/>
          <w:lang w:val="ru-RU"/>
        </w:rPr>
        <w:t>Члан 25.</w:t>
      </w:r>
    </w:p>
    <w:p w14:paraId="7897B8A1" w14:textId="77777777" w:rsidR="00171569" w:rsidRPr="00380B98" w:rsidRDefault="00171569" w:rsidP="00171569">
      <w:pPr>
        <w:tabs>
          <w:tab w:val="left" w:pos="0"/>
          <w:tab w:val="left" w:pos="90"/>
        </w:tabs>
        <w:spacing w:before="0"/>
        <w:ind w:right="-43"/>
        <w:rPr>
          <w:rFonts w:cs="Arial"/>
          <w:lang w:val="sr-Cyrl-RS"/>
        </w:rPr>
      </w:pPr>
      <w:r w:rsidRPr="00380B98">
        <w:rPr>
          <w:rFonts w:cs="Arial"/>
          <w:lang w:val="sr-Cyrl-CS"/>
        </w:rPr>
        <w:t xml:space="preserve">Свака </w:t>
      </w:r>
      <w:r>
        <w:rPr>
          <w:rFonts w:cs="Arial"/>
          <w:lang w:val="sr-Cyrl-RS"/>
        </w:rPr>
        <w:t>Уговорна с</w:t>
      </w:r>
      <w:r w:rsidRPr="00380B98">
        <w:rPr>
          <w:rFonts w:cs="Arial"/>
          <w:lang w:val="sr-Cyrl-CS"/>
        </w:rPr>
        <w:t>трана има право на раски</w:t>
      </w:r>
      <w:r w:rsidRPr="00380B98">
        <w:rPr>
          <w:rFonts w:cs="Arial"/>
          <w:lang w:val="sr-Cyrl-RS"/>
        </w:rPr>
        <w:t>д</w:t>
      </w:r>
      <w:r w:rsidRPr="00380B98">
        <w:rPr>
          <w:rFonts w:cs="Arial"/>
          <w:lang w:val="sr-Cyrl-CS"/>
        </w:rPr>
        <w:t xml:space="preserve"> ов</w:t>
      </w:r>
      <w:r w:rsidRPr="00380B98">
        <w:rPr>
          <w:rFonts w:cs="Arial"/>
          <w:lang w:val="sr-Cyrl-RS"/>
        </w:rPr>
        <w:t>ог</w:t>
      </w:r>
      <w:r w:rsidRPr="00380B98">
        <w:rPr>
          <w:rFonts w:cs="Arial"/>
          <w:lang w:val="sr-Cyrl-CS"/>
        </w:rPr>
        <w:t xml:space="preserve"> </w:t>
      </w:r>
      <w:r>
        <w:rPr>
          <w:rFonts w:cs="Arial"/>
          <w:lang w:val="sr-Cyrl-CS"/>
        </w:rPr>
        <w:t>Уговора</w:t>
      </w:r>
      <w:r w:rsidRPr="00380B98">
        <w:rPr>
          <w:rFonts w:cs="Arial"/>
          <w:lang w:val="sr-Cyrl-CS"/>
        </w:rPr>
        <w:t>,</w:t>
      </w:r>
      <w:r w:rsidRPr="00380B98">
        <w:rPr>
          <w:rFonts w:cs="Arial"/>
          <w:lang w:val="sr-Cyrl-RS"/>
        </w:rPr>
        <w:t xml:space="preserve"> под условом да друга </w:t>
      </w:r>
      <w:r>
        <w:rPr>
          <w:rFonts w:cs="Arial"/>
          <w:lang w:val="sr-Cyrl-RS"/>
        </w:rPr>
        <w:t xml:space="preserve">Уговорна </w:t>
      </w:r>
      <w:r w:rsidRPr="00380B98">
        <w:rPr>
          <w:rFonts w:cs="Arial"/>
          <w:lang w:val="sr-Cyrl-RS"/>
        </w:rPr>
        <w:t xml:space="preserve">страна и по протеку рока од 8 (словима:осам) дана од дана пријема писмене опомене да не испуњава обавезе из овог </w:t>
      </w:r>
      <w:r>
        <w:rPr>
          <w:rFonts w:cs="Arial"/>
          <w:lang w:val="sr-Cyrl-RS"/>
        </w:rPr>
        <w:t>Уговора</w:t>
      </w:r>
      <w:r w:rsidRPr="00380B98">
        <w:rPr>
          <w:rFonts w:cs="Arial"/>
          <w:lang w:val="sr-Cyrl-RS"/>
        </w:rPr>
        <w:t>, не поступи по примедбама из исте опомене.</w:t>
      </w:r>
    </w:p>
    <w:p w14:paraId="6F92F3F8" w14:textId="77777777" w:rsidR="00171569" w:rsidRPr="00380B98" w:rsidRDefault="00171569" w:rsidP="00171569">
      <w:pPr>
        <w:tabs>
          <w:tab w:val="left" w:pos="0"/>
          <w:tab w:val="left" w:pos="90"/>
        </w:tabs>
        <w:spacing w:before="0"/>
        <w:ind w:right="-43"/>
        <w:rPr>
          <w:rFonts w:cs="Arial"/>
          <w:lang w:val="sr-Cyrl-RS"/>
        </w:rPr>
      </w:pPr>
    </w:p>
    <w:p w14:paraId="73A6581E" w14:textId="77777777" w:rsidR="00171569" w:rsidRPr="00380B98" w:rsidRDefault="00171569" w:rsidP="00171569">
      <w:pPr>
        <w:tabs>
          <w:tab w:val="left" w:pos="0"/>
          <w:tab w:val="left" w:pos="90"/>
        </w:tabs>
        <w:spacing w:before="0"/>
        <w:ind w:right="-43"/>
        <w:rPr>
          <w:rFonts w:cs="Arial"/>
          <w:lang w:val="sr-Cyrl-RS"/>
        </w:rPr>
      </w:pPr>
      <w:r>
        <w:rPr>
          <w:rFonts w:cs="Arial"/>
          <w:lang w:val="sr-Cyrl-RS"/>
        </w:rPr>
        <w:lastRenderedPageBreak/>
        <w:t>У случају из претходног става, Уговорна с</w:t>
      </w:r>
      <w:r w:rsidRPr="00380B98">
        <w:rPr>
          <w:rFonts w:cs="Arial"/>
          <w:lang w:val="sr-Cyrl-RS"/>
        </w:rPr>
        <w:t>трана која је доставила опомену, п</w:t>
      </w:r>
      <w:r>
        <w:rPr>
          <w:rFonts w:cs="Arial"/>
          <w:lang w:val="sr-Cyrl-RS"/>
        </w:rPr>
        <w:t>исменим путем обавештава другу Уговорну с</w:t>
      </w:r>
      <w:r w:rsidRPr="00380B98">
        <w:rPr>
          <w:rFonts w:cs="Arial"/>
          <w:lang w:val="sr-Cyrl-RS"/>
        </w:rPr>
        <w:t xml:space="preserve">трану да су се стекли услови за раскид овог </w:t>
      </w:r>
      <w:r>
        <w:rPr>
          <w:rFonts w:cs="Arial"/>
          <w:lang w:val="sr-Cyrl-RS"/>
        </w:rPr>
        <w:t>Уговора</w:t>
      </w:r>
      <w:r w:rsidRPr="00380B98">
        <w:rPr>
          <w:rFonts w:cs="Arial"/>
          <w:lang w:val="sr-Cyrl-RS"/>
        </w:rPr>
        <w:t xml:space="preserve">, услед чега сматра овај </w:t>
      </w:r>
      <w:r>
        <w:rPr>
          <w:rFonts w:cs="Arial"/>
          <w:lang w:val="sr-Cyrl-RS"/>
        </w:rPr>
        <w:t>Уговор</w:t>
      </w:r>
      <w:r w:rsidRPr="00380B98">
        <w:rPr>
          <w:rFonts w:cs="Arial"/>
          <w:lang w:val="sr-Cyrl-RS"/>
        </w:rPr>
        <w:t xml:space="preserve"> раскинутим. </w:t>
      </w:r>
    </w:p>
    <w:p w14:paraId="4F8F6DCF" w14:textId="77777777" w:rsidR="00171569" w:rsidRPr="00380B98" w:rsidRDefault="00171569" w:rsidP="00171569">
      <w:pPr>
        <w:tabs>
          <w:tab w:val="left" w:pos="0"/>
          <w:tab w:val="left" w:pos="90"/>
        </w:tabs>
        <w:spacing w:before="0"/>
        <w:ind w:right="-43"/>
        <w:rPr>
          <w:rFonts w:cs="Arial"/>
          <w:lang w:val="sr-Cyrl-RS"/>
        </w:rPr>
      </w:pPr>
      <w:r w:rsidRPr="00380B98">
        <w:rPr>
          <w:rFonts w:cs="Arial"/>
          <w:lang w:val="sr-Cyrl-RS"/>
        </w:rPr>
        <w:t xml:space="preserve">Корисник услуге може једнострано раскинути овај </w:t>
      </w:r>
      <w:r>
        <w:rPr>
          <w:rFonts w:cs="Arial"/>
          <w:lang w:val="sr-Cyrl-RS"/>
        </w:rPr>
        <w:t xml:space="preserve">Уговор </w:t>
      </w:r>
      <w:r w:rsidRPr="00380B98">
        <w:rPr>
          <w:rFonts w:cs="Arial"/>
          <w:lang w:val="sr-Cyrl-RS"/>
        </w:rPr>
        <w:t xml:space="preserve"> пре истека рока и услед престанка потребе за ангажовањем Пружаоца услуге, достављањем писане изјаве о једностраном раскиду </w:t>
      </w:r>
      <w:r>
        <w:rPr>
          <w:rFonts w:cs="Arial"/>
          <w:lang w:val="sr-Cyrl-RS"/>
        </w:rPr>
        <w:t>Уговора</w:t>
      </w:r>
      <w:r w:rsidRPr="00380B98">
        <w:rPr>
          <w:rFonts w:cs="Arial"/>
          <w:lang w:val="sr-Cyrl-RS"/>
        </w:rPr>
        <w:t xml:space="preserve"> Пружаоцу услуге и уз поштовање отказног рока од 15 (словима: петнаест) дана од дана достављања писане изјаве.</w:t>
      </w:r>
    </w:p>
    <w:p w14:paraId="4C74823A" w14:textId="77777777" w:rsidR="00171569" w:rsidRPr="00380B98" w:rsidRDefault="00171569" w:rsidP="00171569">
      <w:pPr>
        <w:tabs>
          <w:tab w:val="left" w:pos="0"/>
          <w:tab w:val="left" w:pos="90"/>
        </w:tabs>
        <w:spacing w:before="0"/>
        <w:ind w:right="-43"/>
        <w:rPr>
          <w:rFonts w:cs="Arial"/>
          <w:lang w:val="sr-Cyrl-RS"/>
        </w:rPr>
      </w:pPr>
    </w:p>
    <w:p w14:paraId="2CB4D7B8" w14:textId="77777777" w:rsidR="00171569" w:rsidRPr="00380B98" w:rsidRDefault="00171569" w:rsidP="00171569">
      <w:pPr>
        <w:tabs>
          <w:tab w:val="left" w:pos="0"/>
          <w:tab w:val="left" w:pos="90"/>
        </w:tabs>
        <w:spacing w:before="0"/>
        <w:ind w:right="-43"/>
        <w:rPr>
          <w:rFonts w:cs="Arial"/>
          <w:lang w:val="sr-Cyrl-RS"/>
        </w:rPr>
      </w:pPr>
      <w:r w:rsidRPr="00380B98">
        <w:rPr>
          <w:rFonts w:cs="Arial"/>
          <w:lang w:val="sr-Cyrl-RS"/>
        </w:rPr>
        <w:t xml:space="preserve">Уколико Пружалац услуге раскине овај </w:t>
      </w:r>
      <w:r>
        <w:rPr>
          <w:rFonts w:cs="Arial"/>
          <w:lang w:val="sr-Cyrl-RS"/>
        </w:rPr>
        <w:t>Уговор</w:t>
      </w:r>
      <w:r w:rsidRPr="00380B98">
        <w:rPr>
          <w:rFonts w:cs="Arial"/>
          <w:lang w:val="sr-Cyrl-RS"/>
        </w:rPr>
        <w:t xml:space="preserve">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Pr>
          <w:rFonts w:cs="Arial"/>
          <w:lang w:val="sr-Cyrl-RS"/>
        </w:rPr>
        <w:t>Уговора</w:t>
      </w:r>
      <w:r w:rsidRPr="00380B98">
        <w:rPr>
          <w:rFonts w:cs="Arial"/>
          <w:lang w:val="sr-Cyrl-RS"/>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lang w:val="sr-Cyrl-RS"/>
        </w:rPr>
        <w:t>Уговором</w:t>
      </w:r>
      <w:r w:rsidRPr="00380B98">
        <w:rPr>
          <w:rFonts w:cs="Arial"/>
          <w:lang w:val="sr-Cyrl-RS"/>
        </w:rPr>
        <w:t>.</w:t>
      </w:r>
    </w:p>
    <w:p w14:paraId="30C46FDB" w14:textId="77777777" w:rsidR="00171569" w:rsidRPr="00380B98" w:rsidRDefault="00171569" w:rsidP="00171569">
      <w:pPr>
        <w:rPr>
          <w:rFonts w:cs="Arial"/>
          <w:lang w:val="hr-HR"/>
        </w:rPr>
      </w:pPr>
      <w:r w:rsidRPr="00380B98">
        <w:rPr>
          <w:rFonts w:cs="Arial"/>
          <w:lang w:val="sr-Cyrl-RS"/>
        </w:rPr>
        <w:t>У</w:t>
      </w:r>
      <w:r w:rsidRPr="00380B98">
        <w:rPr>
          <w:rFonts w:cs="Arial"/>
          <w:lang w:val="hr-HR"/>
        </w:rPr>
        <w:t xml:space="preserve"> </w:t>
      </w:r>
      <w:r w:rsidRPr="00380B98">
        <w:rPr>
          <w:rFonts w:cs="Arial"/>
          <w:lang w:val="sr-Cyrl-RS"/>
        </w:rPr>
        <w:t>случају</w:t>
      </w:r>
      <w:r w:rsidRPr="00380B98">
        <w:rPr>
          <w:rFonts w:cs="Arial"/>
          <w:lang w:val="hr-HR"/>
        </w:rPr>
        <w:t xml:space="preserve"> </w:t>
      </w:r>
      <w:r w:rsidRPr="00380B98">
        <w:rPr>
          <w:rFonts w:cs="Arial"/>
          <w:lang w:val="sr-Cyrl-RS"/>
        </w:rPr>
        <w:t>раскида</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lang w:val="sr-Cyrl-RS"/>
        </w:rPr>
        <w:t>у</w:t>
      </w:r>
      <w:r w:rsidRPr="00380B98">
        <w:rPr>
          <w:rFonts w:cs="Arial"/>
          <w:lang w:val="hr-HR"/>
        </w:rPr>
        <w:t xml:space="preserve"> </w:t>
      </w:r>
      <w:r w:rsidRPr="00380B98">
        <w:rPr>
          <w:rFonts w:cs="Arial"/>
          <w:lang w:val="sr-Cyrl-RS"/>
        </w:rPr>
        <w:t>смислу</w:t>
      </w:r>
      <w:r w:rsidRPr="00380B98">
        <w:rPr>
          <w:rFonts w:cs="Arial"/>
          <w:lang w:val="hr-HR"/>
        </w:rPr>
        <w:t xml:space="preserve"> </w:t>
      </w:r>
      <w:r w:rsidRPr="00380B98">
        <w:rPr>
          <w:rFonts w:cs="Arial"/>
          <w:lang w:val="sr-Cyrl-RS"/>
        </w:rPr>
        <w:t>овог</w:t>
      </w:r>
      <w:r w:rsidRPr="00380B98">
        <w:rPr>
          <w:rFonts w:cs="Arial"/>
          <w:lang w:val="hr-HR"/>
        </w:rPr>
        <w:t xml:space="preserve"> </w:t>
      </w:r>
      <w:r w:rsidRPr="00380B98">
        <w:rPr>
          <w:rFonts w:cs="Arial"/>
          <w:lang w:val="sr-Cyrl-RS"/>
        </w:rPr>
        <w:t>члана</w:t>
      </w:r>
      <w:r w:rsidRPr="00380B98">
        <w:rPr>
          <w:rFonts w:cs="Arial"/>
          <w:lang w:val="hr-HR"/>
        </w:rPr>
        <w:t xml:space="preserve">, </w:t>
      </w:r>
      <w:r>
        <w:rPr>
          <w:rFonts w:cs="Arial"/>
          <w:lang w:val="sr-Cyrl-RS"/>
        </w:rPr>
        <w:t xml:space="preserve">Уговорне </w:t>
      </w:r>
      <w:r w:rsidRPr="00380B98">
        <w:rPr>
          <w:rFonts w:cs="Arial"/>
          <w:lang w:val="sr-Cyrl-RS"/>
        </w:rPr>
        <w:t>стране</w:t>
      </w:r>
      <w:r w:rsidRPr="00380B98">
        <w:rPr>
          <w:rFonts w:cs="Arial"/>
          <w:lang w:val="hr-HR"/>
        </w:rPr>
        <w:t xml:space="preserve"> </w:t>
      </w:r>
      <w:r w:rsidRPr="00380B98">
        <w:rPr>
          <w:rFonts w:cs="Arial"/>
          <w:lang w:val="sr-Cyrl-RS"/>
        </w:rPr>
        <w:t>ће</w:t>
      </w:r>
      <w:r w:rsidRPr="00380B98">
        <w:rPr>
          <w:rFonts w:cs="Arial"/>
          <w:lang w:val="hr-HR"/>
        </w:rPr>
        <w:t xml:space="preserve"> </w:t>
      </w:r>
      <w:r w:rsidRPr="00380B98">
        <w:rPr>
          <w:rFonts w:cs="Arial"/>
          <w:lang w:val="sr-Cyrl-RS"/>
        </w:rPr>
        <w:t>измирити</w:t>
      </w:r>
      <w:r w:rsidRPr="00380B98">
        <w:rPr>
          <w:rFonts w:cs="Arial"/>
          <w:lang w:val="hr-HR"/>
        </w:rPr>
        <w:t xml:space="preserve"> </w:t>
      </w:r>
      <w:r w:rsidRPr="00380B98">
        <w:rPr>
          <w:rFonts w:cs="Arial"/>
          <w:lang w:val="sr-Cyrl-RS"/>
        </w:rPr>
        <w:t>своје</w:t>
      </w:r>
      <w:r w:rsidRPr="00380B98">
        <w:rPr>
          <w:rFonts w:cs="Arial"/>
          <w:lang w:val="hr-HR"/>
        </w:rPr>
        <w:t xml:space="preserve"> </w:t>
      </w:r>
      <w:r w:rsidRPr="00380B98">
        <w:rPr>
          <w:rFonts w:cs="Arial"/>
          <w:lang w:val="sr-Cyrl-RS"/>
        </w:rPr>
        <w:t>обавезе</w:t>
      </w:r>
      <w:r w:rsidRPr="00380B98">
        <w:rPr>
          <w:rFonts w:cs="Arial"/>
          <w:lang w:val="hr-HR"/>
        </w:rPr>
        <w:t xml:space="preserve"> </w:t>
      </w:r>
      <w:r w:rsidRPr="00380B98">
        <w:rPr>
          <w:rFonts w:cs="Arial"/>
          <w:lang w:val="sr-Cyrl-RS"/>
        </w:rPr>
        <w:t>настале</w:t>
      </w:r>
      <w:r w:rsidRPr="00380B98">
        <w:rPr>
          <w:rFonts w:cs="Arial"/>
          <w:lang w:val="hr-HR"/>
        </w:rPr>
        <w:t xml:space="preserve"> </w:t>
      </w:r>
      <w:r w:rsidRPr="00380B98">
        <w:rPr>
          <w:rFonts w:cs="Arial"/>
          <w:lang w:val="sr-Cyrl-RS"/>
        </w:rPr>
        <w:t>до</w:t>
      </w:r>
      <w:r w:rsidRPr="00380B98">
        <w:rPr>
          <w:rFonts w:cs="Arial"/>
          <w:lang w:val="hr-HR"/>
        </w:rPr>
        <w:t xml:space="preserve"> </w:t>
      </w:r>
      <w:r w:rsidRPr="00380B98">
        <w:rPr>
          <w:rFonts w:cs="Arial"/>
          <w:lang w:val="sr-Cyrl-RS"/>
        </w:rPr>
        <w:t>дана</w:t>
      </w:r>
      <w:r w:rsidRPr="00380B98">
        <w:rPr>
          <w:rFonts w:cs="Arial"/>
          <w:lang w:val="hr-HR"/>
        </w:rPr>
        <w:t xml:space="preserve"> </w:t>
      </w:r>
      <w:r w:rsidRPr="00380B98">
        <w:rPr>
          <w:rFonts w:cs="Arial"/>
          <w:lang w:val="sr-Cyrl-RS"/>
        </w:rPr>
        <w:t>раскида</w:t>
      </w:r>
      <w:r w:rsidRPr="00380B98">
        <w:rPr>
          <w:rFonts w:cs="Arial"/>
          <w:lang w:val="hr-HR"/>
        </w:rPr>
        <w:t>.</w:t>
      </w:r>
    </w:p>
    <w:p w14:paraId="7B03FF5E" w14:textId="77777777" w:rsidR="00171569" w:rsidRPr="00380B98" w:rsidRDefault="00171569" w:rsidP="00171569">
      <w:pPr>
        <w:rPr>
          <w:rFonts w:cs="Arial"/>
          <w:lang w:val="hr-HR"/>
        </w:rPr>
      </w:pPr>
    </w:p>
    <w:p w14:paraId="6368BF0B" w14:textId="77777777" w:rsidR="00171569" w:rsidRPr="00380B98" w:rsidRDefault="00171569" w:rsidP="00171569">
      <w:pPr>
        <w:tabs>
          <w:tab w:val="left" w:pos="9090"/>
        </w:tabs>
        <w:spacing w:before="0"/>
        <w:rPr>
          <w:rFonts w:cs="Arial"/>
          <w:lang w:val="sr-Cyrl-RS"/>
        </w:rPr>
      </w:pPr>
      <w:r w:rsidRPr="00380B98">
        <w:rPr>
          <w:rFonts w:cs="Arial"/>
        </w:rPr>
        <w:t>Уколико</w:t>
      </w:r>
      <w:r w:rsidRPr="00380B98">
        <w:rPr>
          <w:rFonts w:cs="Arial"/>
          <w:lang w:val="hr-HR"/>
        </w:rPr>
        <w:t xml:space="preserve"> </w:t>
      </w:r>
      <w:r w:rsidRPr="00380B98">
        <w:rPr>
          <w:rFonts w:cs="Arial"/>
        </w:rPr>
        <w:t>је</w:t>
      </w:r>
      <w:r w:rsidRPr="00380B98">
        <w:rPr>
          <w:rFonts w:cs="Arial"/>
          <w:lang w:val="hr-HR"/>
        </w:rPr>
        <w:t xml:space="preserve"> </w:t>
      </w:r>
      <w:r w:rsidRPr="00380B98">
        <w:rPr>
          <w:rFonts w:cs="Arial"/>
        </w:rPr>
        <w:t>до</w:t>
      </w:r>
      <w:r w:rsidRPr="00380B98">
        <w:rPr>
          <w:rFonts w:cs="Arial"/>
          <w:lang w:val="hr-HR"/>
        </w:rPr>
        <w:t xml:space="preserve"> </w:t>
      </w:r>
      <w:r w:rsidRPr="00380B98">
        <w:rPr>
          <w:rFonts w:cs="Arial"/>
        </w:rPr>
        <w:t>раскида</w:t>
      </w:r>
      <w:r w:rsidRPr="00380B98">
        <w:rPr>
          <w:rFonts w:cs="Arial"/>
          <w:lang w:val="hr-HR"/>
        </w:rPr>
        <w:t xml:space="preserve"> </w:t>
      </w:r>
      <w:r>
        <w:rPr>
          <w:rFonts w:cs="Arial"/>
          <w:lang w:val="sr-Cyrl-RS"/>
        </w:rPr>
        <w:t>Уговора</w:t>
      </w:r>
      <w:r w:rsidRPr="00380B98">
        <w:rPr>
          <w:rFonts w:cs="Arial"/>
          <w:lang w:val="hr-HR"/>
        </w:rPr>
        <w:t xml:space="preserve"> </w:t>
      </w:r>
      <w:r w:rsidRPr="00380B98">
        <w:rPr>
          <w:rFonts w:cs="Arial"/>
        </w:rPr>
        <w:t>дошло</w:t>
      </w:r>
      <w:r w:rsidRPr="00380B98">
        <w:rPr>
          <w:rFonts w:cs="Arial"/>
          <w:lang w:val="hr-HR"/>
        </w:rPr>
        <w:t xml:space="preserve"> </w:t>
      </w:r>
      <w:r w:rsidRPr="00380B98">
        <w:rPr>
          <w:rFonts w:cs="Arial"/>
        </w:rPr>
        <w:t>кривицом</w:t>
      </w:r>
      <w:r w:rsidRPr="00380B98">
        <w:rPr>
          <w:rFonts w:cs="Arial"/>
          <w:lang w:val="hr-HR"/>
        </w:rPr>
        <w:t xml:space="preserve"> </w:t>
      </w:r>
      <w:r w:rsidRPr="00380B98">
        <w:rPr>
          <w:rFonts w:cs="Arial"/>
        </w:rPr>
        <w:t>једне</w:t>
      </w:r>
      <w:r w:rsidRPr="00380B98">
        <w:rPr>
          <w:rFonts w:cs="Arial"/>
          <w:lang w:val="hr-HR"/>
        </w:rPr>
        <w:t xml:space="preserve"> </w:t>
      </w:r>
      <w:r>
        <w:rPr>
          <w:rFonts w:cs="Arial"/>
          <w:lang w:val="sr-Cyrl-RS"/>
        </w:rPr>
        <w:t xml:space="preserve">Уговорне </w:t>
      </w:r>
      <w:r w:rsidRPr="00380B98">
        <w:rPr>
          <w:rFonts w:cs="Arial"/>
        </w:rPr>
        <w:t>стране</w:t>
      </w:r>
      <w:r w:rsidRPr="00380B98">
        <w:rPr>
          <w:rFonts w:cs="Arial"/>
          <w:lang w:val="hr-HR"/>
        </w:rPr>
        <w:t xml:space="preserve">, </w:t>
      </w:r>
      <w:r w:rsidRPr="00380B98">
        <w:rPr>
          <w:rFonts w:cs="Arial"/>
        </w:rPr>
        <w:t>друга</w:t>
      </w:r>
      <w:r w:rsidRPr="00380B98">
        <w:rPr>
          <w:rFonts w:cs="Arial"/>
          <w:lang w:val="hr-HR"/>
        </w:rPr>
        <w:t xml:space="preserve"> </w:t>
      </w:r>
      <w:r>
        <w:rPr>
          <w:rFonts w:cs="Arial"/>
          <w:lang w:val="sr-Cyrl-RS"/>
        </w:rPr>
        <w:t xml:space="preserve">Уговорна </w:t>
      </w:r>
      <w:r w:rsidRPr="00380B98">
        <w:rPr>
          <w:rFonts w:cs="Arial"/>
        </w:rPr>
        <w:t>страна</w:t>
      </w:r>
      <w:r w:rsidRPr="00380B98">
        <w:rPr>
          <w:rFonts w:cs="Arial"/>
          <w:lang w:val="hr-HR"/>
        </w:rPr>
        <w:t xml:space="preserve"> </w:t>
      </w:r>
      <w:r w:rsidRPr="00380B98">
        <w:rPr>
          <w:rFonts w:cs="Arial"/>
        </w:rPr>
        <w:t>има</w:t>
      </w:r>
      <w:r w:rsidRPr="00380B98">
        <w:rPr>
          <w:rFonts w:cs="Arial"/>
          <w:lang w:val="hr-HR"/>
        </w:rPr>
        <w:t xml:space="preserve"> </w:t>
      </w:r>
      <w:r w:rsidRPr="00380B98">
        <w:rPr>
          <w:rFonts w:cs="Arial"/>
        </w:rPr>
        <w:t>право</w:t>
      </w:r>
      <w:r w:rsidRPr="00380B98">
        <w:rPr>
          <w:rFonts w:cs="Arial"/>
          <w:lang w:val="hr-HR"/>
        </w:rPr>
        <w:t xml:space="preserve"> </w:t>
      </w:r>
      <w:r w:rsidRPr="00380B98">
        <w:rPr>
          <w:rFonts w:cs="Arial"/>
        </w:rPr>
        <w:t>на</w:t>
      </w:r>
      <w:r w:rsidRPr="00380B98">
        <w:rPr>
          <w:rFonts w:cs="Arial"/>
          <w:lang w:val="hr-HR"/>
        </w:rPr>
        <w:t xml:space="preserve"> </w:t>
      </w:r>
      <w:r w:rsidRPr="00380B98">
        <w:rPr>
          <w:rFonts w:cs="Arial"/>
        </w:rPr>
        <w:t>накнаду</w:t>
      </w:r>
      <w:r w:rsidRPr="00380B98">
        <w:rPr>
          <w:rFonts w:cs="Arial"/>
          <w:lang w:val="hr-HR"/>
        </w:rPr>
        <w:t xml:space="preserve"> </w:t>
      </w:r>
      <w:r w:rsidRPr="00380B98">
        <w:rPr>
          <w:rFonts w:cs="Arial"/>
        </w:rPr>
        <w:t>штете</w:t>
      </w:r>
      <w:r w:rsidRPr="00380B98">
        <w:rPr>
          <w:rFonts w:cs="Arial"/>
          <w:lang w:val="hr-HR"/>
        </w:rPr>
        <w:t xml:space="preserve"> </w:t>
      </w:r>
      <w:r w:rsidRPr="00380B98">
        <w:rPr>
          <w:rFonts w:cs="Arial"/>
        </w:rPr>
        <w:t>и</w:t>
      </w:r>
      <w:r w:rsidRPr="00380B98">
        <w:rPr>
          <w:rFonts w:cs="Arial"/>
          <w:lang w:val="hr-HR"/>
        </w:rPr>
        <w:t xml:space="preserve"> </w:t>
      </w:r>
      <w:r w:rsidRPr="00380B98">
        <w:rPr>
          <w:rFonts w:cs="Arial"/>
        </w:rPr>
        <w:t>измакле</w:t>
      </w:r>
      <w:r w:rsidRPr="00380B98">
        <w:rPr>
          <w:rFonts w:cs="Arial"/>
          <w:lang w:val="hr-HR"/>
        </w:rPr>
        <w:t xml:space="preserve"> </w:t>
      </w:r>
      <w:r w:rsidRPr="00380B98">
        <w:rPr>
          <w:rFonts w:cs="Arial"/>
        </w:rPr>
        <w:t>добити</w:t>
      </w:r>
      <w:r w:rsidRPr="00380B98">
        <w:rPr>
          <w:rFonts w:cs="Arial"/>
          <w:lang w:val="hr-HR"/>
        </w:rPr>
        <w:t xml:space="preserve"> </w:t>
      </w:r>
      <w:r w:rsidRPr="00380B98">
        <w:rPr>
          <w:rFonts w:cs="Arial"/>
        </w:rPr>
        <w:t>по</w:t>
      </w:r>
      <w:r w:rsidRPr="00380B98">
        <w:rPr>
          <w:rFonts w:cs="Arial"/>
          <w:lang w:val="hr-HR"/>
        </w:rPr>
        <w:t xml:space="preserve"> </w:t>
      </w:r>
      <w:r w:rsidRPr="00380B98">
        <w:rPr>
          <w:rFonts w:cs="Arial"/>
        </w:rPr>
        <w:t>општим</w:t>
      </w:r>
      <w:r w:rsidRPr="00380B98">
        <w:rPr>
          <w:rFonts w:cs="Arial"/>
          <w:lang w:val="hr-HR"/>
        </w:rPr>
        <w:t xml:space="preserve"> </w:t>
      </w:r>
      <w:r w:rsidRPr="00380B98">
        <w:rPr>
          <w:rFonts w:cs="Arial"/>
        </w:rPr>
        <w:t>правилима</w:t>
      </w:r>
      <w:r w:rsidRPr="00380B98">
        <w:rPr>
          <w:rFonts w:cs="Arial"/>
          <w:lang w:val="hr-HR"/>
        </w:rPr>
        <w:t xml:space="preserve"> </w:t>
      </w:r>
      <w:r w:rsidRPr="00380B98">
        <w:rPr>
          <w:rFonts w:cs="Arial"/>
        </w:rPr>
        <w:t>облигационог</w:t>
      </w:r>
      <w:r w:rsidRPr="00380B98">
        <w:rPr>
          <w:rFonts w:cs="Arial"/>
          <w:lang w:val="hr-HR"/>
        </w:rPr>
        <w:t xml:space="preserve"> </w:t>
      </w:r>
      <w:r w:rsidRPr="00380B98">
        <w:rPr>
          <w:rFonts w:cs="Arial"/>
        </w:rPr>
        <w:t>права</w:t>
      </w:r>
      <w:r w:rsidRPr="00380B98">
        <w:rPr>
          <w:rFonts w:cs="Arial"/>
          <w:lang w:val="sr-Cyrl-RS"/>
        </w:rPr>
        <w:t>.</w:t>
      </w:r>
    </w:p>
    <w:p w14:paraId="4475F99D" w14:textId="77777777" w:rsidR="00171569" w:rsidRPr="00380B98" w:rsidRDefault="00171569" w:rsidP="00171569">
      <w:pPr>
        <w:tabs>
          <w:tab w:val="left" w:pos="9090"/>
        </w:tabs>
        <w:spacing w:before="0"/>
        <w:rPr>
          <w:rFonts w:cs="Arial"/>
          <w:lang w:val="sr-Cyrl-RS"/>
        </w:rPr>
      </w:pPr>
    </w:p>
    <w:p w14:paraId="7CF5D618" w14:textId="77777777" w:rsidR="00171569" w:rsidRDefault="00171569" w:rsidP="00171569">
      <w:pPr>
        <w:spacing w:before="0"/>
        <w:contextualSpacing/>
        <w:jc w:val="center"/>
        <w:rPr>
          <w:rFonts w:cs="Arial"/>
          <w:b/>
          <w:lang w:val="sr-Cyrl-BA"/>
        </w:rPr>
      </w:pPr>
      <w:r w:rsidRPr="00380B98">
        <w:rPr>
          <w:rFonts w:cs="Arial"/>
          <w:b/>
          <w:lang w:val="sr-Cyrl-BA"/>
        </w:rPr>
        <w:t xml:space="preserve">ЗАКЉУЧИВАЊЕ И СТУПАЊЕ НА СНАГУ </w:t>
      </w:r>
      <w:r>
        <w:rPr>
          <w:rFonts w:cs="Arial"/>
          <w:b/>
          <w:lang w:val="sr-Cyrl-BA"/>
        </w:rPr>
        <w:t xml:space="preserve"> УГОВОРА</w:t>
      </w:r>
    </w:p>
    <w:p w14:paraId="7E2363A8" w14:textId="77777777" w:rsidR="00171569" w:rsidRPr="00380B98" w:rsidRDefault="00171569" w:rsidP="00171569">
      <w:pPr>
        <w:spacing w:before="0"/>
        <w:contextualSpacing/>
        <w:jc w:val="center"/>
        <w:rPr>
          <w:rFonts w:cs="Arial"/>
          <w:b/>
        </w:rPr>
      </w:pPr>
      <w:r>
        <w:rPr>
          <w:rFonts w:cs="Arial"/>
          <w:b/>
          <w:lang w:val="sr-Cyrl-BA"/>
        </w:rPr>
        <w:t>Члан</w:t>
      </w:r>
      <w:r w:rsidRPr="00380B98">
        <w:rPr>
          <w:rFonts w:cs="Arial"/>
          <w:b/>
        </w:rPr>
        <w:t xml:space="preserve"> </w:t>
      </w:r>
      <w:r w:rsidRPr="00380B98">
        <w:rPr>
          <w:rFonts w:cs="Arial"/>
          <w:b/>
          <w:lang w:val="sr-Cyrl-RS"/>
        </w:rPr>
        <w:t>26</w:t>
      </w:r>
      <w:r w:rsidRPr="00380B98">
        <w:rPr>
          <w:rFonts w:cs="Arial"/>
          <w:b/>
        </w:rPr>
        <w:t>.</w:t>
      </w:r>
    </w:p>
    <w:p w14:paraId="2EB3177F" w14:textId="77777777" w:rsidR="00171569" w:rsidRPr="00380B98" w:rsidRDefault="00171569" w:rsidP="00171569">
      <w:pPr>
        <w:spacing w:before="0"/>
        <w:contextualSpacing/>
        <w:rPr>
          <w:rFonts w:eastAsia="Calibri" w:cs="Arial"/>
          <w:lang w:val="sr-Cyrl-RS"/>
        </w:rPr>
      </w:pPr>
      <w:r>
        <w:rPr>
          <w:rFonts w:eastAsia="Calibri" w:cs="Arial"/>
          <w:lang w:val="sr-Cyrl-RS"/>
        </w:rPr>
        <w:t>Уговор</w:t>
      </w:r>
      <w:r w:rsidRPr="00380B98">
        <w:rPr>
          <w:rFonts w:eastAsia="Calibri" w:cs="Arial"/>
        </w:rPr>
        <w:t xml:space="preserve"> се сматра закљученим након потписивања од стране законских заступника </w:t>
      </w:r>
      <w:r>
        <w:rPr>
          <w:rFonts w:eastAsia="Calibri" w:cs="Arial"/>
          <w:lang w:val="sr-Cyrl-RS"/>
        </w:rPr>
        <w:t>Уговорних с</w:t>
      </w:r>
      <w:r w:rsidRPr="00380B98">
        <w:rPr>
          <w:rFonts w:eastAsia="Calibri" w:cs="Arial"/>
        </w:rPr>
        <w:t>трана а ступа на снагу када Пружалац</w:t>
      </w:r>
      <w:r w:rsidRPr="00380B98">
        <w:rPr>
          <w:rFonts w:eastAsia="Calibri" w:cs="Arial"/>
          <w:lang w:val="sr-Cyrl-RS"/>
        </w:rPr>
        <w:t xml:space="preserve"> </w:t>
      </w:r>
      <w:r w:rsidRPr="00380B98">
        <w:rPr>
          <w:rFonts w:eastAsia="Calibri" w:cs="Arial"/>
        </w:rPr>
        <w:t>услуг</w:t>
      </w:r>
      <w:r w:rsidRPr="00380B98">
        <w:rPr>
          <w:rFonts w:eastAsia="Calibri" w:cs="Arial"/>
          <w:lang w:val="sr-Cyrl-RS"/>
        </w:rPr>
        <w:t>е</w:t>
      </w:r>
      <w:r w:rsidRPr="00380B98">
        <w:rPr>
          <w:rFonts w:eastAsia="Calibri" w:cs="Arial"/>
        </w:rPr>
        <w:t xml:space="preserve"> достави средство финансијског обезбеђења</w:t>
      </w:r>
      <w:r>
        <w:rPr>
          <w:rFonts w:eastAsia="Calibri" w:cs="Arial"/>
          <w:lang w:val="sr-Cyrl-RS"/>
        </w:rPr>
        <w:t xml:space="preserve"> из члана 10</w:t>
      </w:r>
      <w:r w:rsidRPr="00380B98">
        <w:rPr>
          <w:rFonts w:eastAsia="Calibri" w:cs="Arial"/>
          <w:lang w:val="sr-Cyrl-RS"/>
        </w:rPr>
        <w:t xml:space="preserve">. овог </w:t>
      </w:r>
      <w:r>
        <w:rPr>
          <w:rFonts w:eastAsia="Calibri" w:cs="Arial"/>
          <w:lang w:val="sr-Cyrl-RS"/>
        </w:rPr>
        <w:t>Уговора</w:t>
      </w:r>
      <w:r w:rsidRPr="00380B98">
        <w:rPr>
          <w:rFonts w:eastAsia="Calibri" w:cs="Arial"/>
          <w:lang w:val="sr-Cyrl-RS"/>
        </w:rPr>
        <w:t>.</w:t>
      </w:r>
    </w:p>
    <w:p w14:paraId="27993988" w14:textId="77777777" w:rsidR="00171569" w:rsidRPr="00380B98" w:rsidRDefault="00171569" w:rsidP="00171569">
      <w:pPr>
        <w:spacing w:before="0"/>
        <w:contextualSpacing/>
        <w:rPr>
          <w:rFonts w:eastAsia="Calibri" w:cs="Arial"/>
          <w:lang w:val="sr-Cyrl-RS"/>
        </w:rPr>
      </w:pPr>
    </w:p>
    <w:p w14:paraId="3C40DA71" w14:textId="77777777" w:rsidR="00171569" w:rsidRPr="00043FAC" w:rsidRDefault="00171569" w:rsidP="00171569">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1F08F832" w14:textId="77777777" w:rsidR="00171569" w:rsidRPr="00043FAC" w:rsidRDefault="00171569" w:rsidP="00171569">
      <w:pPr>
        <w:tabs>
          <w:tab w:val="left" w:pos="567"/>
        </w:tabs>
        <w:spacing w:before="0"/>
        <w:rPr>
          <w:rFonts w:cs="Arial"/>
          <w:lang w:val="ru-RU"/>
        </w:rPr>
      </w:pPr>
    </w:p>
    <w:p w14:paraId="36265328" w14:textId="77777777" w:rsidR="00171569" w:rsidRPr="00043FAC" w:rsidRDefault="00171569" w:rsidP="00171569">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w:t>
      </w:r>
      <w:r>
        <w:rPr>
          <w:rFonts w:cs="Arial"/>
          <w:lang w:val="ru-RU"/>
        </w:rPr>
        <w:t>н</w:t>
      </w:r>
      <w:r w:rsidRPr="00043FAC">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750F9D3" w14:textId="77777777" w:rsidR="00171569" w:rsidRPr="00380B98" w:rsidRDefault="00171569" w:rsidP="00171569">
      <w:pPr>
        <w:spacing w:before="0"/>
        <w:contextualSpacing/>
        <w:rPr>
          <w:rFonts w:eastAsia="Calibri" w:cs="Arial"/>
        </w:rPr>
      </w:pPr>
    </w:p>
    <w:p w14:paraId="788CFAC0" w14:textId="77777777" w:rsidR="00171569" w:rsidRPr="00380B98" w:rsidRDefault="00171569" w:rsidP="00171569">
      <w:pPr>
        <w:spacing w:before="0"/>
        <w:contextualSpacing/>
        <w:rPr>
          <w:rFonts w:cs="Arial"/>
          <w:b/>
        </w:rPr>
      </w:pPr>
    </w:p>
    <w:p w14:paraId="537C958E" w14:textId="77777777" w:rsidR="00171569" w:rsidRPr="00380B98" w:rsidRDefault="00171569" w:rsidP="00171569">
      <w:pPr>
        <w:spacing w:before="0"/>
        <w:contextualSpacing/>
        <w:jc w:val="center"/>
        <w:rPr>
          <w:rFonts w:cs="Arial"/>
          <w:b/>
        </w:rPr>
      </w:pPr>
      <w:r w:rsidRPr="00380B98">
        <w:rPr>
          <w:rFonts w:cs="Arial"/>
          <w:b/>
        </w:rPr>
        <w:t>ЗАВРШНЕ ОДРЕДБЕ</w:t>
      </w:r>
    </w:p>
    <w:p w14:paraId="6D824186" w14:textId="77777777" w:rsidR="00171569" w:rsidRPr="00380B98" w:rsidRDefault="00171569" w:rsidP="00171569">
      <w:pPr>
        <w:spacing w:before="0"/>
        <w:contextualSpacing/>
        <w:jc w:val="center"/>
        <w:rPr>
          <w:rFonts w:cs="Arial"/>
        </w:rPr>
      </w:pPr>
      <w:r w:rsidRPr="00380B98">
        <w:rPr>
          <w:rFonts w:cs="Arial"/>
          <w:b/>
        </w:rPr>
        <w:t>Члан 2</w:t>
      </w:r>
      <w:r w:rsidRPr="00380B98">
        <w:rPr>
          <w:rFonts w:cs="Arial"/>
          <w:b/>
          <w:lang w:val="sr-Cyrl-RS"/>
        </w:rPr>
        <w:t>7</w:t>
      </w:r>
      <w:r w:rsidRPr="00380B98">
        <w:rPr>
          <w:rFonts w:cs="Arial"/>
        </w:rPr>
        <w:t>.</w:t>
      </w:r>
    </w:p>
    <w:p w14:paraId="3918A2D2" w14:textId="77777777" w:rsidR="00171569" w:rsidRPr="00380B98" w:rsidRDefault="00171569" w:rsidP="00171569">
      <w:pPr>
        <w:spacing w:before="0"/>
        <w:contextualSpacing/>
        <w:rPr>
          <w:rFonts w:eastAsia="Calibri" w:cs="Arial"/>
        </w:rPr>
      </w:pPr>
      <w:r w:rsidRPr="00380B98">
        <w:rPr>
          <w:rFonts w:eastAsia="Calibri" w:cs="Arial"/>
        </w:rPr>
        <w:t xml:space="preserve">Овај </w:t>
      </w:r>
      <w:r>
        <w:rPr>
          <w:rFonts w:eastAsia="Calibri" w:cs="Arial"/>
          <w:lang w:val="sr-Cyrl-RS"/>
        </w:rPr>
        <w:t>Уговор</w:t>
      </w:r>
      <w:r w:rsidRPr="00380B98">
        <w:rPr>
          <w:rFonts w:eastAsia="Calibri" w:cs="Arial"/>
        </w:rPr>
        <w:t xml:space="preserve"> и његови прилози сачињени су на српском језику.</w:t>
      </w:r>
    </w:p>
    <w:p w14:paraId="012B36EC" w14:textId="77777777" w:rsidR="00171569" w:rsidRPr="00380B98" w:rsidRDefault="00171569" w:rsidP="00171569">
      <w:pPr>
        <w:spacing w:before="0"/>
        <w:contextualSpacing/>
        <w:rPr>
          <w:rFonts w:eastAsia="Calibri" w:cs="Arial"/>
        </w:rPr>
      </w:pPr>
      <w:r w:rsidRPr="00380B98">
        <w:rPr>
          <w:rFonts w:eastAsia="Calibri" w:cs="Arial"/>
        </w:rPr>
        <w:t xml:space="preserve">На овај </w:t>
      </w:r>
      <w:r>
        <w:rPr>
          <w:rFonts w:eastAsia="Calibri" w:cs="Arial"/>
          <w:lang w:val="sr-Cyrl-RS"/>
        </w:rPr>
        <w:t>Уговор</w:t>
      </w:r>
      <w:r w:rsidRPr="00380B98">
        <w:rPr>
          <w:rFonts w:eastAsia="Calibri" w:cs="Arial"/>
        </w:rPr>
        <w:t xml:space="preserve"> примењују се закони Републике Србије. У случају спора меродавно је право Републике Србије.</w:t>
      </w:r>
    </w:p>
    <w:p w14:paraId="71E6AD09" w14:textId="77777777" w:rsidR="00171569" w:rsidRPr="00380B98" w:rsidRDefault="00171569" w:rsidP="00171569">
      <w:pPr>
        <w:spacing w:before="0"/>
        <w:contextualSpacing/>
        <w:rPr>
          <w:rFonts w:cs="Arial"/>
          <w:b/>
        </w:rPr>
      </w:pPr>
    </w:p>
    <w:p w14:paraId="3989200B" w14:textId="77777777" w:rsidR="00171569" w:rsidRPr="00380B98" w:rsidRDefault="00171569" w:rsidP="00171569">
      <w:pPr>
        <w:spacing w:before="0"/>
        <w:contextualSpacing/>
        <w:jc w:val="center"/>
        <w:rPr>
          <w:rFonts w:cs="Arial"/>
          <w:b/>
        </w:rPr>
      </w:pPr>
      <w:r w:rsidRPr="00380B98">
        <w:rPr>
          <w:rFonts w:cs="Arial"/>
          <w:b/>
        </w:rPr>
        <w:t xml:space="preserve">Члан </w:t>
      </w:r>
      <w:r w:rsidRPr="00380B98">
        <w:rPr>
          <w:rFonts w:cs="Arial"/>
          <w:b/>
          <w:lang w:val="sr-Cyrl-RS"/>
        </w:rPr>
        <w:t>28</w:t>
      </w:r>
      <w:r w:rsidRPr="00380B98">
        <w:rPr>
          <w:rFonts w:cs="Arial"/>
          <w:b/>
        </w:rPr>
        <w:t>.</w:t>
      </w:r>
    </w:p>
    <w:p w14:paraId="5C9F090E" w14:textId="77777777" w:rsidR="00171569" w:rsidRPr="00380B98" w:rsidRDefault="00171569" w:rsidP="00171569">
      <w:pPr>
        <w:spacing w:before="0"/>
        <w:contextualSpacing/>
        <w:rPr>
          <w:rFonts w:cs="Arial"/>
          <w:lang w:val="sr-Cyrl-CS"/>
        </w:rPr>
      </w:pPr>
      <w:r w:rsidRPr="00380B98">
        <w:rPr>
          <w:rFonts w:cs="Arial"/>
        </w:rPr>
        <w:t xml:space="preserve">Ниједна </w:t>
      </w:r>
      <w:r>
        <w:rPr>
          <w:rFonts w:cs="Arial"/>
          <w:lang w:val="sr-Cyrl-CS"/>
        </w:rPr>
        <w:t>Уговорна с</w:t>
      </w:r>
      <w:r w:rsidRPr="00380B98">
        <w:rPr>
          <w:rFonts w:cs="Arial"/>
        </w:rPr>
        <w:t>трана</w:t>
      </w:r>
      <w:r w:rsidRPr="00380B98">
        <w:rPr>
          <w:rFonts w:cs="Arial"/>
          <w:lang w:val="sr-Cyrl-RS"/>
        </w:rPr>
        <w:t xml:space="preserve"> </w:t>
      </w:r>
      <w:r w:rsidRPr="00380B98">
        <w:rPr>
          <w:rFonts w:cs="Arial"/>
        </w:rPr>
        <w:t xml:space="preserve">нема право да неку од својих права и обавеза из овог </w:t>
      </w:r>
      <w:r>
        <w:rPr>
          <w:rFonts w:cs="Arial"/>
          <w:lang w:val="sr-Cyrl-RS"/>
        </w:rPr>
        <w:t>Уговора</w:t>
      </w:r>
      <w:r w:rsidRPr="00380B98">
        <w:rPr>
          <w:rFonts w:cs="Arial"/>
        </w:rPr>
        <w:t xml:space="preserve"> уступи, прода нити заложи трећем лицу без претходне писане сагласности друге </w:t>
      </w:r>
      <w:r w:rsidRPr="00380B98">
        <w:rPr>
          <w:rFonts w:cs="Arial"/>
          <w:lang w:val="sr-Cyrl-CS"/>
        </w:rPr>
        <w:t>Уговорне стране.</w:t>
      </w:r>
    </w:p>
    <w:p w14:paraId="5C2B4DBA" w14:textId="77777777" w:rsidR="00171569" w:rsidRPr="00380B98" w:rsidRDefault="00171569" w:rsidP="00171569">
      <w:pPr>
        <w:spacing w:before="0"/>
        <w:contextualSpacing/>
        <w:rPr>
          <w:rFonts w:cs="Arial"/>
          <w:b/>
        </w:rPr>
      </w:pPr>
    </w:p>
    <w:p w14:paraId="0451CB24" w14:textId="77777777" w:rsidR="00171569" w:rsidRPr="00380B98" w:rsidRDefault="00171569" w:rsidP="00171569">
      <w:pPr>
        <w:spacing w:before="0"/>
        <w:contextualSpacing/>
        <w:jc w:val="center"/>
        <w:rPr>
          <w:rFonts w:cs="Arial"/>
          <w:b/>
        </w:rPr>
      </w:pPr>
      <w:r w:rsidRPr="00380B98">
        <w:rPr>
          <w:rFonts w:cs="Arial"/>
          <w:b/>
        </w:rPr>
        <w:t xml:space="preserve">Члан </w:t>
      </w:r>
      <w:r w:rsidRPr="00380B98">
        <w:rPr>
          <w:rFonts w:cs="Arial"/>
          <w:b/>
          <w:lang w:val="sr-Cyrl-RS"/>
        </w:rPr>
        <w:t>29</w:t>
      </w:r>
      <w:r w:rsidRPr="00380B98">
        <w:rPr>
          <w:rFonts w:cs="Arial"/>
          <w:b/>
        </w:rPr>
        <w:t>.</w:t>
      </w:r>
    </w:p>
    <w:p w14:paraId="50EACD23" w14:textId="77777777" w:rsidR="00171569" w:rsidRPr="00380B98" w:rsidRDefault="00171569" w:rsidP="00171569">
      <w:pPr>
        <w:spacing w:before="0"/>
        <w:contextualSpacing/>
        <w:rPr>
          <w:rFonts w:cs="Arial"/>
        </w:rPr>
      </w:pPr>
      <w:r w:rsidRPr="00380B98">
        <w:rPr>
          <w:rFonts w:cs="Arial"/>
        </w:rPr>
        <w:t xml:space="preserve">Неважење било које одредбе овог </w:t>
      </w:r>
      <w:r>
        <w:rPr>
          <w:rFonts w:cs="Arial"/>
          <w:lang w:val="sr-Cyrl-RS"/>
        </w:rPr>
        <w:t>Уговора</w:t>
      </w:r>
      <w:r w:rsidRPr="00380B98">
        <w:rPr>
          <w:rFonts w:cs="Arial"/>
        </w:rPr>
        <w:t xml:space="preserve"> неће имати утицаја на важење осталих одредби </w:t>
      </w:r>
      <w:r>
        <w:rPr>
          <w:rFonts w:cs="Arial"/>
          <w:lang w:val="sr-Cyrl-RS"/>
        </w:rPr>
        <w:t>Уговора</w:t>
      </w:r>
      <w:r w:rsidRPr="00380B98">
        <w:rPr>
          <w:rFonts w:cs="Arial"/>
        </w:rPr>
        <w:t xml:space="preserve">, уколико битно не утиче на реализацију овог </w:t>
      </w:r>
      <w:r>
        <w:rPr>
          <w:rFonts w:cs="Arial"/>
          <w:lang w:val="sr-Cyrl-RS"/>
        </w:rPr>
        <w:t>Уговора</w:t>
      </w:r>
      <w:r w:rsidRPr="00380B98">
        <w:rPr>
          <w:rFonts w:cs="Arial"/>
        </w:rPr>
        <w:t>.</w:t>
      </w:r>
    </w:p>
    <w:p w14:paraId="5ACCA63C" w14:textId="77777777" w:rsidR="00171569" w:rsidRPr="00380B98" w:rsidRDefault="00171569" w:rsidP="00171569">
      <w:pPr>
        <w:spacing w:before="0"/>
        <w:contextualSpacing/>
        <w:rPr>
          <w:rFonts w:cs="Arial"/>
        </w:rPr>
      </w:pPr>
    </w:p>
    <w:p w14:paraId="78122290" w14:textId="77777777" w:rsidR="00171569" w:rsidRPr="00380B98" w:rsidRDefault="00171569" w:rsidP="00171569">
      <w:pPr>
        <w:spacing w:before="0"/>
        <w:contextualSpacing/>
        <w:jc w:val="center"/>
        <w:rPr>
          <w:rFonts w:cs="Arial"/>
          <w:b/>
        </w:rPr>
      </w:pPr>
      <w:r w:rsidRPr="00380B98">
        <w:rPr>
          <w:rFonts w:cs="Arial"/>
          <w:b/>
        </w:rPr>
        <w:t xml:space="preserve">Члан </w:t>
      </w:r>
      <w:r w:rsidRPr="00380B98">
        <w:rPr>
          <w:rFonts w:cs="Arial"/>
          <w:b/>
          <w:lang w:val="sr-Latn-CS"/>
        </w:rPr>
        <w:t>30</w:t>
      </w:r>
      <w:r w:rsidRPr="00380B98">
        <w:rPr>
          <w:rFonts w:cs="Arial"/>
          <w:b/>
        </w:rPr>
        <w:t>.</w:t>
      </w:r>
    </w:p>
    <w:p w14:paraId="6AC4D530" w14:textId="77777777" w:rsidR="00171569" w:rsidRPr="00380B98" w:rsidRDefault="00171569" w:rsidP="00171569">
      <w:pPr>
        <w:spacing w:before="0"/>
        <w:contextualSpacing/>
        <w:rPr>
          <w:rFonts w:cs="Arial"/>
        </w:rPr>
      </w:pPr>
      <w:r w:rsidRPr="00380B98">
        <w:rPr>
          <w:rFonts w:cs="Arial"/>
        </w:rPr>
        <w:t xml:space="preserve">Уколико у току трајања обавеза из овог </w:t>
      </w:r>
      <w:r>
        <w:rPr>
          <w:rFonts w:cs="Arial"/>
          <w:lang w:val="sr-Cyrl-RS"/>
        </w:rPr>
        <w:t>Уговора</w:t>
      </w:r>
      <w:r w:rsidRPr="00380B98">
        <w:rPr>
          <w:rFonts w:cs="Arial"/>
        </w:rPr>
        <w:t xml:space="preserve"> дође до статусних промена код </w:t>
      </w:r>
      <w:r>
        <w:rPr>
          <w:rFonts w:cs="Arial"/>
          <w:lang w:val="sr-Cyrl-RS"/>
        </w:rPr>
        <w:t>Уговорних с</w:t>
      </w:r>
      <w:r w:rsidRPr="00380B98">
        <w:rPr>
          <w:rFonts w:cs="Arial"/>
        </w:rPr>
        <w:t>трана, права и обавезе прелазе на одговарајућег правног следбеника.</w:t>
      </w:r>
    </w:p>
    <w:p w14:paraId="1C337B6A" w14:textId="77777777" w:rsidR="00171569" w:rsidRPr="00380B98" w:rsidRDefault="00171569" w:rsidP="00171569">
      <w:pPr>
        <w:spacing w:before="0"/>
        <w:contextualSpacing/>
        <w:rPr>
          <w:rFonts w:cs="Arial"/>
          <w:lang w:val="sr-Cyrl-CS"/>
        </w:rPr>
      </w:pPr>
    </w:p>
    <w:p w14:paraId="7E12576A" w14:textId="77777777" w:rsidR="00171569" w:rsidRPr="00380B98" w:rsidRDefault="00171569" w:rsidP="00171569">
      <w:pPr>
        <w:spacing w:before="0"/>
        <w:contextualSpacing/>
        <w:rPr>
          <w:rFonts w:cs="Arial"/>
          <w:lang w:val="ru-RU"/>
        </w:rPr>
      </w:pPr>
      <w:r w:rsidRPr="00380B98">
        <w:rPr>
          <w:rFonts w:cs="Arial"/>
          <w:lang w:val="ru-RU"/>
        </w:rPr>
        <w:t xml:space="preserve">Након закључења </w:t>
      </w:r>
      <w:r w:rsidRPr="00380B98">
        <w:rPr>
          <w:rFonts w:cs="Arial"/>
        </w:rPr>
        <w:t xml:space="preserve">и ступања на правну снагу </w:t>
      </w:r>
      <w:r w:rsidRPr="00380B98">
        <w:rPr>
          <w:rFonts w:cs="Arial"/>
          <w:lang w:val="ru-RU"/>
        </w:rPr>
        <w:t xml:space="preserve">овог </w:t>
      </w:r>
      <w:r>
        <w:rPr>
          <w:rFonts w:cs="Arial"/>
          <w:lang w:val="ru-RU"/>
        </w:rPr>
        <w:t>Уговора</w:t>
      </w:r>
      <w:r w:rsidRPr="00380B98">
        <w:rPr>
          <w:rFonts w:cs="Arial"/>
          <w:lang w:val="ru-RU"/>
        </w:rPr>
        <w:t xml:space="preserve">, Корисник услуге може да дозволи, а </w:t>
      </w:r>
      <w:r w:rsidRPr="00380B98">
        <w:rPr>
          <w:rFonts w:cs="Arial"/>
        </w:rPr>
        <w:t>Пружалац</w:t>
      </w:r>
      <w:r w:rsidRPr="00380B98">
        <w:rPr>
          <w:rFonts w:cs="Arial"/>
          <w:lang w:val="sr-Cyrl-RS"/>
        </w:rPr>
        <w:t xml:space="preserve"> услуге </w:t>
      </w:r>
      <w:r w:rsidRPr="00380B98">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20B06968" w14:textId="63D3EDD0" w:rsidR="00171569" w:rsidRDefault="00171569" w:rsidP="00171569">
      <w:pPr>
        <w:spacing w:before="0"/>
        <w:contextualSpacing/>
        <w:jc w:val="center"/>
        <w:rPr>
          <w:rFonts w:cs="Arial"/>
          <w:b/>
        </w:rPr>
      </w:pPr>
    </w:p>
    <w:p w14:paraId="545723A5" w14:textId="79021674" w:rsidR="005349CB" w:rsidRDefault="005349CB" w:rsidP="00171569">
      <w:pPr>
        <w:spacing w:before="0"/>
        <w:contextualSpacing/>
        <w:jc w:val="center"/>
        <w:rPr>
          <w:rFonts w:cs="Arial"/>
          <w:b/>
        </w:rPr>
      </w:pPr>
    </w:p>
    <w:p w14:paraId="60244777" w14:textId="77777777" w:rsidR="005349CB" w:rsidRPr="00380B98" w:rsidRDefault="005349CB" w:rsidP="00171569">
      <w:pPr>
        <w:spacing w:before="0"/>
        <w:contextualSpacing/>
        <w:jc w:val="center"/>
        <w:rPr>
          <w:rFonts w:cs="Arial"/>
          <w:b/>
        </w:rPr>
      </w:pPr>
    </w:p>
    <w:p w14:paraId="2AC883D7" w14:textId="77777777" w:rsidR="00171569" w:rsidRPr="00380B98" w:rsidRDefault="00171569" w:rsidP="00171569">
      <w:pPr>
        <w:spacing w:before="0"/>
        <w:contextualSpacing/>
        <w:jc w:val="center"/>
        <w:rPr>
          <w:rFonts w:cs="Arial"/>
          <w:b/>
        </w:rPr>
      </w:pPr>
      <w:r w:rsidRPr="00380B98">
        <w:rPr>
          <w:rFonts w:cs="Arial"/>
          <w:b/>
        </w:rPr>
        <w:lastRenderedPageBreak/>
        <w:t xml:space="preserve">Члан </w:t>
      </w:r>
      <w:r w:rsidRPr="00380B98">
        <w:rPr>
          <w:rFonts w:cs="Arial"/>
          <w:b/>
          <w:lang w:val="sr-Latn-CS"/>
        </w:rPr>
        <w:t>31</w:t>
      </w:r>
      <w:r w:rsidRPr="00380B98">
        <w:rPr>
          <w:rFonts w:cs="Arial"/>
          <w:b/>
        </w:rPr>
        <w:t>.</w:t>
      </w:r>
    </w:p>
    <w:p w14:paraId="69768666" w14:textId="77777777" w:rsidR="00171569" w:rsidRPr="00380B98" w:rsidRDefault="00171569" w:rsidP="00171569">
      <w:pPr>
        <w:spacing w:before="0"/>
        <w:contextualSpacing/>
        <w:rPr>
          <w:rFonts w:eastAsia="Calibri" w:cs="Arial"/>
          <w:lang w:val="ru-RU"/>
        </w:rPr>
      </w:pPr>
      <w:r w:rsidRPr="00380B98">
        <w:rPr>
          <w:rFonts w:eastAsia="Calibri" w:cs="Arial"/>
        </w:rPr>
        <w:t>Пружалац</w:t>
      </w:r>
      <w:r w:rsidRPr="00380B98">
        <w:rPr>
          <w:rFonts w:eastAsia="Calibri" w:cs="Arial"/>
          <w:lang w:val="sr-Cyrl-RS"/>
        </w:rPr>
        <w:t xml:space="preserve"> </w:t>
      </w:r>
      <w:r w:rsidRPr="00380B98">
        <w:rPr>
          <w:rFonts w:eastAsia="Calibri" w:cs="Arial"/>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380B98">
        <w:rPr>
          <w:rFonts w:eastAsia="TimesNewRomanPSMT" w:cs="Arial"/>
          <w:lang w:val="ru-RU"/>
        </w:rPr>
        <w:t>у вези са испуњеношћу услова из поступка јавне набавке</w:t>
      </w:r>
      <w:r w:rsidRPr="00380B98">
        <w:rPr>
          <w:rFonts w:eastAsia="Calibri" w:cs="Arial"/>
          <w:lang w:val="ru-RU"/>
        </w:rPr>
        <w:t xml:space="preserve">, о насталој промени писмено обавести </w:t>
      </w:r>
      <w:r w:rsidRPr="00380B98">
        <w:rPr>
          <w:rFonts w:eastAsia="Calibri" w:cs="Arial"/>
        </w:rPr>
        <w:t>Корисника</w:t>
      </w:r>
      <w:r w:rsidRPr="00380B98">
        <w:rPr>
          <w:rFonts w:eastAsia="Calibri" w:cs="Arial"/>
          <w:lang w:val="sr-Cyrl-RS"/>
        </w:rPr>
        <w:t xml:space="preserve"> </w:t>
      </w:r>
      <w:r w:rsidRPr="00380B98">
        <w:rPr>
          <w:rFonts w:eastAsia="Calibri" w:cs="Arial"/>
          <w:lang w:val="ru-RU"/>
        </w:rPr>
        <w:t>услуге и да је документује на прописан начин.</w:t>
      </w:r>
    </w:p>
    <w:p w14:paraId="030EF936" w14:textId="77777777" w:rsidR="00171569" w:rsidRPr="00380B98" w:rsidRDefault="00171569" w:rsidP="00171569">
      <w:pPr>
        <w:spacing w:before="0"/>
        <w:contextualSpacing/>
        <w:rPr>
          <w:rFonts w:eastAsia="Calibri" w:cs="Arial"/>
          <w:lang w:val="ru-RU"/>
        </w:rPr>
      </w:pPr>
    </w:p>
    <w:p w14:paraId="707B2D49" w14:textId="77777777" w:rsidR="00171569" w:rsidRPr="00380B98" w:rsidRDefault="00171569" w:rsidP="00171569">
      <w:pPr>
        <w:spacing w:before="0"/>
        <w:contextualSpacing/>
        <w:rPr>
          <w:rFonts w:eastAsia="Calibri" w:cs="Arial"/>
          <w:lang w:val="ru-RU"/>
        </w:rPr>
      </w:pPr>
      <w:r>
        <w:rPr>
          <w:rFonts w:eastAsia="Calibri" w:cs="Arial"/>
          <w:lang w:val="ru-RU"/>
        </w:rPr>
        <w:t>Уговорне ст</w:t>
      </w:r>
      <w:r w:rsidRPr="00380B98">
        <w:rPr>
          <w:rFonts w:eastAsia="Calibri" w:cs="Arial"/>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cs="Arial"/>
          <w:lang w:val="ru-RU"/>
        </w:rPr>
        <w:t>Уговора</w:t>
      </w:r>
      <w:r w:rsidRPr="00380B98">
        <w:rPr>
          <w:rFonts w:eastAsia="Calibri" w:cs="Arial"/>
          <w:lang w:val="ru-RU"/>
        </w:rPr>
        <w:t>.</w:t>
      </w:r>
    </w:p>
    <w:p w14:paraId="40852ADB" w14:textId="77777777" w:rsidR="00171569" w:rsidRPr="00380B98" w:rsidRDefault="00171569" w:rsidP="00171569">
      <w:pPr>
        <w:spacing w:before="0"/>
        <w:contextualSpacing/>
        <w:rPr>
          <w:rFonts w:cs="Arial"/>
          <w:b/>
        </w:rPr>
      </w:pPr>
    </w:p>
    <w:p w14:paraId="4FC9DC2A" w14:textId="77777777" w:rsidR="00171569" w:rsidRPr="00380B98" w:rsidRDefault="00171569" w:rsidP="00171569">
      <w:pPr>
        <w:spacing w:before="0"/>
        <w:contextualSpacing/>
        <w:jc w:val="center"/>
        <w:rPr>
          <w:rFonts w:cs="Arial"/>
          <w:b/>
        </w:rPr>
      </w:pPr>
      <w:r w:rsidRPr="00380B98">
        <w:rPr>
          <w:rFonts w:cs="Arial"/>
          <w:b/>
        </w:rPr>
        <w:t>Члан 32.</w:t>
      </w:r>
    </w:p>
    <w:p w14:paraId="0E10117A" w14:textId="77777777" w:rsidR="00171569" w:rsidRPr="00380B98" w:rsidRDefault="00171569" w:rsidP="00171569">
      <w:pPr>
        <w:spacing w:before="0"/>
        <w:contextualSpacing/>
        <w:rPr>
          <w:rFonts w:cs="Arial"/>
          <w:lang w:val="sr-Cyrl-CS"/>
        </w:rPr>
      </w:pPr>
      <w:r w:rsidRPr="00380B98">
        <w:rPr>
          <w:rFonts w:cs="Arial"/>
        </w:rPr>
        <w:t xml:space="preserve">На односе </w:t>
      </w:r>
      <w:r>
        <w:rPr>
          <w:rFonts w:cs="Arial"/>
          <w:lang w:val="sr-Cyrl-RS"/>
        </w:rPr>
        <w:t>Уговорних с</w:t>
      </w:r>
      <w:r w:rsidRPr="00380B98">
        <w:rPr>
          <w:rFonts w:cs="Arial"/>
        </w:rPr>
        <w:t>трана</w:t>
      </w:r>
      <w:r w:rsidRPr="00380B98">
        <w:rPr>
          <w:rFonts w:cs="Arial"/>
          <w:lang w:val="sr-Cyrl-CS"/>
        </w:rPr>
        <w:t>,</w:t>
      </w:r>
      <w:r w:rsidRPr="00380B98">
        <w:rPr>
          <w:rFonts w:cs="Arial"/>
        </w:rPr>
        <w:t xml:space="preserve"> који нису уређени овим </w:t>
      </w:r>
      <w:r>
        <w:rPr>
          <w:rFonts w:cs="Arial"/>
          <w:lang w:val="sr-Cyrl-RS"/>
        </w:rPr>
        <w:t>Уговором</w:t>
      </w:r>
      <w:r w:rsidRPr="00380B98">
        <w:rPr>
          <w:rFonts w:cs="Arial"/>
          <w:lang w:val="sr-Cyrl-CS"/>
        </w:rPr>
        <w:t>,</w:t>
      </w:r>
      <w:r w:rsidRPr="00380B98">
        <w:rPr>
          <w:rFonts w:cs="Arial"/>
        </w:rPr>
        <w:t xml:space="preserve"> примењују се одговарајуће одредбе ЗОО</w:t>
      </w:r>
      <w:r w:rsidRPr="00380B98">
        <w:rPr>
          <w:rFonts w:cs="Arial"/>
          <w:lang w:val="pt-BR"/>
        </w:rPr>
        <w:t xml:space="preserve"> и других </w:t>
      </w:r>
      <w:r w:rsidRPr="00380B98">
        <w:rPr>
          <w:rFonts w:cs="Arial"/>
          <w:lang w:val="sr-Cyrl-CS"/>
        </w:rPr>
        <w:t xml:space="preserve">закона, подзаконских аката, стандарда и </w:t>
      </w:r>
      <w:r w:rsidRPr="00380B98">
        <w:rPr>
          <w:rFonts w:cs="Arial"/>
          <w:lang w:val="ru-RU"/>
        </w:rPr>
        <w:t>техни</w:t>
      </w:r>
      <w:r w:rsidRPr="00380B98">
        <w:rPr>
          <w:rFonts w:cs="Arial"/>
          <w:lang w:val="sr-Cyrl-CS"/>
        </w:rPr>
        <w:t>ч</w:t>
      </w:r>
      <w:r w:rsidRPr="00380B98">
        <w:rPr>
          <w:rFonts w:cs="Arial"/>
          <w:lang w:val="ru-RU"/>
        </w:rPr>
        <w:t>ки</w:t>
      </w:r>
      <w:r w:rsidRPr="00380B98">
        <w:rPr>
          <w:rFonts w:cs="Arial"/>
          <w:lang w:val="sr-Cyrl-CS"/>
        </w:rPr>
        <w:t xml:space="preserve">х </w:t>
      </w:r>
      <w:r w:rsidRPr="00380B98">
        <w:rPr>
          <w:rFonts w:cs="Arial"/>
          <w:lang w:val="ru-RU"/>
        </w:rPr>
        <w:t>норматива Републике Србије</w:t>
      </w:r>
      <w:r w:rsidRPr="00380B98">
        <w:rPr>
          <w:rFonts w:cs="Arial"/>
          <w:lang w:val="sr-Cyrl-CS"/>
        </w:rPr>
        <w:t xml:space="preserve"> – примењивих с обзиром на предмет овог </w:t>
      </w:r>
      <w:r>
        <w:rPr>
          <w:rFonts w:cs="Arial"/>
          <w:lang w:val="sr-Cyrl-CS"/>
        </w:rPr>
        <w:t>Уговора</w:t>
      </w:r>
      <w:r w:rsidRPr="00380B98">
        <w:rPr>
          <w:rFonts w:cs="Arial"/>
          <w:lang w:val="sr-Cyrl-CS"/>
        </w:rPr>
        <w:t>.</w:t>
      </w:r>
    </w:p>
    <w:p w14:paraId="197B1D1C" w14:textId="77777777" w:rsidR="00171569" w:rsidRPr="00380B98" w:rsidRDefault="00171569" w:rsidP="00171569">
      <w:pPr>
        <w:spacing w:before="0"/>
        <w:contextualSpacing/>
        <w:rPr>
          <w:rFonts w:cs="Arial"/>
          <w:lang w:val="sr-Cyrl-CS"/>
        </w:rPr>
      </w:pPr>
    </w:p>
    <w:p w14:paraId="23187FF5" w14:textId="77777777" w:rsidR="00171569" w:rsidRPr="00380B98" w:rsidRDefault="00171569" w:rsidP="00171569">
      <w:pPr>
        <w:spacing w:before="0"/>
        <w:contextualSpacing/>
        <w:jc w:val="center"/>
        <w:rPr>
          <w:rFonts w:cs="Arial"/>
          <w:b/>
        </w:rPr>
      </w:pPr>
      <w:r w:rsidRPr="00380B98">
        <w:rPr>
          <w:rFonts w:cs="Arial"/>
          <w:b/>
          <w:lang w:val="ru-RU"/>
        </w:rPr>
        <w:t>Члан 33.</w:t>
      </w:r>
    </w:p>
    <w:p w14:paraId="7DF1AA19" w14:textId="77777777" w:rsidR="00171569" w:rsidRPr="00380B98" w:rsidRDefault="00171569" w:rsidP="00171569">
      <w:pPr>
        <w:spacing w:before="0"/>
        <w:contextualSpacing/>
        <w:rPr>
          <w:rFonts w:cs="Arial"/>
          <w:i/>
          <w:color w:val="548DD4" w:themeColor="text2" w:themeTint="99"/>
        </w:rPr>
      </w:pPr>
      <w:r w:rsidRPr="00380B98">
        <w:rPr>
          <w:rFonts w:cs="Arial"/>
        </w:rPr>
        <w:t xml:space="preserve">Сви неспоразуми који настану из овог </w:t>
      </w:r>
      <w:r>
        <w:rPr>
          <w:rFonts w:cs="Arial"/>
          <w:lang w:val="sr-Cyrl-RS"/>
        </w:rPr>
        <w:t>Уговора</w:t>
      </w:r>
      <w:r w:rsidRPr="00380B98">
        <w:rPr>
          <w:rFonts w:cs="Arial"/>
        </w:rPr>
        <w:t xml:space="preserve"> и поводом њега </w:t>
      </w:r>
      <w:r>
        <w:rPr>
          <w:rFonts w:cs="Arial"/>
          <w:lang w:val="sr-Cyrl-RS"/>
        </w:rPr>
        <w:t>Уговорне с</w:t>
      </w:r>
      <w:r w:rsidRPr="00380B98">
        <w:rPr>
          <w:rFonts w:cs="Arial"/>
        </w:rPr>
        <w:t xml:space="preserve">тране ће решити споразумно, а уколико у томе не успеју стране су сагласне да сваки спор настао из овог </w:t>
      </w:r>
      <w:r>
        <w:rPr>
          <w:rFonts w:cs="Arial"/>
          <w:lang w:val="sr-Cyrl-RS"/>
        </w:rPr>
        <w:t>Уговора</w:t>
      </w:r>
      <w:r w:rsidRPr="00380B98">
        <w:rPr>
          <w:rFonts w:cs="Arial"/>
        </w:rPr>
        <w:t xml:space="preserve"> буде коначно решен од стране стварно надлежног суда у Београду/(Сталне арбитраже при Привредној комори Србије, уз примену њеног Правилника </w:t>
      </w:r>
      <w:r w:rsidRPr="00380B98">
        <w:rPr>
          <w:rFonts w:cs="Arial"/>
          <w:i/>
          <w:color w:val="548DD4" w:themeColor="text2" w:themeTint="99"/>
        </w:rPr>
        <w:t xml:space="preserve">(напомена: коначан текст у Оквирном споразуму зависи од тога да ли је домаћи или страни </w:t>
      </w:r>
      <w:r w:rsidRPr="00380B98">
        <w:rPr>
          <w:rFonts w:cs="Arial"/>
          <w:i/>
          <w:color w:val="548DD4" w:themeColor="text2" w:themeTint="99"/>
          <w:lang w:val="sr-Cyrl-RS"/>
        </w:rPr>
        <w:t>Пружалац услуге</w:t>
      </w:r>
      <w:r w:rsidRPr="00380B98">
        <w:rPr>
          <w:rFonts w:cs="Arial"/>
          <w:i/>
          <w:color w:val="548DD4" w:themeColor="text2" w:themeTint="99"/>
        </w:rPr>
        <w:t>).</w:t>
      </w:r>
    </w:p>
    <w:p w14:paraId="3B1787F4" w14:textId="77777777" w:rsidR="00171569" w:rsidRPr="00380B98" w:rsidRDefault="00171569" w:rsidP="00171569">
      <w:pPr>
        <w:spacing w:before="0"/>
        <w:contextualSpacing/>
        <w:rPr>
          <w:rFonts w:cs="Arial"/>
        </w:rPr>
      </w:pPr>
    </w:p>
    <w:p w14:paraId="10C773AF" w14:textId="77777777" w:rsidR="00171569" w:rsidRPr="00380B98" w:rsidRDefault="00171569" w:rsidP="00171569">
      <w:pPr>
        <w:spacing w:before="0"/>
        <w:contextualSpacing/>
        <w:rPr>
          <w:rFonts w:cs="Arial"/>
        </w:rPr>
      </w:pPr>
      <w:r w:rsidRPr="00380B98">
        <w:rPr>
          <w:rFonts w:cs="Arial"/>
        </w:rPr>
        <w:t>У случају спора примењује се материјално и процесно право Републике Србије, а поступак се води на српском језику.</w:t>
      </w:r>
    </w:p>
    <w:p w14:paraId="4EADC475" w14:textId="77777777" w:rsidR="00171569" w:rsidRPr="00380B98" w:rsidRDefault="00171569" w:rsidP="00171569">
      <w:pPr>
        <w:spacing w:before="0"/>
        <w:contextualSpacing/>
        <w:rPr>
          <w:rFonts w:cs="Arial"/>
        </w:rPr>
      </w:pPr>
    </w:p>
    <w:p w14:paraId="7B56AC12" w14:textId="77777777" w:rsidR="00171569" w:rsidRPr="00380B98" w:rsidRDefault="00171569" w:rsidP="00171569">
      <w:pPr>
        <w:spacing w:before="0"/>
        <w:contextualSpacing/>
        <w:jc w:val="center"/>
        <w:rPr>
          <w:rFonts w:cs="Arial"/>
          <w:b/>
        </w:rPr>
      </w:pPr>
      <w:r w:rsidRPr="00380B98">
        <w:rPr>
          <w:rFonts w:cs="Arial"/>
          <w:b/>
        </w:rPr>
        <w:t xml:space="preserve">Члан </w:t>
      </w:r>
      <w:r w:rsidRPr="00380B98">
        <w:rPr>
          <w:rFonts w:cs="Arial"/>
          <w:b/>
          <w:lang w:val="sr-Cyrl-RS"/>
        </w:rPr>
        <w:t>34</w:t>
      </w:r>
      <w:r w:rsidRPr="00380B98">
        <w:rPr>
          <w:rFonts w:cs="Arial"/>
          <w:b/>
        </w:rPr>
        <w:t>.</w:t>
      </w:r>
    </w:p>
    <w:p w14:paraId="47141A23" w14:textId="77777777" w:rsidR="00171569" w:rsidRPr="00380B98" w:rsidRDefault="00171569" w:rsidP="00171569">
      <w:pPr>
        <w:spacing w:before="0"/>
        <w:rPr>
          <w:rFonts w:cs="Arial"/>
          <w:lang w:val="sr-Cyrl-CS"/>
        </w:rPr>
      </w:pPr>
      <w:r w:rsidRPr="00380B98">
        <w:rPr>
          <w:rFonts w:cs="Arial"/>
          <w:lang w:val="sr-Cyrl-CS"/>
        </w:rPr>
        <w:t xml:space="preserve">Саставни део овог </w:t>
      </w:r>
      <w:r>
        <w:rPr>
          <w:rFonts w:cs="Arial"/>
          <w:lang w:val="sr-Cyrl-CS"/>
        </w:rPr>
        <w:t>Уговора</w:t>
      </w:r>
      <w:r w:rsidRPr="00380B98">
        <w:rPr>
          <w:rFonts w:cs="Arial"/>
          <w:lang w:val="sr-Cyrl-CS"/>
        </w:rPr>
        <w:t xml:space="preserve"> су и његови прилози, како следи:</w:t>
      </w:r>
    </w:p>
    <w:p w14:paraId="693B8442" w14:textId="77777777" w:rsidR="00171569" w:rsidRPr="00380B98" w:rsidRDefault="00171569" w:rsidP="00171569">
      <w:pPr>
        <w:spacing w:before="0"/>
        <w:rPr>
          <w:rFonts w:cs="Arial"/>
          <w:lang w:val="sr-Cyrl-CS"/>
        </w:rPr>
      </w:pPr>
    </w:p>
    <w:p w14:paraId="2B4DC61F" w14:textId="77777777" w:rsidR="00171569" w:rsidRPr="00380B98" w:rsidRDefault="00171569" w:rsidP="00171569">
      <w:pPr>
        <w:tabs>
          <w:tab w:val="left" w:pos="0"/>
          <w:tab w:val="left" w:pos="90"/>
          <w:tab w:val="left" w:pos="720"/>
        </w:tabs>
        <w:spacing w:before="0"/>
        <w:ind w:right="-43"/>
        <w:rPr>
          <w:rFonts w:cs="Arial"/>
          <w:lang w:val="sr-Latn-CS"/>
        </w:rPr>
      </w:pPr>
      <w:r w:rsidRPr="00380B98">
        <w:rPr>
          <w:rFonts w:cs="Arial"/>
          <w:lang w:val="sr-Cyrl-CS"/>
        </w:rPr>
        <w:t>Прилог број 1</w:t>
      </w:r>
      <w:r w:rsidRPr="00380B98">
        <w:rPr>
          <w:rFonts w:cs="Arial"/>
          <w:lang w:val="sr-Cyrl-CS"/>
        </w:rPr>
        <w:tab/>
        <w:t>Конкурсна документација;</w:t>
      </w:r>
      <w:r w:rsidRPr="00380B98">
        <w:rPr>
          <w:rFonts w:cs="Arial"/>
          <w:lang w:val="sr-Cyrl-RS"/>
        </w:rPr>
        <w:t>(</w:t>
      </w:r>
      <w:r w:rsidRPr="00380B98">
        <w:rPr>
          <w:rFonts w:cs="Arial"/>
          <w:lang w:val="sr-Latn-CS"/>
        </w:rPr>
        <w:t>www.ujn.gov.rs;šifra:____________)</w:t>
      </w:r>
    </w:p>
    <w:p w14:paraId="61B66D8C" w14:textId="77777777" w:rsidR="00171569" w:rsidRPr="00380B98" w:rsidRDefault="00171569" w:rsidP="00171569">
      <w:pPr>
        <w:tabs>
          <w:tab w:val="left" w:pos="0"/>
          <w:tab w:val="left" w:pos="90"/>
          <w:tab w:val="left" w:pos="720"/>
        </w:tabs>
        <w:spacing w:before="0"/>
        <w:ind w:right="-43"/>
        <w:rPr>
          <w:rFonts w:cs="Arial"/>
          <w:lang w:val="sr-Latn-CS"/>
        </w:rPr>
      </w:pPr>
      <w:r w:rsidRPr="00380B98">
        <w:rPr>
          <w:rFonts w:cs="Arial"/>
          <w:lang w:val="sr-Latn-CS"/>
        </w:rPr>
        <w:t>Прилог број 2</w:t>
      </w:r>
      <w:r w:rsidRPr="00380B98">
        <w:rPr>
          <w:rFonts w:cs="Arial"/>
          <w:lang w:val="sr-Latn-CS"/>
        </w:rPr>
        <w:tab/>
        <w:t xml:space="preserve">Понуда </w:t>
      </w:r>
      <w:r w:rsidRPr="00380B98">
        <w:rPr>
          <w:rFonts w:cs="Arial"/>
          <w:lang w:val="sr-Cyrl-RS"/>
        </w:rPr>
        <w:t xml:space="preserve">број _____ од _____;                </w:t>
      </w:r>
      <w:r w:rsidRPr="00380B98">
        <w:rPr>
          <w:rFonts w:cs="Arial"/>
          <w:lang w:val="sr-Latn-CS"/>
        </w:rPr>
        <w:tab/>
      </w:r>
    </w:p>
    <w:p w14:paraId="2E958F58" w14:textId="77777777" w:rsidR="00171569" w:rsidRPr="00380B98" w:rsidRDefault="00171569" w:rsidP="00171569">
      <w:pPr>
        <w:tabs>
          <w:tab w:val="left" w:pos="0"/>
          <w:tab w:val="left" w:pos="90"/>
          <w:tab w:val="left" w:pos="720"/>
        </w:tabs>
        <w:spacing w:before="0"/>
        <w:ind w:right="-43"/>
        <w:rPr>
          <w:rFonts w:cs="Arial"/>
          <w:lang w:val="sr-Latn-CS"/>
        </w:rPr>
      </w:pPr>
      <w:r w:rsidRPr="00380B98">
        <w:rPr>
          <w:rFonts w:cs="Arial"/>
          <w:lang w:val="sr-Latn-CS"/>
        </w:rPr>
        <w:t>Прилог број 3</w:t>
      </w:r>
      <w:r w:rsidRPr="00380B98">
        <w:rPr>
          <w:rFonts w:cs="Arial"/>
          <w:lang w:val="sr-Latn-CS"/>
        </w:rPr>
        <w:tab/>
        <w:t>Структура цене из Понуде;</w:t>
      </w:r>
    </w:p>
    <w:p w14:paraId="3AA8E3A2" w14:textId="1859F16A" w:rsidR="00171569" w:rsidRDefault="00171569" w:rsidP="00171569">
      <w:pPr>
        <w:tabs>
          <w:tab w:val="left" w:pos="0"/>
          <w:tab w:val="left" w:pos="90"/>
          <w:tab w:val="left" w:pos="720"/>
        </w:tabs>
        <w:spacing w:before="0"/>
        <w:ind w:right="-43"/>
        <w:rPr>
          <w:rFonts w:cs="Arial"/>
          <w:lang w:val="sr-Latn-CS"/>
        </w:rPr>
      </w:pPr>
      <w:r w:rsidRPr="00380B98">
        <w:rPr>
          <w:rFonts w:cs="Arial"/>
          <w:lang w:val="sr-Latn-CS"/>
        </w:rPr>
        <w:t xml:space="preserve">Прилог број </w:t>
      </w:r>
      <w:r w:rsidRPr="00380B98">
        <w:rPr>
          <w:rFonts w:cs="Arial"/>
          <w:lang w:val="sr-Cyrl-RS"/>
        </w:rPr>
        <w:t>4</w:t>
      </w:r>
      <w:r w:rsidRPr="00380B98">
        <w:rPr>
          <w:rFonts w:cs="Arial"/>
          <w:lang w:val="sr-Latn-CS"/>
        </w:rPr>
        <w:tab/>
      </w:r>
      <w:r w:rsidRPr="00380B98">
        <w:rPr>
          <w:rFonts w:cs="Arial"/>
          <w:lang w:val="sr-Cyrl-RS"/>
        </w:rPr>
        <w:t>Техничка спецификација</w:t>
      </w:r>
      <w:r w:rsidRPr="00380B98">
        <w:rPr>
          <w:rFonts w:cs="Arial"/>
          <w:lang w:val="sr-Latn-CS"/>
        </w:rPr>
        <w:t>;</w:t>
      </w:r>
    </w:p>
    <w:p w14:paraId="4D8F3976" w14:textId="2F66B402" w:rsidR="00CB06DD" w:rsidRPr="00CB06DD" w:rsidRDefault="00CB06DD" w:rsidP="00171569">
      <w:pPr>
        <w:tabs>
          <w:tab w:val="left" w:pos="0"/>
          <w:tab w:val="left" w:pos="90"/>
          <w:tab w:val="left" w:pos="720"/>
        </w:tabs>
        <w:spacing w:before="0"/>
        <w:ind w:right="-43"/>
        <w:rPr>
          <w:rFonts w:cs="Arial"/>
          <w:lang w:val="sr-Cyrl-RS"/>
        </w:rPr>
      </w:pPr>
      <w:r>
        <w:rPr>
          <w:rFonts w:cs="Arial"/>
          <w:lang w:val="sr-Cyrl-RS"/>
        </w:rPr>
        <w:t>Прилог број 5 Списак извршилаца</w:t>
      </w:r>
    </w:p>
    <w:p w14:paraId="7C318E52" w14:textId="46AE9BD3" w:rsidR="00171569" w:rsidRPr="00380B98" w:rsidRDefault="00CB06DD" w:rsidP="00171569">
      <w:pPr>
        <w:tabs>
          <w:tab w:val="left" w:pos="0"/>
          <w:tab w:val="left" w:pos="90"/>
          <w:tab w:val="left" w:pos="720"/>
        </w:tabs>
        <w:spacing w:before="0"/>
        <w:ind w:right="-43"/>
        <w:rPr>
          <w:rFonts w:cs="Arial"/>
          <w:lang w:val="sr-Cyrl-RS"/>
        </w:rPr>
      </w:pPr>
      <w:r>
        <w:rPr>
          <w:rFonts w:cs="Arial"/>
          <w:lang w:val="sr-Latn-CS"/>
        </w:rPr>
        <w:t>Прилог број 6</w:t>
      </w:r>
      <w:r w:rsidR="00171569" w:rsidRPr="00380B98">
        <w:rPr>
          <w:rFonts w:cs="Arial"/>
          <w:lang w:val="sr-Latn-CS"/>
        </w:rPr>
        <w:t xml:space="preserve"> Споразум </w:t>
      </w:r>
      <w:r w:rsidR="00171569" w:rsidRPr="00380B98">
        <w:rPr>
          <w:rFonts w:cs="Arial"/>
          <w:lang w:val="sr-Cyrl-RS"/>
        </w:rPr>
        <w:t xml:space="preserve">учесника заједничке понуде број___од___; </w:t>
      </w:r>
      <w:r w:rsidR="00171569" w:rsidRPr="00380B98">
        <w:rPr>
          <w:rFonts w:cs="Arial"/>
          <w:i/>
          <w:lang w:val="sr-Cyrl-RS"/>
        </w:rPr>
        <w:t>(у случају  заједничке понуде)</w:t>
      </w:r>
    </w:p>
    <w:p w14:paraId="142DE324" w14:textId="78967567" w:rsidR="00171569" w:rsidRPr="00380B98" w:rsidRDefault="00CB06DD" w:rsidP="00171569">
      <w:pPr>
        <w:tabs>
          <w:tab w:val="left" w:pos="0"/>
          <w:tab w:val="left" w:pos="90"/>
          <w:tab w:val="left" w:pos="720"/>
        </w:tabs>
        <w:spacing w:before="0"/>
        <w:ind w:right="-43"/>
        <w:rPr>
          <w:rFonts w:cs="Arial"/>
          <w:lang w:val="sr-Cyrl-RS"/>
        </w:rPr>
      </w:pPr>
      <w:r>
        <w:rPr>
          <w:rFonts w:cs="Arial"/>
          <w:lang w:val="sr-Cyrl-RS"/>
        </w:rPr>
        <w:t>Прилог број 7</w:t>
      </w:r>
      <w:r w:rsidR="00171569" w:rsidRPr="00380B98">
        <w:rPr>
          <w:rFonts w:cs="Arial"/>
          <w:lang w:val="sr-Cyrl-RS"/>
        </w:rPr>
        <w:tab/>
        <w:t>Средство финансијског обезбеђења;</w:t>
      </w:r>
    </w:p>
    <w:p w14:paraId="3F6F9F97" w14:textId="71FA32BB" w:rsidR="00171569" w:rsidRPr="00380B98" w:rsidRDefault="00CB06DD" w:rsidP="00171569">
      <w:pPr>
        <w:tabs>
          <w:tab w:val="left" w:pos="0"/>
          <w:tab w:val="left" w:pos="90"/>
          <w:tab w:val="left" w:pos="720"/>
        </w:tabs>
        <w:spacing w:before="0"/>
        <w:ind w:right="-43"/>
        <w:rPr>
          <w:rFonts w:cs="Arial"/>
          <w:lang w:val="sr-Cyrl-RS"/>
        </w:rPr>
      </w:pPr>
      <w:r>
        <w:rPr>
          <w:rFonts w:cs="Arial"/>
          <w:lang w:val="sr-Cyrl-RS"/>
        </w:rPr>
        <w:t>Прилог број 8</w:t>
      </w:r>
      <w:r w:rsidR="00171569" w:rsidRPr="00380B98">
        <w:rPr>
          <w:rFonts w:cs="Arial"/>
          <w:lang w:val="sr-Cyrl-RS"/>
        </w:rPr>
        <w:tab/>
        <w:t>Прилог о безбедности и здрављу на раду;</w:t>
      </w:r>
    </w:p>
    <w:p w14:paraId="384A3095" w14:textId="494C9B3B" w:rsidR="00171569" w:rsidRPr="00380B98" w:rsidRDefault="00171569" w:rsidP="00171569">
      <w:pPr>
        <w:spacing w:before="0"/>
        <w:contextualSpacing/>
        <w:rPr>
          <w:rFonts w:cs="Arial"/>
          <w:lang w:val="sr-Cyrl-RS"/>
        </w:rPr>
      </w:pPr>
      <w:r w:rsidRPr="00380B98">
        <w:rPr>
          <w:rFonts w:cs="Arial"/>
          <w:lang w:val="sr-Cyrl-RS"/>
        </w:rPr>
        <w:t xml:space="preserve">Прилог број </w:t>
      </w:r>
      <w:r w:rsidR="00CB06DD">
        <w:rPr>
          <w:rFonts w:cs="Arial"/>
          <w:lang w:val="sr-Cyrl-RS"/>
        </w:rPr>
        <w:t>9</w:t>
      </w:r>
      <w:r w:rsidRPr="00380B98">
        <w:rPr>
          <w:rFonts w:cs="Arial"/>
          <w:b/>
          <w:lang w:val="sr-Cyrl-RS"/>
        </w:rPr>
        <w:t xml:space="preserve"> </w:t>
      </w:r>
      <w:r w:rsidRPr="00380B98">
        <w:rPr>
          <w:rFonts w:cs="Arial"/>
          <w:lang w:val="sr-Cyrl-RS"/>
        </w:rPr>
        <w:t>Уговор о чувању пословне тајне и поверљивих информација</w:t>
      </w:r>
      <w:r w:rsidRPr="00380B98">
        <w:rPr>
          <w:rFonts w:cs="Arial"/>
          <w:lang w:val="sr-Cyrl-RS"/>
        </w:rPr>
        <w:tab/>
      </w:r>
      <w:r w:rsidRPr="00380B98">
        <w:rPr>
          <w:rFonts w:cs="Arial"/>
          <w:lang w:val="sr-Cyrl-RS"/>
        </w:rPr>
        <w:tab/>
      </w:r>
    </w:p>
    <w:p w14:paraId="11369DF9" w14:textId="77777777" w:rsidR="00171569" w:rsidRPr="00380B98" w:rsidRDefault="00171569" w:rsidP="00171569">
      <w:pPr>
        <w:spacing w:before="0"/>
        <w:contextualSpacing/>
        <w:rPr>
          <w:rFonts w:cs="Arial"/>
          <w:lang w:val="sr-Cyrl-CS"/>
        </w:rPr>
      </w:pPr>
    </w:p>
    <w:p w14:paraId="775704C3" w14:textId="77777777" w:rsidR="00171569" w:rsidRPr="00380B98" w:rsidRDefault="00171569" w:rsidP="00171569">
      <w:pPr>
        <w:spacing w:before="0"/>
        <w:contextualSpacing/>
        <w:rPr>
          <w:rFonts w:cs="Arial"/>
          <w:lang w:val="sr-Cyrl-CS"/>
        </w:rPr>
      </w:pPr>
      <w:r>
        <w:rPr>
          <w:rFonts w:cs="Arial"/>
          <w:lang w:val="sr-Cyrl-CS"/>
        </w:rPr>
        <w:t>Уговорне с</w:t>
      </w:r>
      <w:r w:rsidRPr="00380B98">
        <w:rPr>
          <w:rFonts w:cs="Arial"/>
          <w:lang w:val="sr-Cyrl-CS"/>
        </w:rPr>
        <w:t xml:space="preserve">тране сагласно изјављују да су </w:t>
      </w:r>
      <w:r>
        <w:rPr>
          <w:rFonts w:cs="Arial"/>
          <w:lang w:val="sr-Cyrl-CS"/>
        </w:rPr>
        <w:t>Уговор</w:t>
      </w:r>
      <w:r w:rsidRPr="00380B98">
        <w:rPr>
          <w:rFonts w:cs="Arial"/>
          <w:lang w:val="sr-Cyrl-CS"/>
        </w:rPr>
        <w:t xml:space="preserve"> прочитале, разумеле и да одредбе у свему представљају израз њихове стварне воље.</w:t>
      </w:r>
    </w:p>
    <w:p w14:paraId="605EAC97" w14:textId="77777777" w:rsidR="00171569" w:rsidRPr="00380B98" w:rsidRDefault="00171569" w:rsidP="00171569">
      <w:pPr>
        <w:spacing w:before="0"/>
        <w:contextualSpacing/>
        <w:rPr>
          <w:rFonts w:cs="Arial"/>
          <w:lang w:val="sr-Cyrl-CS"/>
        </w:rPr>
      </w:pPr>
    </w:p>
    <w:p w14:paraId="2B101185" w14:textId="77777777" w:rsidR="00171569" w:rsidRPr="00380B98" w:rsidRDefault="00171569" w:rsidP="00171569">
      <w:pPr>
        <w:jc w:val="center"/>
        <w:rPr>
          <w:rFonts w:cs="Arial"/>
          <w:b/>
          <w:lang w:val="ru-RU"/>
        </w:rPr>
      </w:pPr>
      <w:r w:rsidRPr="00380B98">
        <w:rPr>
          <w:rFonts w:cs="Arial"/>
          <w:b/>
          <w:lang w:val="ru-RU"/>
        </w:rPr>
        <w:t>Члан 35.</w:t>
      </w:r>
    </w:p>
    <w:p w14:paraId="227CEE0A" w14:textId="77777777" w:rsidR="00171569" w:rsidRPr="00C438C8" w:rsidRDefault="00171569" w:rsidP="00171569">
      <w:pPr>
        <w:spacing w:before="0"/>
        <w:rPr>
          <w:lang w:val="sr-Cyrl-RS"/>
        </w:rPr>
      </w:pPr>
      <w:r>
        <w:rPr>
          <w:rFonts w:cs="Arial"/>
          <w:lang w:val="sr-Cyrl-RS"/>
        </w:rPr>
        <w:t>Уговор</w:t>
      </w:r>
      <w:r w:rsidRPr="00380B98">
        <w:rPr>
          <w:rFonts w:cs="Arial"/>
        </w:rPr>
        <w:t xml:space="preserve"> је сачињен у 6 (словима: шест) истоветних примерка, од који</w:t>
      </w:r>
      <w:r>
        <w:rPr>
          <w:rFonts w:cs="Arial"/>
        </w:rPr>
        <w:t xml:space="preserve">х по 3 (словима: три) за сваку </w:t>
      </w:r>
      <w:r>
        <w:rPr>
          <w:rFonts w:cs="Arial"/>
          <w:lang w:val="sr-Cyrl-RS"/>
        </w:rPr>
        <w:t>Уговорну с</w:t>
      </w:r>
      <w:r w:rsidRPr="00380B98">
        <w:rPr>
          <w:rFonts w:cs="Arial"/>
        </w:rPr>
        <w:t>трану</w:t>
      </w:r>
      <w:r w:rsidRPr="00380B98">
        <w:rPr>
          <w:rFonts w:cs="Arial"/>
          <w:lang w:val="sr-Cyrl-RS"/>
        </w:rPr>
        <w:t>.</w:t>
      </w:r>
    </w:p>
    <w:p w14:paraId="2DC4BD7E" w14:textId="77777777" w:rsidR="00171569" w:rsidRDefault="00171569" w:rsidP="00171569">
      <w:pPr>
        <w:ind w:firstLine="720"/>
        <w:rPr>
          <w:rFonts w:eastAsia="Arial Unicode MS" w:cs="Arial"/>
          <w:b/>
          <w:lang w:val="sr-Cyrl-RS"/>
        </w:rPr>
      </w:pPr>
    </w:p>
    <w:p w14:paraId="6FA645AA" w14:textId="77777777" w:rsidR="00171569" w:rsidRPr="00D012A6" w:rsidRDefault="00171569" w:rsidP="00171569">
      <w:pPr>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171569" w:rsidRPr="00D012A6" w14:paraId="1092945F" w14:textId="77777777" w:rsidTr="004E0E98">
        <w:trPr>
          <w:trHeight w:val="20"/>
          <w:jc w:val="center"/>
        </w:trPr>
        <w:tc>
          <w:tcPr>
            <w:tcW w:w="4536" w:type="dxa"/>
          </w:tcPr>
          <w:p w14:paraId="58CB821E" w14:textId="77777777" w:rsidR="00171569" w:rsidRPr="00AF2EFE" w:rsidRDefault="00171569" w:rsidP="004E0E98">
            <w:pPr>
              <w:spacing w:before="0"/>
              <w:jc w:val="center"/>
              <w:rPr>
                <w:rFonts w:cs="Arial"/>
              </w:rPr>
            </w:pPr>
            <w:r w:rsidRPr="00AF2EFE">
              <w:rPr>
                <w:rFonts w:cs="Arial"/>
              </w:rPr>
              <w:t xml:space="preserve">ЗА </w:t>
            </w:r>
            <w:r w:rsidRPr="00AF2EFE">
              <w:rPr>
                <w:rFonts w:cs="Arial"/>
                <w:lang w:val="sr-Cyrl-RS"/>
              </w:rPr>
              <w:t>КОРИСНИКА УСЛУГЕ</w:t>
            </w:r>
            <w:r w:rsidRPr="00AF2EFE">
              <w:rPr>
                <w:rFonts w:cs="Arial"/>
              </w:rPr>
              <w:t>:</w:t>
            </w:r>
          </w:p>
        </w:tc>
        <w:tc>
          <w:tcPr>
            <w:tcW w:w="709" w:type="dxa"/>
          </w:tcPr>
          <w:p w14:paraId="124BA061" w14:textId="77777777" w:rsidR="00171569" w:rsidRPr="00AF2EFE" w:rsidRDefault="00171569" w:rsidP="004E0E98">
            <w:pPr>
              <w:spacing w:before="0"/>
              <w:jc w:val="center"/>
              <w:rPr>
                <w:rFonts w:cs="Arial"/>
              </w:rPr>
            </w:pPr>
          </w:p>
        </w:tc>
        <w:tc>
          <w:tcPr>
            <w:tcW w:w="4786" w:type="dxa"/>
          </w:tcPr>
          <w:p w14:paraId="7A5456CB" w14:textId="77777777" w:rsidR="00171569" w:rsidRPr="00AF2EFE" w:rsidRDefault="00171569" w:rsidP="004E0E98">
            <w:pPr>
              <w:spacing w:before="0"/>
              <w:jc w:val="center"/>
              <w:rPr>
                <w:rFonts w:cs="Arial"/>
              </w:rPr>
            </w:pPr>
            <w:r w:rsidRPr="00AF2EFE">
              <w:rPr>
                <w:rFonts w:cs="Arial"/>
                <w:lang w:val="sr-Cyrl-RS"/>
              </w:rPr>
              <w:t>З</w:t>
            </w:r>
            <w:r w:rsidRPr="00AF2EFE">
              <w:rPr>
                <w:rFonts w:cs="Arial"/>
              </w:rPr>
              <w:t xml:space="preserve">А </w:t>
            </w:r>
            <w:r w:rsidRPr="00AF2EFE">
              <w:rPr>
                <w:rFonts w:cs="Arial"/>
                <w:lang w:val="sr-Cyrl-RS"/>
              </w:rPr>
              <w:t>ПРУЖАОЦА УСЛУГА</w:t>
            </w:r>
            <w:r w:rsidRPr="00AF2EFE">
              <w:rPr>
                <w:rFonts w:cs="Arial"/>
              </w:rPr>
              <w:t>:</w:t>
            </w:r>
          </w:p>
        </w:tc>
      </w:tr>
      <w:tr w:rsidR="00171569" w:rsidRPr="00FF3B93" w14:paraId="33B15149" w14:textId="77777777" w:rsidTr="004E0E98">
        <w:trPr>
          <w:trHeight w:val="20"/>
          <w:jc w:val="center"/>
        </w:trPr>
        <w:tc>
          <w:tcPr>
            <w:tcW w:w="4536" w:type="dxa"/>
          </w:tcPr>
          <w:p w14:paraId="6252C645" w14:textId="77777777" w:rsidR="00171569" w:rsidRPr="00AF2EFE" w:rsidRDefault="00171569" w:rsidP="004E0E98">
            <w:pPr>
              <w:spacing w:before="0"/>
              <w:jc w:val="center"/>
              <w:rPr>
                <w:rFonts w:cs="Arial"/>
                <w:lang w:val="ru-RU"/>
              </w:rPr>
            </w:pPr>
            <w:r w:rsidRPr="00AF2EFE">
              <w:rPr>
                <w:rFonts w:cs="Arial"/>
                <w:lang w:val="ru-RU"/>
              </w:rPr>
              <w:t>Јавно предузеће</w:t>
            </w:r>
          </w:p>
          <w:p w14:paraId="1C8D2307" w14:textId="77777777" w:rsidR="00171569" w:rsidRPr="00AF2EFE" w:rsidRDefault="00171569" w:rsidP="004E0E98">
            <w:pPr>
              <w:spacing w:before="0"/>
              <w:jc w:val="center"/>
              <w:rPr>
                <w:rFonts w:cs="Arial"/>
                <w:lang w:val="ru-RU"/>
              </w:rPr>
            </w:pPr>
            <w:r w:rsidRPr="00AF2EFE">
              <w:rPr>
                <w:rFonts w:cs="Arial"/>
                <w:lang w:val="ru-RU"/>
              </w:rPr>
              <w:t>„Електропривреда</w:t>
            </w:r>
            <w:r w:rsidRPr="00AF2EFE">
              <w:rPr>
                <w:rFonts w:cs="Arial"/>
                <w:lang w:val="sr-Cyrl-RS"/>
              </w:rPr>
              <w:t xml:space="preserve"> </w:t>
            </w:r>
            <w:r w:rsidRPr="00AF2EFE">
              <w:rPr>
                <w:rFonts w:cs="Arial"/>
                <w:lang w:val="ru-RU"/>
              </w:rPr>
              <w:t>Србије“</w:t>
            </w:r>
            <w:r w:rsidRPr="00AF2EFE">
              <w:rPr>
                <w:rFonts w:cs="Arial"/>
                <w:lang w:val="sr-Cyrl-RS"/>
              </w:rPr>
              <w:t xml:space="preserve"> </w:t>
            </w:r>
            <w:r w:rsidRPr="00AF2EFE">
              <w:rPr>
                <w:rFonts w:cs="Arial"/>
                <w:lang w:val="ru-RU"/>
              </w:rPr>
              <w:t>Београд</w:t>
            </w:r>
          </w:p>
        </w:tc>
        <w:tc>
          <w:tcPr>
            <w:tcW w:w="709" w:type="dxa"/>
          </w:tcPr>
          <w:p w14:paraId="6D8594D6" w14:textId="77777777" w:rsidR="00171569" w:rsidRPr="00AF2EFE" w:rsidRDefault="00171569" w:rsidP="004E0E98">
            <w:pPr>
              <w:spacing w:before="0"/>
              <w:jc w:val="center"/>
              <w:rPr>
                <w:rFonts w:cs="Arial"/>
                <w:lang w:val="ru-RU"/>
              </w:rPr>
            </w:pPr>
          </w:p>
        </w:tc>
        <w:tc>
          <w:tcPr>
            <w:tcW w:w="4786" w:type="dxa"/>
          </w:tcPr>
          <w:p w14:paraId="38ABD904" w14:textId="77777777" w:rsidR="00171569" w:rsidRPr="00AF2EFE" w:rsidRDefault="00171569" w:rsidP="004E0E98">
            <w:pPr>
              <w:spacing w:before="0"/>
              <w:jc w:val="center"/>
              <w:rPr>
                <w:rFonts w:cs="Arial"/>
                <w:i/>
                <w:lang w:val="sr-Cyrl-RS"/>
              </w:rPr>
            </w:pPr>
            <w:r w:rsidRPr="00AF2EFE">
              <w:rPr>
                <w:rFonts w:cs="Arial"/>
                <w:i/>
                <w:lang w:val="sr-Cyrl-RS"/>
              </w:rPr>
              <w:t>(Назив Пружаоца услуга)</w:t>
            </w:r>
          </w:p>
        </w:tc>
      </w:tr>
      <w:tr w:rsidR="00171569" w:rsidRPr="00FF3B93" w14:paraId="7A6B7534" w14:textId="77777777" w:rsidTr="004E0E98">
        <w:trPr>
          <w:trHeight w:val="624"/>
          <w:jc w:val="center"/>
        </w:trPr>
        <w:tc>
          <w:tcPr>
            <w:tcW w:w="4536" w:type="dxa"/>
            <w:tcBorders>
              <w:bottom w:val="single" w:sz="4" w:space="0" w:color="auto"/>
            </w:tcBorders>
          </w:tcPr>
          <w:p w14:paraId="34882766" w14:textId="77777777" w:rsidR="00171569" w:rsidRPr="00AF2EFE" w:rsidRDefault="00171569" w:rsidP="004E0E98">
            <w:pPr>
              <w:spacing w:before="0"/>
              <w:jc w:val="center"/>
              <w:rPr>
                <w:rFonts w:cs="Arial"/>
                <w:lang w:val="sr-Cyrl-RS"/>
              </w:rPr>
            </w:pPr>
          </w:p>
        </w:tc>
        <w:tc>
          <w:tcPr>
            <w:tcW w:w="709" w:type="dxa"/>
          </w:tcPr>
          <w:p w14:paraId="665C51A3" w14:textId="77777777" w:rsidR="00171569" w:rsidRPr="00AF2EFE" w:rsidRDefault="00171569" w:rsidP="004E0E98">
            <w:pPr>
              <w:spacing w:before="0"/>
              <w:jc w:val="center"/>
              <w:rPr>
                <w:rFonts w:cs="Arial"/>
                <w:lang w:val="ru-RU"/>
              </w:rPr>
            </w:pPr>
          </w:p>
        </w:tc>
        <w:tc>
          <w:tcPr>
            <w:tcW w:w="4786" w:type="dxa"/>
            <w:tcBorders>
              <w:bottom w:val="single" w:sz="4" w:space="0" w:color="auto"/>
            </w:tcBorders>
          </w:tcPr>
          <w:p w14:paraId="7EB4D565" w14:textId="77777777" w:rsidR="00171569" w:rsidRPr="00AF2EFE" w:rsidRDefault="00171569" w:rsidP="004E0E98">
            <w:pPr>
              <w:spacing w:before="0"/>
              <w:jc w:val="center"/>
              <w:rPr>
                <w:rFonts w:cs="Arial"/>
                <w:lang w:val="ru-RU"/>
              </w:rPr>
            </w:pPr>
          </w:p>
        </w:tc>
      </w:tr>
      <w:tr w:rsidR="00171569" w:rsidRPr="004179EB" w14:paraId="19B9F56E" w14:textId="77777777" w:rsidTr="004E0E98">
        <w:trPr>
          <w:trHeight w:val="20"/>
          <w:jc w:val="center"/>
        </w:trPr>
        <w:tc>
          <w:tcPr>
            <w:tcW w:w="4536" w:type="dxa"/>
            <w:tcBorders>
              <w:top w:val="single" w:sz="4" w:space="0" w:color="auto"/>
            </w:tcBorders>
          </w:tcPr>
          <w:p w14:paraId="077C534A" w14:textId="77777777" w:rsidR="00171569" w:rsidRPr="00AF2EFE" w:rsidRDefault="00171569" w:rsidP="004E0E98">
            <w:pPr>
              <w:spacing w:before="0"/>
              <w:jc w:val="center"/>
              <w:rPr>
                <w:rFonts w:cs="Arial"/>
                <w:lang w:val="sr-Cyrl-RS"/>
              </w:rPr>
            </w:pPr>
            <w:r w:rsidRPr="00AF2EFE">
              <w:rPr>
                <w:rFonts w:cs="Arial"/>
                <w:lang w:val="sr-Cyrl-RS"/>
              </w:rPr>
              <w:t>Милорад Грчић, в.д. директора</w:t>
            </w:r>
          </w:p>
        </w:tc>
        <w:tc>
          <w:tcPr>
            <w:tcW w:w="709" w:type="dxa"/>
          </w:tcPr>
          <w:p w14:paraId="4793FA0D" w14:textId="77777777" w:rsidR="00171569" w:rsidRPr="00AF2EFE" w:rsidRDefault="00171569" w:rsidP="004E0E98">
            <w:pPr>
              <w:spacing w:before="0"/>
              <w:jc w:val="center"/>
              <w:rPr>
                <w:rFonts w:cs="Arial"/>
                <w:lang w:val="ru-RU"/>
              </w:rPr>
            </w:pPr>
          </w:p>
        </w:tc>
        <w:tc>
          <w:tcPr>
            <w:tcW w:w="4786" w:type="dxa"/>
            <w:tcBorders>
              <w:top w:val="single" w:sz="4" w:space="0" w:color="auto"/>
            </w:tcBorders>
          </w:tcPr>
          <w:p w14:paraId="12EC9918" w14:textId="77777777" w:rsidR="00171569" w:rsidRPr="00AF2EFE" w:rsidRDefault="00171569" w:rsidP="004E0E98">
            <w:pPr>
              <w:spacing w:before="0"/>
              <w:jc w:val="center"/>
              <w:rPr>
                <w:rFonts w:cs="Arial"/>
                <w:lang w:val="sr-Cyrl-RS"/>
              </w:rPr>
            </w:pPr>
            <w:r w:rsidRPr="00AF2EFE">
              <w:rPr>
                <w:rFonts w:cs="Arial"/>
                <w:i/>
                <w:lang w:val="sr-Cyrl-RS"/>
              </w:rPr>
              <w:t>(Име и презиме, финкција)</w:t>
            </w:r>
          </w:p>
        </w:tc>
      </w:tr>
    </w:tbl>
    <w:p w14:paraId="377015F8" w14:textId="77777777" w:rsidR="00EC479E" w:rsidRDefault="00EC479E" w:rsidP="00405DBC">
      <w:pPr>
        <w:tabs>
          <w:tab w:val="left" w:pos="8352"/>
        </w:tabs>
        <w:spacing w:before="0"/>
        <w:jc w:val="left"/>
        <w:rPr>
          <w:rFonts w:eastAsia="Calibri" w:cs="Arial"/>
          <w:lang w:val="sr-Cyrl-RS"/>
        </w:rPr>
      </w:pPr>
    </w:p>
    <w:p w14:paraId="7DBE2773" w14:textId="0B1E62E4" w:rsidR="00733BCD" w:rsidRPr="00733BCD" w:rsidRDefault="00796933" w:rsidP="00733BCD">
      <w:pPr>
        <w:keepNext/>
        <w:tabs>
          <w:tab w:val="left" w:pos="567"/>
        </w:tabs>
        <w:spacing w:before="360"/>
        <w:jc w:val="left"/>
        <w:outlineLvl w:val="1"/>
        <w:rPr>
          <w:rFonts w:cs="Arial"/>
          <w:b/>
          <w:lang w:val="sr-Cyrl-RS"/>
        </w:rPr>
      </w:pPr>
      <w:r>
        <w:rPr>
          <w:rFonts w:cs="Arial"/>
          <w:b/>
          <w:lang w:val="ru-RU"/>
        </w:rPr>
        <w:br w:type="page"/>
      </w:r>
      <w:r w:rsidR="003E2225">
        <w:rPr>
          <w:rFonts w:cs="Arial"/>
          <w:b/>
          <w:lang w:val="ru-RU"/>
        </w:rPr>
        <w:lastRenderedPageBreak/>
        <w:t xml:space="preserve">12. </w:t>
      </w:r>
      <w:r w:rsidR="00733BCD" w:rsidRPr="00733BCD">
        <w:rPr>
          <w:rFonts w:cs="Arial"/>
          <w:b/>
          <w:lang w:val="sr-Cyrl-CS"/>
        </w:rPr>
        <w:t>Прилог о безбедности и здрављу на раду</w:t>
      </w:r>
    </w:p>
    <w:p w14:paraId="02FC743F" w14:textId="77777777" w:rsidR="00733BCD" w:rsidRPr="00733BCD" w:rsidRDefault="00733BCD" w:rsidP="00733BCD">
      <w:pPr>
        <w:spacing w:before="0"/>
        <w:contextualSpacing/>
        <w:rPr>
          <w:rFonts w:cs="Arial"/>
        </w:rPr>
      </w:pPr>
      <w:r w:rsidRPr="00733BCD">
        <w:rPr>
          <w:rFonts w:cs="Arial"/>
          <w:lang w:val="sr-Cyrl-RS"/>
        </w:rPr>
        <w:t xml:space="preserve"> </w:t>
      </w:r>
    </w:p>
    <w:p w14:paraId="2A0445F7" w14:textId="77777777" w:rsidR="00733BCD" w:rsidRPr="00733BCD" w:rsidRDefault="00733BCD" w:rsidP="00733BCD">
      <w:pPr>
        <w:spacing w:before="0"/>
        <w:contextualSpacing/>
        <w:rPr>
          <w:rFonts w:cs="Arial"/>
          <w:lang w:val="sr-Cyrl-RS"/>
        </w:rPr>
      </w:pPr>
      <w:r w:rsidRPr="00733BCD">
        <w:rPr>
          <w:rFonts w:cs="Arial"/>
          <w:lang w:val="sr-Cyrl-RS"/>
        </w:rPr>
        <w:t>Уговор о пружању услуге</w:t>
      </w:r>
      <w:r w:rsidRPr="00733BCD">
        <w:rPr>
          <w:rFonts w:cs="Arial"/>
        </w:rPr>
        <w:t xml:space="preserve"> ................................................ бр. ............. од .........................године</w:t>
      </w:r>
      <w:r w:rsidRPr="00733BCD">
        <w:rPr>
          <w:rFonts w:cs="Arial"/>
          <w:lang w:val="sr-Cyrl-RS"/>
        </w:rPr>
        <w:t xml:space="preserve"> (даље: Прилог о БЗР)</w:t>
      </w:r>
    </w:p>
    <w:p w14:paraId="00FCED9A" w14:textId="77777777" w:rsidR="00733BCD" w:rsidRPr="00733BCD" w:rsidRDefault="00733BCD" w:rsidP="00733BCD">
      <w:pPr>
        <w:spacing w:before="0"/>
        <w:contextualSpacing/>
        <w:rPr>
          <w:rFonts w:cs="Arial"/>
          <w:lang w:val="sr-Cyrl-RS"/>
        </w:rPr>
      </w:pPr>
    </w:p>
    <w:p w14:paraId="0233E166" w14:textId="77777777" w:rsidR="00733BCD" w:rsidRPr="00733BCD" w:rsidRDefault="00733BCD" w:rsidP="00733BCD">
      <w:pPr>
        <w:tabs>
          <w:tab w:val="left" w:pos="567"/>
        </w:tabs>
        <w:spacing w:before="0"/>
        <w:rPr>
          <w:rFonts w:cs="Arial"/>
        </w:rPr>
      </w:pPr>
      <w:r w:rsidRPr="00733BCD">
        <w:rPr>
          <w:rFonts w:cs="Arial"/>
          <w:b/>
        </w:rPr>
        <w:t>КОРИСНИК УСЛУГЕ</w:t>
      </w:r>
      <w:r w:rsidRPr="00733BCD">
        <w:rPr>
          <w:rFonts w:cs="Arial"/>
        </w:rPr>
        <w:t xml:space="preserve">: </w:t>
      </w:r>
    </w:p>
    <w:p w14:paraId="1B5ABF3B" w14:textId="77777777" w:rsidR="00733BCD" w:rsidRPr="00733BCD" w:rsidRDefault="00733BCD" w:rsidP="00733BCD">
      <w:pPr>
        <w:tabs>
          <w:tab w:val="left" w:pos="567"/>
        </w:tabs>
        <w:spacing w:before="0"/>
        <w:rPr>
          <w:rFonts w:cs="Arial"/>
        </w:rPr>
      </w:pPr>
    </w:p>
    <w:p w14:paraId="0366E9C1" w14:textId="77777777" w:rsidR="00733BCD" w:rsidRPr="00733BCD" w:rsidRDefault="00733BCD" w:rsidP="00733BCD">
      <w:pPr>
        <w:tabs>
          <w:tab w:val="left" w:pos="567"/>
        </w:tabs>
        <w:spacing w:before="0"/>
        <w:rPr>
          <w:rFonts w:cs="Arial"/>
        </w:rPr>
      </w:pPr>
      <w:r w:rsidRPr="00733BCD">
        <w:rPr>
          <w:rFonts w:cs="Arial"/>
        </w:rPr>
        <w:t xml:space="preserve">1.  Јавно предузеће „Електропривреда Србије“ Београд, Улица </w:t>
      </w:r>
      <w:r w:rsidRPr="00733BCD">
        <w:rPr>
          <w:rFonts w:cs="Arial"/>
          <w:bCs/>
          <w:lang w:val="sr-Cyrl-RS" w:eastAsia="sr-Latn-CS"/>
        </w:rPr>
        <w:t>Балканска</w:t>
      </w:r>
      <w:r w:rsidRPr="00733BCD">
        <w:rPr>
          <w:rFonts w:cs="Arial"/>
          <w:bCs/>
          <w:lang w:val="sr-Latn-CS" w:eastAsia="sr-Latn-CS"/>
        </w:rPr>
        <w:t xml:space="preserve"> број </w:t>
      </w:r>
      <w:r w:rsidRPr="00733BCD">
        <w:rPr>
          <w:rFonts w:cs="Arial"/>
          <w:bCs/>
          <w:lang w:val="sr-Cyrl-RS" w:eastAsia="sr-Latn-CS"/>
        </w:rPr>
        <w:t>13</w:t>
      </w:r>
      <w:r w:rsidRPr="00733BC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1E22357E" w14:textId="77777777" w:rsidR="00733BCD" w:rsidRPr="00733BCD" w:rsidRDefault="00733BCD" w:rsidP="00733BCD">
      <w:pPr>
        <w:tabs>
          <w:tab w:val="left" w:pos="567"/>
        </w:tabs>
        <w:spacing w:before="0"/>
        <w:rPr>
          <w:rFonts w:cs="Arial"/>
        </w:rPr>
      </w:pPr>
    </w:p>
    <w:p w14:paraId="216AF097" w14:textId="77777777" w:rsidR="00733BCD" w:rsidRPr="00733BCD" w:rsidRDefault="00733BCD" w:rsidP="00733BCD">
      <w:pPr>
        <w:tabs>
          <w:tab w:val="left" w:pos="567"/>
        </w:tabs>
        <w:spacing w:before="0"/>
        <w:rPr>
          <w:rFonts w:cs="Arial"/>
          <w:lang w:val="sr-Cyrl-RS"/>
        </w:rPr>
      </w:pPr>
      <w:r w:rsidRPr="00733BCD">
        <w:rPr>
          <w:rFonts w:cs="Arial"/>
          <w:lang w:val="sr-Cyrl-RS"/>
        </w:rPr>
        <w:t>и</w:t>
      </w:r>
    </w:p>
    <w:p w14:paraId="1E9C8977" w14:textId="77777777" w:rsidR="00733BCD" w:rsidRPr="00733BCD" w:rsidRDefault="00733BCD" w:rsidP="00733BCD">
      <w:pPr>
        <w:tabs>
          <w:tab w:val="left" w:pos="567"/>
        </w:tabs>
        <w:spacing w:before="0"/>
        <w:rPr>
          <w:rFonts w:cs="Arial"/>
        </w:rPr>
      </w:pPr>
    </w:p>
    <w:p w14:paraId="765269B0" w14:textId="77777777" w:rsidR="00733BCD" w:rsidRPr="00733BCD" w:rsidRDefault="00733BCD" w:rsidP="00733BCD">
      <w:pPr>
        <w:tabs>
          <w:tab w:val="left" w:pos="567"/>
        </w:tabs>
        <w:spacing w:before="0"/>
        <w:rPr>
          <w:rFonts w:cs="Arial"/>
        </w:rPr>
      </w:pPr>
      <w:r w:rsidRPr="00733BCD">
        <w:rPr>
          <w:rFonts w:cs="Arial"/>
          <w:b/>
        </w:rPr>
        <w:t>ПРУЖАЛАЦ УСЛУГЕ</w:t>
      </w:r>
      <w:r w:rsidRPr="00733BCD">
        <w:rPr>
          <w:rFonts w:cs="Arial"/>
        </w:rPr>
        <w:t xml:space="preserve">:  </w:t>
      </w:r>
    </w:p>
    <w:p w14:paraId="52AD8A1F" w14:textId="77777777" w:rsidR="00733BCD" w:rsidRPr="00733BCD" w:rsidRDefault="00733BCD" w:rsidP="00733BCD">
      <w:pPr>
        <w:tabs>
          <w:tab w:val="left" w:pos="567"/>
        </w:tabs>
        <w:spacing w:before="0"/>
        <w:rPr>
          <w:rFonts w:cs="Arial"/>
        </w:rPr>
      </w:pPr>
      <w:r w:rsidRPr="00733BCD">
        <w:rPr>
          <w:rFonts w:cs="Arial"/>
          <w:lang w:val="sr-Cyrl-RS"/>
        </w:rPr>
        <w:t>2.</w:t>
      </w:r>
      <w:r w:rsidRPr="00733BCD">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698AF2F" w14:textId="77777777" w:rsidR="00733BCD" w:rsidRPr="00733BCD" w:rsidRDefault="00733BCD" w:rsidP="00733BCD">
      <w:pPr>
        <w:rPr>
          <w:rFonts w:eastAsia="Arial Unicode MS" w:cs="Arial"/>
          <w:lang w:val="sr-Cyrl-CS"/>
        </w:rPr>
      </w:pPr>
      <w:r w:rsidRPr="00733BCD">
        <w:rPr>
          <w:rFonts w:eastAsia="Arial Unicode MS" w:cs="Arial"/>
          <w:lang w:val="sr-Cyrl-CS"/>
        </w:rPr>
        <w:t>док су чланови групе/подизвођачи:</w:t>
      </w:r>
    </w:p>
    <w:p w14:paraId="0A859BCF" w14:textId="77777777" w:rsidR="00733BCD" w:rsidRPr="00733BCD" w:rsidRDefault="00733BCD" w:rsidP="00733BCD">
      <w:pPr>
        <w:rPr>
          <w:rFonts w:eastAsia="Arial Unicode MS" w:cs="Arial"/>
          <w:lang w:val="sr-Cyrl-CS"/>
        </w:rPr>
      </w:pPr>
      <w:r w:rsidRPr="00733BCD">
        <w:rPr>
          <w:rFonts w:eastAsia="Arial Unicode MS" w:cs="Arial"/>
          <w:lang w:val="sr-Cyrl-CS"/>
        </w:rPr>
        <w:t>2а)________________ из _________, Ул. _______ бр.__ Матични број _________, ПИБ _______, Текући рачун _____ Банка___________ кога заступа __________.</w:t>
      </w:r>
    </w:p>
    <w:p w14:paraId="42B6FFBC" w14:textId="77777777" w:rsidR="00733BCD" w:rsidRPr="00733BCD" w:rsidRDefault="00733BCD" w:rsidP="00733BCD">
      <w:pPr>
        <w:rPr>
          <w:rFonts w:eastAsia="Arial Unicode MS" w:cs="Arial"/>
          <w:lang w:val="sr-Cyrl-CS"/>
        </w:rPr>
      </w:pPr>
      <w:r w:rsidRPr="00733BCD">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017D973B" w14:textId="77777777" w:rsidR="00733BCD" w:rsidRPr="00733BCD" w:rsidRDefault="00733BCD" w:rsidP="00733BCD">
      <w:pPr>
        <w:spacing w:before="0"/>
        <w:contextualSpacing/>
        <w:rPr>
          <w:rFonts w:cs="Arial"/>
          <w:lang w:val="sr-Cyrl-RS"/>
        </w:rPr>
      </w:pPr>
      <w:r w:rsidRPr="00733BCD">
        <w:rPr>
          <w:rFonts w:cs="Arial"/>
          <w:lang w:val="sr-Cyrl-RS"/>
        </w:rPr>
        <w:t xml:space="preserve"> </w:t>
      </w:r>
    </w:p>
    <w:p w14:paraId="4A1F744C" w14:textId="77777777" w:rsidR="00733BCD" w:rsidRPr="00733BCD" w:rsidRDefault="00733BCD" w:rsidP="00733BCD">
      <w:pPr>
        <w:spacing w:before="0"/>
        <w:contextualSpacing/>
        <w:rPr>
          <w:rFonts w:cs="Arial"/>
          <w:lang w:val="sr-Cyrl-RS"/>
        </w:rPr>
      </w:pPr>
    </w:p>
    <w:p w14:paraId="33BD547D" w14:textId="77777777" w:rsidR="00733BCD" w:rsidRPr="00733BCD" w:rsidRDefault="00733BCD" w:rsidP="00733BCD">
      <w:pPr>
        <w:spacing w:before="0"/>
        <w:contextualSpacing/>
        <w:rPr>
          <w:rFonts w:cs="Arial"/>
          <w:lang w:val="sr-Cyrl-RS"/>
        </w:rPr>
      </w:pPr>
      <w:r w:rsidRPr="00733BCD">
        <w:rPr>
          <w:rFonts w:cs="Arial"/>
          <w:lang w:val="sr-Cyrl-RS"/>
        </w:rPr>
        <w:t>За потребе овог Прилога о БЗР заједно названи: Стране.</w:t>
      </w:r>
    </w:p>
    <w:p w14:paraId="015F0C4A" w14:textId="77777777" w:rsidR="00733BCD" w:rsidRPr="00733BCD" w:rsidRDefault="00733BCD" w:rsidP="00733BCD">
      <w:pPr>
        <w:spacing w:before="0"/>
        <w:contextualSpacing/>
        <w:rPr>
          <w:rFonts w:cs="Arial"/>
          <w:lang w:val="sr-Cyrl-RS"/>
        </w:rPr>
      </w:pPr>
    </w:p>
    <w:p w14:paraId="3667344C" w14:textId="77777777" w:rsidR="00733BCD" w:rsidRPr="00733BCD" w:rsidRDefault="00733BCD" w:rsidP="00733BCD">
      <w:pPr>
        <w:spacing w:before="0"/>
        <w:contextualSpacing/>
        <w:rPr>
          <w:rFonts w:cs="Arial"/>
          <w:lang w:val="sr-Cyrl-RS"/>
        </w:rPr>
      </w:pPr>
      <w:r w:rsidRPr="00733BCD">
        <w:rPr>
          <w:rFonts w:cs="Arial"/>
          <w:lang w:val="sr-Cyrl-RS"/>
        </w:rPr>
        <w:t>Уводне одредбе:</w:t>
      </w:r>
    </w:p>
    <w:p w14:paraId="304E110B" w14:textId="77777777" w:rsidR="00733BCD" w:rsidRPr="00733BCD" w:rsidRDefault="00733BCD" w:rsidP="00733BCD">
      <w:pPr>
        <w:spacing w:before="0"/>
        <w:contextualSpacing/>
        <w:rPr>
          <w:rFonts w:cs="Arial"/>
          <w:lang w:val="sr-Cyrl-RS"/>
        </w:rPr>
      </w:pPr>
      <w:r w:rsidRPr="00733BCD">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реализацију предмета Уговора.</w:t>
      </w:r>
    </w:p>
    <w:p w14:paraId="3DF0923C" w14:textId="77777777" w:rsidR="00733BCD" w:rsidRPr="00733BCD" w:rsidRDefault="00733BCD" w:rsidP="00733BCD">
      <w:pPr>
        <w:spacing w:before="0"/>
        <w:contextualSpacing/>
        <w:rPr>
          <w:rFonts w:cs="Arial"/>
          <w:lang w:val="sr-Cyrl-RS"/>
        </w:rPr>
      </w:pPr>
    </w:p>
    <w:p w14:paraId="3880A900" w14:textId="77777777" w:rsidR="00733BCD" w:rsidRPr="00733BCD" w:rsidRDefault="00733BCD" w:rsidP="00733BCD">
      <w:pPr>
        <w:spacing w:before="0"/>
        <w:contextualSpacing/>
        <w:rPr>
          <w:rFonts w:cs="Arial"/>
          <w:lang w:val="sr-Cyrl-RS"/>
        </w:rPr>
      </w:pPr>
      <w:r w:rsidRPr="00733BCD">
        <w:rPr>
          <w:rFonts w:cs="Arial"/>
          <w:lang w:val="sr-Cyrl-RS"/>
        </w:rPr>
        <w:t>Стране су сагласне:</w:t>
      </w:r>
    </w:p>
    <w:p w14:paraId="3AE038FF" w14:textId="77777777" w:rsidR="00733BCD" w:rsidRPr="00733BCD" w:rsidRDefault="00733BCD" w:rsidP="005B366C">
      <w:pPr>
        <w:numPr>
          <w:ilvl w:val="0"/>
          <w:numId w:val="51"/>
        </w:numPr>
        <w:spacing w:before="0"/>
        <w:contextualSpacing/>
        <w:rPr>
          <w:rFonts w:cs="Arial"/>
          <w:lang w:val="sr-Cyrl-RS"/>
        </w:rPr>
      </w:pPr>
      <w:r w:rsidRPr="00733BCD">
        <w:rPr>
          <w:rFonts w:cs="Arial"/>
          <w:lang w:val="sr-Cyrl-RS"/>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91/2015 и 113/2017), (даље: Закон) као и других прописа Републике Србије и посебних аката Корисника услуге, која регулишу ову материју.</w:t>
      </w:r>
    </w:p>
    <w:p w14:paraId="46F759DD" w14:textId="77777777" w:rsidR="00733BCD" w:rsidRPr="00733BCD" w:rsidRDefault="00733BCD" w:rsidP="00733BCD">
      <w:pPr>
        <w:spacing w:before="0"/>
        <w:contextualSpacing/>
        <w:rPr>
          <w:rFonts w:cs="Arial"/>
          <w:lang w:val="sr-Cyrl-RS"/>
        </w:rPr>
      </w:pPr>
    </w:p>
    <w:p w14:paraId="1A3F5B37" w14:textId="77777777" w:rsidR="00733BCD" w:rsidRPr="00733BCD" w:rsidRDefault="00733BCD" w:rsidP="005B366C">
      <w:pPr>
        <w:numPr>
          <w:ilvl w:val="0"/>
          <w:numId w:val="51"/>
        </w:numPr>
        <w:spacing w:before="0"/>
        <w:contextualSpacing/>
        <w:rPr>
          <w:rFonts w:cs="Arial"/>
          <w:lang w:val="sr-Cyrl-RS"/>
        </w:rPr>
      </w:pPr>
      <w:r w:rsidRPr="00733BCD">
        <w:rPr>
          <w:rFonts w:cs="Arial"/>
        </w:rPr>
        <w:t xml:space="preserve"> </w:t>
      </w:r>
      <w:r w:rsidRPr="00733BCD">
        <w:rPr>
          <w:rFonts w:cs="Arial"/>
          <w:lang w:val="sr-Cyrl-RS"/>
        </w:rPr>
        <w:t>Да Корисник услуге захтева од Пружаоца услуге да се реализација предмета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B9AFDFD" w14:textId="77777777" w:rsidR="00733BCD" w:rsidRPr="00733BCD" w:rsidRDefault="00733BCD" w:rsidP="00733BCD">
      <w:pPr>
        <w:spacing w:before="0"/>
        <w:contextualSpacing/>
        <w:rPr>
          <w:rFonts w:cs="Arial"/>
          <w:lang w:val="sr-Cyrl-RS"/>
        </w:rPr>
      </w:pPr>
    </w:p>
    <w:p w14:paraId="540E7E71" w14:textId="7CF54DCF" w:rsidR="00733BCD" w:rsidRDefault="00733BCD" w:rsidP="005B366C">
      <w:pPr>
        <w:numPr>
          <w:ilvl w:val="0"/>
          <w:numId w:val="51"/>
        </w:numPr>
        <w:spacing w:before="0"/>
        <w:contextualSpacing/>
        <w:rPr>
          <w:rFonts w:cs="Arial"/>
          <w:lang w:val="sr-Cyrl-RS"/>
        </w:rPr>
      </w:pPr>
      <w:r w:rsidRPr="00733BCD">
        <w:rPr>
          <w:rFonts w:cs="Arial"/>
          <w:lang w:val="sr-Cyrl-RS"/>
        </w:rPr>
        <w:t>Да Пружалац услуге прихвата захтеве Корисника услуге из тачке 2. другог става Уводних одредби.</w:t>
      </w:r>
    </w:p>
    <w:p w14:paraId="16661D35" w14:textId="77777777" w:rsidR="00733BCD" w:rsidRDefault="00733BCD" w:rsidP="00733BCD">
      <w:pPr>
        <w:pStyle w:val="ListParagraph"/>
        <w:rPr>
          <w:rFonts w:cs="Arial"/>
          <w:lang w:val="sr-Cyrl-RS"/>
        </w:rPr>
      </w:pPr>
    </w:p>
    <w:p w14:paraId="69B6EDD7" w14:textId="77777777" w:rsidR="00733BCD" w:rsidRPr="00733BCD" w:rsidRDefault="00733BCD" w:rsidP="00733BCD">
      <w:pPr>
        <w:spacing w:before="0"/>
        <w:ind w:left="292"/>
        <w:contextualSpacing/>
        <w:rPr>
          <w:rFonts w:cs="Arial"/>
          <w:lang w:val="sr-Cyrl-RS"/>
        </w:rPr>
      </w:pPr>
    </w:p>
    <w:p w14:paraId="634F724F" w14:textId="2C9F0A00" w:rsidR="00733BCD" w:rsidRDefault="00733BCD" w:rsidP="00733BCD">
      <w:pPr>
        <w:spacing w:before="0"/>
        <w:rPr>
          <w:rFonts w:cs="Arial"/>
          <w:lang w:val="ru-RU"/>
        </w:rPr>
      </w:pPr>
      <w:r w:rsidRPr="00733BCD">
        <w:rPr>
          <w:rFonts w:cs="Arial"/>
          <w:lang w:val="ru-RU"/>
        </w:rPr>
        <w:lastRenderedPageBreak/>
        <w:t>1.</w:t>
      </w:r>
      <w:r w:rsidRPr="00733BCD">
        <w:rPr>
          <w:rFonts w:cs="Arial"/>
          <w:lang w:val="ru-RU"/>
        </w:rPr>
        <w:tab/>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6C4F656F" w14:textId="77777777" w:rsidR="00733BCD" w:rsidRPr="00733BCD" w:rsidRDefault="00733BCD" w:rsidP="00733BCD">
      <w:pPr>
        <w:spacing w:before="0"/>
        <w:rPr>
          <w:rFonts w:cs="Arial"/>
          <w:lang w:val="ru-RU"/>
        </w:rPr>
      </w:pPr>
    </w:p>
    <w:p w14:paraId="79E13B5B" w14:textId="373C2992" w:rsidR="00733BCD" w:rsidRDefault="00733BCD" w:rsidP="00733BCD">
      <w:pPr>
        <w:spacing w:before="0"/>
        <w:rPr>
          <w:rFonts w:cs="Arial"/>
          <w:lang w:val="ru-RU"/>
        </w:rPr>
      </w:pPr>
      <w:r w:rsidRPr="00733BCD">
        <w:rPr>
          <w:rFonts w:cs="Arial"/>
          <w:lang w:val="ru-RU"/>
        </w:rPr>
        <w:t>2.</w:t>
      </w:r>
      <w:r w:rsidRPr="00733BCD">
        <w:rPr>
          <w:rFonts w:cs="Arial"/>
          <w:lang w:val="ru-RU"/>
        </w:rPr>
        <w:tab/>
        <w:t>Пружалац услуге, његови запослени и сва друга лица која ангажује, дужни су да у току припрема реализацију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1A138C66" w14:textId="77777777" w:rsidR="000C59A9" w:rsidRPr="00733BCD" w:rsidRDefault="000C59A9" w:rsidP="00733BCD">
      <w:pPr>
        <w:spacing w:before="0"/>
        <w:rPr>
          <w:rFonts w:cs="Arial"/>
          <w:lang w:val="ru-RU"/>
        </w:rPr>
      </w:pPr>
    </w:p>
    <w:p w14:paraId="50AEF929" w14:textId="3BBAFE87" w:rsidR="00733BCD" w:rsidRDefault="00733BCD" w:rsidP="00733BCD">
      <w:pPr>
        <w:spacing w:before="0"/>
        <w:rPr>
          <w:rFonts w:cs="Arial"/>
          <w:lang w:val="ru-RU"/>
        </w:rPr>
      </w:pPr>
      <w:r w:rsidRPr="00733BCD">
        <w:rPr>
          <w:rFonts w:cs="Arial"/>
          <w:lang w:val="ru-RU"/>
        </w:rPr>
        <w:t>3.</w:t>
      </w:r>
      <w:r w:rsidRPr="00733BCD">
        <w:rPr>
          <w:rFonts w:cs="Arial"/>
          <w:lang w:val="ru-RU"/>
        </w:rPr>
        <w:tab/>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реализацију предмета Уговора, суседних објеката, пролазника или учесника у саобраћају.</w:t>
      </w:r>
    </w:p>
    <w:p w14:paraId="0FC34D70" w14:textId="77777777" w:rsidR="000C59A9" w:rsidRPr="00733BCD" w:rsidRDefault="000C59A9" w:rsidP="00733BCD">
      <w:pPr>
        <w:spacing w:before="0"/>
        <w:rPr>
          <w:rFonts w:cs="Arial"/>
          <w:lang w:val="ru-RU"/>
        </w:rPr>
      </w:pPr>
    </w:p>
    <w:p w14:paraId="63997156" w14:textId="4B7F4020" w:rsidR="00733BCD" w:rsidRDefault="00733BCD" w:rsidP="00733BCD">
      <w:pPr>
        <w:spacing w:before="0"/>
        <w:rPr>
          <w:rFonts w:cs="Arial"/>
          <w:lang w:val="ru-RU"/>
        </w:rPr>
      </w:pPr>
      <w:r w:rsidRPr="00733BCD">
        <w:rPr>
          <w:rFonts w:cs="Arial"/>
          <w:lang w:val="ru-RU"/>
        </w:rPr>
        <w:t>4.</w:t>
      </w:r>
      <w:r w:rsidRPr="00733BCD">
        <w:rPr>
          <w:rFonts w:cs="Arial"/>
          <w:lang w:val="ru-RU"/>
        </w:rPr>
        <w:tab/>
        <w:t>Пружалац услуге је дужан да обавести запослене и друга лица која ангажује приликом реализације предмета Уговора о обавезама из овог Прилога о БЗР (подизвођаче, кооперанте, повезана лица).</w:t>
      </w:r>
    </w:p>
    <w:p w14:paraId="6BCBFBF1" w14:textId="77777777" w:rsidR="000C59A9" w:rsidRPr="00733BCD" w:rsidRDefault="000C59A9" w:rsidP="00733BCD">
      <w:pPr>
        <w:spacing w:before="0"/>
        <w:rPr>
          <w:rFonts w:cs="Arial"/>
          <w:lang w:val="ru-RU"/>
        </w:rPr>
      </w:pPr>
    </w:p>
    <w:p w14:paraId="109DC91C" w14:textId="77777777" w:rsidR="00733BCD" w:rsidRPr="00733BCD" w:rsidRDefault="00733BCD" w:rsidP="00733BCD">
      <w:pPr>
        <w:spacing w:before="0"/>
        <w:rPr>
          <w:rFonts w:cs="Arial"/>
          <w:lang w:val="ru-RU"/>
        </w:rPr>
      </w:pPr>
      <w:r w:rsidRPr="00733BCD">
        <w:rPr>
          <w:rFonts w:cs="Arial"/>
          <w:lang w:val="ru-RU"/>
        </w:rPr>
        <w:t>5.</w:t>
      </w:r>
      <w:r w:rsidRPr="00733BCD">
        <w:rPr>
          <w:rFonts w:cs="Arial"/>
          <w:lang w:val="ru-RU"/>
        </w:rPr>
        <w:tab/>
        <w:t>Пружалац услуге, његови запослени и сва друга лица која ангажује, дужни су да се у току припрема за реализацију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038FAFC" w14:textId="77777777" w:rsidR="00733BCD" w:rsidRPr="00733BCD" w:rsidRDefault="00733BCD" w:rsidP="00733BCD">
      <w:pPr>
        <w:spacing w:before="0"/>
        <w:ind w:left="709"/>
        <w:rPr>
          <w:rFonts w:cs="Arial"/>
          <w:lang w:val="ru-RU"/>
        </w:rPr>
      </w:pPr>
      <w:r w:rsidRPr="00733BCD">
        <w:rPr>
          <w:rFonts w:cs="Arial"/>
          <w:lang w:val="ru-RU"/>
        </w:rPr>
        <w:t>5.1.</w:t>
      </w:r>
      <w:r w:rsidRPr="00733BCD">
        <w:rPr>
          <w:rFonts w:cs="Arial"/>
          <w:lang w:val="ru-RU"/>
        </w:rPr>
        <w:tab/>
        <w:t>Забрањено је избегавање примене и/или ометање спровођења мера БЗР;</w:t>
      </w:r>
    </w:p>
    <w:p w14:paraId="750157C8" w14:textId="77777777" w:rsidR="00733BCD" w:rsidRPr="00733BCD" w:rsidRDefault="00733BCD" w:rsidP="00733BCD">
      <w:pPr>
        <w:spacing w:before="0"/>
        <w:ind w:left="709"/>
        <w:rPr>
          <w:rFonts w:cs="Arial"/>
          <w:lang w:val="ru-RU"/>
        </w:rPr>
      </w:pPr>
      <w:r w:rsidRPr="00733BCD">
        <w:rPr>
          <w:rFonts w:cs="Arial"/>
          <w:lang w:val="ru-RU"/>
        </w:rPr>
        <w:t>5.2.</w:t>
      </w:r>
      <w:r w:rsidRPr="00733BCD">
        <w:rPr>
          <w:rFonts w:cs="Arial"/>
          <w:lang w:val="ru-RU"/>
        </w:rPr>
        <w:tab/>
        <w:t>Обавезно је поштовање правила коришћења средстава и опреме за личну заштиту на раду;</w:t>
      </w:r>
    </w:p>
    <w:p w14:paraId="4F918360" w14:textId="77777777" w:rsidR="00733BCD" w:rsidRPr="00733BCD" w:rsidRDefault="00733BCD" w:rsidP="00733BCD">
      <w:pPr>
        <w:spacing w:before="0"/>
        <w:ind w:left="709"/>
        <w:rPr>
          <w:rFonts w:cs="Arial"/>
          <w:lang w:val="ru-RU"/>
        </w:rPr>
      </w:pPr>
      <w:r w:rsidRPr="00733BCD">
        <w:rPr>
          <w:rFonts w:cs="Arial"/>
          <w:lang w:val="ru-RU"/>
        </w:rPr>
        <w:t>5.3.</w:t>
      </w:r>
      <w:r w:rsidRPr="00733BCD">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1C69CD1F" w14:textId="77777777" w:rsidR="00733BCD" w:rsidRPr="00733BCD" w:rsidRDefault="00733BCD" w:rsidP="00733BCD">
      <w:pPr>
        <w:spacing w:before="0"/>
        <w:ind w:left="709"/>
        <w:rPr>
          <w:rFonts w:cs="Arial"/>
          <w:lang w:val="ru-RU"/>
        </w:rPr>
      </w:pPr>
      <w:r w:rsidRPr="00733BCD">
        <w:rPr>
          <w:rFonts w:cs="Arial"/>
          <w:lang w:val="ru-RU"/>
        </w:rPr>
        <w:t>5.4.</w:t>
      </w:r>
      <w:r w:rsidRPr="00733BCD">
        <w:rPr>
          <w:rFonts w:cs="Arial"/>
          <w:lang w:val="ru-RU"/>
        </w:rPr>
        <w:tab/>
        <w:t>Процедуре за изолацију и закључавање извора енергије и радних флуида увек морају да буду испоштоване;</w:t>
      </w:r>
    </w:p>
    <w:p w14:paraId="21EEF089" w14:textId="77777777" w:rsidR="00733BCD" w:rsidRPr="00733BCD" w:rsidRDefault="00733BCD" w:rsidP="00733BCD">
      <w:pPr>
        <w:spacing w:before="0"/>
        <w:ind w:left="709"/>
        <w:rPr>
          <w:rFonts w:cs="Arial"/>
          <w:lang w:val="ru-RU"/>
        </w:rPr>
      </w:pPr>
      <w:r w:rsidRPr="00733BCD">
        <w:rPr>
          <w:rFonts w:cs="Arial"/>
          <w:lang w:val="ru-RU"/>
        </w:rPr>
        <w:t>5.5.</w:t>
      </w:r>
      <w:r w:rsidRPr="00733BCD">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68E7C2D" w14:textId="77777777" w:rsidR="00733BCD" w:rsidRPr="00733BCD" w:rsidRDefault="00733BCD" w:rsidP="00733BCD">
      <w:pPr>
        <w:spacing w:before="0"/>
        <w:ind w:left="709"/>
        <w:rPr>
          <w:rFonts w:cs="Arial"/>
          <w:lang w:val="ru-RU"/>
        </w:rPr>
      </w:pPr>
      <w:r w:rsidRPr="00733BCD">
        <w:rPr>
          <w:rFonts w:cs="Arial"/>
          <w:lang w:val="ru-RU"/>
        </w:rPr>
        <w:t>5.6.</w:t>
      </w:r>
      <w:r w:rsidRPr="00733BCD">
        <w:rPr>
          <w:rFonts w:cs="Arial"/>
          <w:lang w:val="ru-RU"/>
        </w:rPr>
        <w:tab/>
        <w:t>Забрањено је уношење оружја унутар локација Корисника услуге, као и неовлашћено фотографисање;</w:t>
      </w:r>
    </w:p>
    <w:p w14:paraId="033EC456" w14:textId="77777777" w:rsidR="00733BCD" w:rsidRPr="00733BCD" w:rsidRDefault="00733BCD" w:rsidP="00733BCD">
      <w:pPr>
        <w:spacing w:before="0"/>
        <w:ind w:left="709"/>
        <w:rPr>
          <w:rFonts w:cs="Arial"/>
          <w:lang w:val="ru-RU"/>
        </w:rPr>
      </w:pPr>
      <w:r w:rsidRPr="00733BCD">
        <w:rPr>
          <w:rFonts w:cs="Arial"/>
          <w:lang w:val="ru-RU"/>
        </w:rPr>
        <w:t>5.7.</w:t>
      </w:r>
      <w:r w:rsidRPr="00733BCD">
        <w:rPr>
          <w:rFonts w:cs="Arial"/>
          <w:lang w:val="ru-RU"/>
        </w:rPr>
        <w:tab/>
        <w:t>Обавезно је придржавање правила и сигнализације безбедности у саобраћају.</w:t>
      </w:r>
    </w:p>
    <w:p w14:paraId="19FEBFA2" w14:textId="77777777" w:rsidR="00733BCD" w:rsidRPr="00733BCD" w:rsidRDefault="00733BCD" w:rsidP="00733BCD">
      <w:pPr>
        <w:spacing w:before="0"/>
        <w:ind w:left="709"/>
        <w:rPr>
          <w:rFonts w:cs="Arial"/>
          <w:lang w:val="ru-RU"/>
        </w:rPr>
      </w:pPr>
    </w:p>
    <w:p w14:paraId="5D0A59A8" w14:textId="77777777" w:rsidR="00733BCD" w:rsidRPr="00733BCD" w:rsidRDefault="00733BCD" w:rsidP="00733BCD">
      <w:pPr>
        <w:spacing w:before="0"/>
        <w:rPr>
          <w:rFonts w:cs="Arial"/>
          <w:lang w:val="ru-RU"/>
        </w:rPr>
      </w:pPr>
    </w:p>
    <w:p w14:paraId="711E6E86" w14:textId="3718398B" w:rsidR="00733BCD" w:rsidRDefault="00733BCD" w:rsidP="00733BCD">
      <w:pPr>
        <w:spacing w:before="0"/>
        <w:rPr>
          <w:rFonts w:cs="Arial"/>
          <w:lang w:val="ru-RU"/>
        </w:rPr>
      </w:pPr>
      <w:r w:rsidRPr="00733BCD">
        <w:rPr>
          <w:rFonts w:cs="Arial"/>
          <w:lang w:val="ru-RU"/>
        </w:rPr>
        <w:t>6.</w:t>
      </w:r>
      <w:r w:rsidRPr="00733BCD">
        <w:rPr>
          <w:rFonts w:cs="Arial"/>
          <w:lang w:val="ru-RU"/>
        </w:rPr>
        <w:tab/>
        <w:t>Пружалац услуге је искључиво одговоран за безбедност и здравље својих запослених и свих других лица која ангажује реализације предмета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764558D" w14:textId="77777777" w:rsidR="000C59A9" w:rsidRPr="00733BCD" w:rsidRDefault="000C59A9" w:rsidP="00733BCD">
      <w:pPr>
        <w:spacing w:before="0"/>
        <w:rPr>
          <w:rFonts w:cs="Arial"/>
          <w:lang w:val="ru-RU"/>
        </w:rPr>
      </w:pPr>
    </w:p>
    <w:p w14:paraId="37830B7B" w14:textId="6DE560DD" w:rsidR="00733BCD" w:rsidRDefault="00733BCD" w:rsidP="00733BCD">
      <w:pPr>
        <w:spacing w:before="0"/>
        <w:rPr>
          <w:rFonts w:cs="Arial"/>
          <w:lang w:val="ru-RU"/>
        </w:rPr>
      </w:pPr>
      <w:r w:rsidRPr="00733BCD">
        <w:rPr>
          <w:rFonts w:cs="Arial"/>
          <w:lang w:val="ru-RU"/>
        </w:rPr>
        <w:t>7.</w:t>
      </w:r>
      <w:r w:rsidRPr="00733BCD">
        <w:rPr>
          <w:rFonts w:cs="Arial"/>
          <w:lang w:val="ru-RU"/>
        </w:rPr>
        <w:tab/>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реализацију предмета Уговора, а све у складу са прописима у Републици Србији, који регулишу ову материју и интерним актима Корисника услуге.</w:t>
      </w:r>
    </w:p>
    <w:p w14:paraId="13C1FABE" w14:textId="77777777" w:rsidR="000C59A9" w:rsidRPr="00733BCD" w:rsidRDefault="000C59A9" w:rsidP="00733BCD">
      <w:pPr>
        <w:spacing w:before="0"/>
        <w:rPr>
          <w:rFonts w:cs="Arial"/>
          <w:lang w:val="ru-RU"/>
        </w:rPr>
      </w:pPr>
    </w:p>
    <w:p w14:paraId="395C50D1" w14:textId="77777777" w:rsidR="00733BCD" w:rsidRPr="00733BCD" w:rsidRDefault="00733BCD" w:rsidP="00733BCD">
      <w:pPr>
        <w:spacing w:before="0"/>
        <w:rPr>
          <w:rFonts w:cs="Arial"/>
          <w:lang w:val="ru-RU"/>
        </w:rPr>
      </w:pPr>
      <w:r w:rsidRPr="00733BCD">
        <w:rPr>
          <w:rFonts w:cs="Arial"/>
          <w:lang w:val="ru-RU"/>
        </w:rPr>
        <w:t>8.</w:t>
      </w:r>
      <w:r w:rsidRPr="00733BCD">
        <w:rPr>
          <w:rFonts w:cs="Arial"/>
          <w:lang w:val="ru-RU"/>
        </w:rPr>
        <w:tab/>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реализацију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5952151" w14:textId="7420F753" w:rsidR="00733BCD" w:rsidRDefault="00733BCD" w:rsidP="00733BCD">
      <w:pPr>
        <w:spacing w:before="0"/>
        <w:rPr>
          <w:rFonts w:cs="Arial"/>
          <w:lang w:val="ru-RU"/>
        </w:rPr>
      </w:pPr>
      <w:r w:rsidRPr="00733BCD">
        <w:rPr>
          <w:rFonts w:cs="Arial"/>
          <w:lang w:val="ru-RU"/>
        </w:rPr>
        <w:lastRenderedPageBreak/>
        <w:t>Уколико Пружалац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FBD1FF8" w14:textId="77777777" w:rsidR="000C59A9" w:rsidRPr="00733BCD" w:rsidRDefault="000C59A9" w:rsidP="00733BCD">
      <w:pPr>
        <w:spacing w:before="0"/>
        <w:rPr>
          <w:rFonts w:cs="Arial"/>
          <w:lang w:val="ru-RU"/>
        </w:rPr>
      </w:pPr>
    </w:p>
    <w:p w14:paraId="652BED86" w14:textId="77777777" w:rsidR="00733BCD" w:rsidRPr="00733BCD" w:rsidRDefault="00733BCD" w:rsidP="00733BCD">
      <w:pPr>
        <w:spacing w:before="0"/>
        <w:rPr>
          <w:rFonts w:cs="Arial"/>
          <w:lang w:val="ru-RU"/>
        </w:rPr>
      </w:pPr>
      <w:r w:rsidRPr="00733BCD">
        <w:rPr>
          <w:rFonts w:cs="Arial"/>
          <w:lang w:val="ru-RU"/>
        </w:rPr>
        <w:t>9.</w:t>
      </w:r>
      <w:r w:rsidRPr="00733BCD">
        <w:rPr>
          <w:rFonts w:cs="Arial"/>
          <w:lang w:val="ru-RU"/>
        </w:rPr>
        <w:tab/>
        <w:t>Пружалац услуге је дужан да Кориснику услуге најкасније 3 (словима: три) дана пре датума почетка реализације предмета Уговора достави:</w:t>
      </w:r>
    </w:p>
    <w:p w14:paraId="61442A5C" w14:textId="77777777" w:rsidR="00733BCD" w:rsidRPr="00733BCD" w:rsidRDefault="00733BCD" w:rsidP="00733BCD">
      <w:pPr>
        <w:spacing w:before="0"/>
        <w:ind w:left="567"/>
        <w:rPr>
          <w:rFonts w:cs="Arial"/>
          <w:lang w:val="ru-RU"/>
        </w:rPr>
      </w:pPr>
      <w:r w:rsidRPr="00733BCD">
        <w:rPr>
          <w:rFonts w:cs="Arial"/>
          <w:lang w:val="ru-RU"/>
        </w:rPr>
        <w:t>9.1.</w:t>
      </w:r>
      <w:r w:rsidRPr="00733BCD">
        <w:rPr>
          <w:rFonts w:cs="Arial"/>
          <w:lang w:val="ru-RU"/>
        </w:rPr>
        <w:tab/>
        <w:t>Списак лица са њиховим својеручно потписаним изјавама на околност да су упознати са обавезама у складу са тачком 4. овог Прилога о БЗР,</w:t>
      </w:r>
    </w:p>
    <w:p w14:paraId="0F19EEDB" w14:textId="77777777" w:rsidR="00733BCD" w:rsidRPr="00733BCD" w:rsidRDefault="00733BCD" w:rsidP="00733BCD">
      <w:pPr>
        <w:spacing w:before="0"/>
        <w:ind w:left="567"/>
        <w:rPr>
          <w:rFonts w:cs="Arial"/>
          <w:lang w:val="ru-RU"/>
        </w:rPr>
      </w:pPr>
      <w:r w:rsidRPr="00733BCD">
        <w:rPr>
          <w:rFonts w:cs="Arial"/>
          <w:lang w:val="ru-RU"/>
        </w:rPr>
        <w:t>9.2.</w:t>
      </w:r>
      <w:r w:rsidRPr="00733BCD">
        <w:rPr>
          <w:rFonts w:cs="Arial"/>
          <w:lang w:val="ru-RU"/>
        </w:rPr>
        <w:tab/>
        <w:t>Списак средстава за рад која ће бити ангажована за реализацију предмета Уговора, и</w:t>
      </w:r>
    </w:p>
    <w:p w14:paraId="70ECFC75" w14:textId="77777777" w:rsidR="00733BCD" w:rsidRPr="00733BCD" w:rsidRDefault="00733BCD" w:rsidP="00733BCD">
      <w:pPr>
        <w:spacing w:before="0"/>
        <w:ind w:left="567"/>
        <w:rPr>
          <w:rFonts w:cs="Arial"/>
          <w:lang w:val="ru-RU"/>
        </w:rPr>
      </w:pPr>
      <w:r w:rsidRPr="00733BCD">
        <w:rPr>
          <w:rFonts w:cs="Arial"/>
          <w:lang w:val="ru-RU"/>
        </w:rPr>
        <w:t>9.3.</w:t>
      </w:r>
      <w:r w:rsidRPr="00733BCD">
        <w:rPr>
          <w:rFonts w:cs="Arial"/>
          <w:lang w:val="ru-RU"/>
        </w:rPr>
        <w:tab/>
        <w:t>Податке о лицу за БЗР код Пружаоца услуге.</w:t>
      </w:r>
    </w:p>
    <w:p w14:paraId="4E9DF77C" w14:textId="77777777" w:rsidR="00733BCD" w:rsidRPr="00733BCD" w:rsidRDefault="00733BCD" w:rsidP="00733BCD">
      <w:pPr>
        <w:spacing w:before="0"/>
        <w:rPr>
          <w:rFonts w:cs="Arial"/>
          <w:lang w:val="ru-RU"/>
        </w:rPr>
      </w:pPr>
      <w:r w:rsidRPr="00733BCD">
        <w:rPr>
          <w:rFonts w:cs="Arial"/>
          <w:lang w:val="ru-RU"/>
        </w:rPr>
        <w:t>Уз списак лица из става 9.1. ове тачке, Пружалац услуге је дужан да достави доказе о:</w:t>
      </w:r>
    </w:p>
    <w:p w14:paraId="1D2C27F1" w14:textId="77777777" w:rsidR="00733BCD" w:rsidRPr="00733BCD" w:rsidRDefault="00733BCD" w:rsidP="00733BCD">
      <w:pPr>
        <w:spacing w:before="0"/>
        <w:ind w:left="851"/>
        <w:rPr>
          <w:rFonts w:cs="Arial"/>
          <w:lang w:val="ru-RU"/>
        </w:rPr>
      </w:pPr>
      <w:r w:rsidRPr="00733BCD">
        <w:rPr>
          <w:rFonts w:cs="Arial"/>
          <w:lang w:val="ru-RU"/>
        </w:rPr>
        <w:t>9.1.1.</w:t>
      </w:r>
      <w:r w:rsidRPr="00733BCD">
        <w:rPr>
          <w:rFonts w:cs="Arial"/>
          <w:lang w:val="ru-RU"/>
        </w:rPr>
        <w:tab/>
        <w:t>Извршеном оспособљавању запослених за безбедан и здрав рад,</w:t>
      </w:r>
    </w:p>
    <w:p w14:paraId="4204FE80" w14:textId="77777777" w:rsidR="00733BCD" w:rsidRPr="00733BCD" w:rsidRDefault="00733BCD" w:rsidP="00733BCD">
      <w:pPr>
        <w:spacing w:before="0"/>
        <w:ind w:left="851"/>
        <w:rPr>
          <w:rFonts w:cs="Arial"/>
          <w:lang w:val="ru-RU"/>
        </w:rPr>
      </w:pPr>
      <w:r w:rsidRPr="00733BCD">
        <w:rPr>
          <w:rFonts w:cs="Arial"/>
          <w:lang w:val="ru-RU"/>
        </w:rPr>
        <w:t>9.1.2.</w:t>
      </w:r>
      <w:r w:rsidRPr="00733BCD">
        <w:rPr>
          <w:rFonts w:cs="Arial"/>
          <w:lang w:val="ru-RU"/>
        </w:rPr>
        <w:tab/>
        <w:t>Извршеним лекарским прегледима запослених,</w:t>
      </w:r>
    </w:p>
    <w:p w14:paraId="54A445F2" w14:textId="77777777" w:rsidR="00733BCD" w:rsidRPr="00733BCD" w:rsidRDefault="00733BCD" w:rsidP="00733BCD">
      <w:pPr>
        <w:spacing w:before="0"/>
        <w:ind w:left="851"/>
        <w:rPr>
          <w:rFonts w:cs="Arial"/>
          <w:lang w:val="ru-RU"/>
        </w:rPr>
      </w:pPr>
      <w:r w:rsidRPr="00733BCD">
        <w:rPr>
          <w:rFonts w:cs="Arial"/>
          <w:lang w:val="ru-RU"/>
        </w:rPr>
        <w:t>9.1.3.</w:t>
      </w:r>
      <w:r w:rsidRPr="00733BCD">
        <w:rPr>
          <w:rFonts w:cs="Arial"/>
          <w:lang w:val="ru-RU"/>
        </w:rPr>
        <w:tab/>
        <w:t>Извршеним прегледима и испитивањима опреме за рад и</w:t>
      </w:r>
    </w:p>
    <w:p w14:paraId="3D1C3FC3" w14:textId="5D943DD4" w:rsidR="00733BCD" w:rsidRDefault="00733BCD" w:rsidP="00733BCD">
      <w:pPr>
        <w:spacing w:before="0"/>
        <w:ind w:left="851"/>
        <w:rPr>
          <w:rFonts w:cs="Arial"/>
          <w:lang w:val="ru-RU"/>
        </w:rPr>
      </w:pPr>
      <w:r w:rsidRPr="00733BCD">
        <w:rPr>
          <w:rFonts w:cs="Arial"/>
          <w:lang w:val="ru-RU"/>
        </w:rPr>
        <w:t>9.1.4.</w:t>
      </w:r>
      <w:r w:rsidRPr="00733BCD">
        <w:rPr>
          <w:rFonts w:cs="Arial"/>
          <w:lang w:val="ru-RU"/>
        </w:rPr>
        <w:tab/>
        <w:t>Коришћењу средстава и опреме за личну заштиту на раду.</w:t>
      </w:r>
    </w:p>
    <w:p w14:paraId="1B14D9C4" w14:textId="77777777" w:rsidR="00733BCD" w:rsidRPr="00733BCD" w:rsidRDefault="00733BCD" w:rsidP="00733BCD">
      <w:pPr>
        <w:spacing w:before="0"/>
        <w:ind w:left="851"/>
        <w:rPr>
          <w:rFonts w:cs="Arial"/>
          <w:lang w:val="ru-RU"/>
        </w:rPr>
      </w:pPr>
    </w:p>
    <w:p w14:paraId="7FC6F66D" w14:textId="77777777" w:rsidR="00733BCD" w:rsidRPr="00733BCD" w:rsidRDefault="00733BCD" w:rsidP="00733BCD">
      <w:pPr>
        <w:spacing w:before="0"/>
        <w:rPr>
          <w:rFonts w:cs="Arial"/>
          <w:lang w:val="ru-RU"/>
        </w:rPr>
      </w:pPr>
      <w:r w:rsidRPr="00733BCD">
        <w:rPr>
          <w:rFonts w:cs="Arial"/>
          <w:lang w:val="ru-RU"/>
        </w:rPr>
        <w:t>10.</w:t>
      </w:r>
      <w:r w:rsidRPr="00733BCD">
        <w:rPr>
          <w:rFonts w:cs="Arial"/>
          <w:lang w:val="ru-RU"/>
        </w:rPr>
        <w:tab/>
        <w:t>Корисник услуге има право да врши контролу примене превентивних мера за безбедан и здрав рад приликом реализације предмета Уговора.</w:t>
      </w:r>
    </w:p>
    <w:p w14:paraId="0EE8A498" w14:textId="77777777" w:rsidR="00733BCD" w:rsidRPr="00733BCD" w:rsidRDefault="00733BCD" w:rsidP="00733BCD">
      <w:pPr>
        <w:spacing w:before="0"/>
        <w:rPr>
          <w:rFonts w:cs="Arial"/>
          <w:lang w:val="ru-RU"/>
        </w:rPr>
      </w:pPr>
      <w:r w:rsidRPr="00733BCD">
        <w:rPr>
          <w:rFonts w:cs="Arial"/>
          <w:lang w:val="ru-RU"/>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C651A08" w14:textId="77777777" w:rsidR="00733BCD" w:rsidRPr="00733BCD" w:rsidRDefault="00733BCD" w:rsidP="00733BCD">
      <w:pPr>
        <w:spacing w:before="0"/>
        <w:rPr>
          <w:rFonts w:cs="Arial"/>
          <w:lang w:val="ru-RU"/>
        </w:rPr>
      </w:pPr>
    </w:p>
    <w:p w14:paraId="1DA44D72" w14:textId="55D37118" w:rsidR="00733BCD" w:rsidRDefault="00733BCD" w:rsidP="00733BCD">
      <w:pPr>
        <w:spacing w:before="0"/>
        <w:rPr>
          <w:rFonts w:cs="Arial"/>
          <w:lang w:val="ru-RU"/>
        </w:rPr>
      </w:pPr>
      <w:r w:rsidRPr="00733BCD">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Пружаоца услуге, као и надлежну инспекцијску службу.</w:t>
      </w:r>
    </w:p>
    <w:p w14:paraId="433BCC28" w14:textId="2CC68AED" w:rsidR="00733BCD" w:rsidRDefault="00733BCD" w:rsidP="00733BCD">
      <w:pPr>
        <w:spacing w:before="0"/>
        <w:rPr>
          <w:rFonts w:cs="Arial"/>
          <w:lang w:val="ru-RU"/>
        </w:rPr>
      </w:pPr>
      <w:r w:rsidRPr="00733BCD">
        <w:rPr>
          <w:rFonts w:cs="Arial"/>
          <w:lang w:val="ru-RU"/>
        </w:rPr>
        <w:t>Пружалац услуге се обавезује да поступи по налогу Корисника услуге из става 3. ове тачке.</w:t>
      </w:r>
    </w:p>
    <w:p w14:paraId="57CC7931" w14:textId="77777777" w:rsidR="00733BCD" w:rsidRPr="00733BCD" w:rsidRDefault="00733BCD" w:rsidP="00733BCD">
      <w:pPr>
        <w:spacing w:before="0"/>
        <w:rPr>
          <w:rFonts w:cs="Arial"/>
          <w:lang w:val="ru-RU"/>
        </w:rPr>
      </w:pPr>
    </w:p>
    <w:p w14:paraId="6813E7C8" w14:textId="70C54D5D" w:rsidR="00733BCD" w:rsidRDefault="00733BCD" w:rsidP="00733BCD">
      <w:pPr>
        <w:spacing w:before="0"/>
        <w:rPr>
          <w:rFonts w:cs="Arial"/>
          <w:lang w:val="ru-RU"/>
        </w:rPr>
      </w:pPr>
      <w:r w:rsidRPr="00733BCD">
        <w:rPr>
          <w:rFonts w:cs="Arial"/>
          <w:lang w:val="ru-RU"/>
        </w:rPr>
        <w:t>11.</w:t>
      </w:r>
      <w:r w:rsidRPr="00733BCD">
        <w:rPr>
          <w:rFonts w:cs="Arial"/>
          <w:lang w:val="ru-RU"/>
        </w:rPr>
        <w:tab/>
        <w:t>Стране су дужне да у случају да у току реализације Уговора дeлe рaдни прoстoр, сaрaђуjу у примeни прoписaних мeрa зa бeзбeднoст и здрaвљe зaпoслeних.</w:t>
      </w:r>
    </w:p>
    <w:p w14:paraId="5C35DAD3" w14:textId="77777777" w:rsidR="00733BCD" w:rsidRPr="00733BCD" w:rsidRDefault="00733BCD" w:rsidP="00733BCD">
      <w:pPr>
        <w:spacing w:before="0"/>
        <w:rPr>
          <w:rFonts w:cs="Arial"/>
          <w:lang w:val="ru-RU"/>
        </w:rPr>
      </w:pPr>
    </w:p>
    <w:p w14:paraId="0E426DCD" w14:textId="77777777" w:rsidR="00733BCD" w:rsidRDefault="00733BCD" w:rsidP="00733BCD">
      <w:pPr>
        <w:spacing w:before="0"/>
        <w:rPr>
          <w:rFonts w:cs="Arial"/>
        </w:rPr>
      </w:pPr>
      <w:r w:rsidRPr="00733BCD">
        <w:rPr>
          <w:rFonts w:cs="Arial"/>
          <w:lang w:val="ru-RU"/>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r>
        <w:rPr>
          <w:rFonts w:cs="Arial"/>
        </w:rPr>
        <w:t>.</w:t>
      </w:r>
    </w:p>
    <w:p w14:paraId="3875F723" w14:textId="77777777" w:rsidR="00733BCD" w:rsidRDefault="00733BCD" w:rsidP="00733BCD">
      <w:pPr>
        <w:spacing w:before="0"/>
        <w:rPr>
          <w:rFonts w:cs="Arial"/>
        </w:rPr>
      </w:pPr>
    </w:p>
    <w:p w14:paraId="189510D6" w14:textId="083A1CF7" w:rsidR="00733BCD" w:rsidRPr="00733BCD" w:rsidRDefault="00733BCD" w:rsidP="00733BCD">
      <w:pPr>
        <w:spacing w:before="0"/>
        <w:rPr>
          <w:rFonts w:cs="Arial"/>
          <w:lang w:val="ru-RU"/>
        </w:rPr>
      </w:pPr>
      <w:r w:rsidRPr="00733BCD">
        <w:rPr>
          <w:rFonts w:cs="Arial"/>
          <w:lang w:val="ru-RU"/>
        </w:rPr>
        <w:t>Нaчин oствaривaњa сaрaдњe из става 1. и 2. oве тачке утврђуjе се спoрaзумoм.</w:t>
      </w:r>
    </w:p>
    <w:p w14:paraId="350C53D8" w14:textId="77777777" w:rsidR="00733BCD" w:rsidRDefault="00733BCD" w:rsidP="00733BCD">
      <w:pPr>
        <w:spacing w:before="0"/>
        <w:rPr>
          <w:rFonts w:cs="Arial"/>
          <w:lang w:val="ru-RU"/>
        </w:rPr>
      </w:pPr>
    </w:p>
    <w:p w14:paraId="29B39764" w14:textId="70AA1B9B" w:rsidR="00733BCD" w:rsidRDefault="00733BCD" w:rsidP="00733BCD">
      <w:pPr>
        <w:spacing w:before="0"/>
        <w:rPr>
          <w:rFonts w:cs="Arial"/>
          <w:lang w:val="ru-RU"/>
        </w:rPr>
      </w:pPr>
      <w:r w:rsidRPr="00733BCD">
        <w:rPr>
          <w:rFonts w:cs="Arial"/>
          <w:lang w:val="ru-RU"/>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8F1FA3A" w14:textId="77777777" w:rsidR="00733BCD" w:rsidRPr="00733BCD" w:rsidRDefault="00733BCD" w:rsidP="00733BCD">
      <w:pPr>
        <w:spacing w:before="0"/>
        <w:rPr>
          <w:rFonts w:cs="Arial"/>
          <w:lang w:val="ru-RU"/>
        </w:rPr>
      </w:pPr>
    </w:p>
    <w:p w14:paraId="69C3B343" w14:textId="04587D35" w:rsidR="00733BCD" w:rsidRDefault="00733BCD" w:rsidP="00733BCD">
      <w:pPr>
        <w:spacing w:before="0"/>
        <w:rPr>
          <w:rFonts w:cs="Arial"/>
          <w:lang w:val="ru-RU"/>
        </w:rPr>
      </w:pPr>
      <w:r w:rsidRPr="00733BCD">
        <w:rPr>
          <w:rFonts w:cs="Arial"/>
          <w:lang w:val="ru-RU"/>
        </w:rPr>
        <w:t>12.</w:t>
      </w:r>
      <w:r w:rsidRPr="00733BCD">
        <w:rPr>
          <w:rFonts w:cs="Arial"/>
          <w:lang w:val="ru-RU"/>
        </w:rPr>
        <w:tab/>
        <w:t>Пружалац услуге је дужан да благовремено извештава Корисника услуге о свим догађајима из области БЗР који су настали приликом реализације предмета Уговора, а нарочито о свим опасностима, опасним појавама и ризицима.</w:t>
      </w:r>
    </w:p>
    <w:p w14:paraId="51C7FF45" w14:textId="77777777" w:rsidR="00733BCD" w:rsidRPr="00733BCD" w:rsidRDefault="00733BCD" w:rsidP="00733BCD">
      <w:pPr>
        <w:spacing w:before="0"/>
        <w:rPr>
          <w:rFonts w:cs="Arial"/>
          <w:lang w:val="ru-RU"/>
        </w:rPr>
      </w:pPr>
    </w:p>
    <w:p w14:paraId="13C10CAD" w14:textId="67B078F5" w:rsidR="00733BCD" w:rsidRDefault="00733BCD" w:rsidP="00733BCD">
      <w:pPr>
        <w:spacing w:before="0"/>
        <w:rPr>
          <w:rFonts w:cs="Arial"/>
          <w:lang w:val="ru-RU"/>
        </w:rPr>
      </w:pPr>
      <w:r w:rsidRPr="00733BCD">
        <w:rPr>
          <w:rFonts w:cs="Arial"/>
          <w:lang w:val="ru-RU"/>
        </w:rPr>
        <w:t>13.</w:t>
      </w:r>
      <w:r w:rsidRPr="00733BCD">
        <w:rPr>
          <w:rFonts w:cs="Arial"/>
          <w:lang w:val="ru-RU"/>
        </w:rPr>
        <w:tab/>
        <w:t>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реализације предмета Уговора и то у року од 24 (словима: дведесетчетири) часа од сачињавања Извештаја о повреди на раду.</w:t>
      </w:r>
    </w:p>
    <w:p w14:paraId="781D326E" w14:textId="77777777" w:rsidR="00733BCD" w:rsidRPr="00733BCD" w:rsidRDefault="00733BCD" w:rsidP="00733BCD">
      <w:pPr>
        <w:spacing w:before="0"/>
        <w:rPr>
          <w:rFonts w:cs="Arial"/>
          <w:lang w:val="ru-RU"/>
        </w:rPr>
      </w:pPr>
    </w:p>
    <w:p w14:paraId="4234C566" w14:textId="74BB23DF" w:rsidR="00796933" w:rsidRDefault="00733BCD" w:rsidP="00733BCD">
      <w:pPr>
        <w:spacing w:before="0"/>
        <w:rPr>
          <w:rFonts w:cs="Arial"/>
          <w:lang w:val="ru-RU"/>
        </w:rPr>
      </w:pPr>
      <w:r w:rsidRPr="00733BCD">
        <w:rPr>
          <w:rFonts w:cs="Arial"/>
          <w:lang w:val="ru-RU"/>
        </w:rPr>
        <w:t>14.</w:t>
      </w:r>
      <w:r w:rsidRPr="00733BCD">
        <w:rPr>
          <w:rFonts w:cs="Arial"/>
          <w:lang w:val="ru-RU"/>
        </w:rPr>
        <w:tab/>
        <w:t>Овај Прилог о БЗР је сачињен у 6 (словима: шест) истоветних примерака, од којих Пружалац услуге преузима 3 (словима: три) примерка, а Корисник услуге задржава 3 (словима: три) примерка.</w:t>
      </w:r>
    </w:p>
    <w:p w14:paraId="514C0E9B" w14:textId="77777777" w:rsidR="00A13F33" w:rsidRPr="00C666EF" w:rsidRDefault="00A13F33" w:rsidP="00A13F33">
      <w:pPr>
        <w:spacing w:before="0"/>
        <w:rPr>
          <w:rFonts w:eastAsia="Calibri" w:cs="Arial"/>
          <w:sz w:val="18"/>
          <w:szCs w:val="18"/>
          <w:lang w:val="sr-Latn-RS"/>
        </w:rPr>
      </w:pPr>
      <w:r w:rsidRPr="00C666EF">
        <w:rPr>
          <w:rFonts w:eastAsia="Calibri" w:cs="Arial"/>
          <w:sz w:val="18"/>
          <w:szCs w:val="18"/>
          <w:lang w:val="sr-Latn-RS"/>
        </w:rPr>
        <w:t xml:space="preserve">Напомена: </w:t>
      </w:r>
    </w:p>
    <w:p w14:paraId="4A5C27D5" w14:textId="54CA91BC" w:rsidR="000C59A9" w:rsidRDefault="00A13F33" w:rsidP="00A13F33">
      <w:pPr>
        <w:spacing w:before="0"/>
        <w:rPr>
          <w:rFonts w:cs="Arial"/>
          <w:lang w:val="ru-RU"/>
        </w:rPr>
      </w:pPr>
      <w:r w:rsidRPr="00C666EF">
        <w:rPr>
          <w:rFonts w:eastAsia="Calibri" w:cs="Arial"/>
          <w:sz w:val="18"/>
          <w:szCs w:val="18"/>
          <w:lang w:val="sr-Latn-RS"/>
        </w:rPr>
        <w:t>- Прилог о безбедности и здрављу на раду</w:t>
      </w:r>
      <w:r w:rsidRPr="00C666EF">
        <w:rPr>
          <w:rFonts w:eastAsia="Calibri" w:cs="Arial"/>
          <w:sz w:val="18"/>
          <w:szCs w:val="18"/>
          <w:lang w:val="sr-Cyrl-RS"/>
        </w:rPr>
        <w:t xml:space="preserve"> </w:t>
      </w:r>
      <w:r w:rsidRPr="00C666EF">
        <w:rPr>
          <w:rFonts w:eastAsia="Calibri" w:cs="Arial"/>
          <w:sz w:val="18"/>
          <w:szCs w:val="18"/>
          <w:lang w:val="sr-Latn-RS"/>
        </w:rPr>
        <w:t xml:space="preserve">је саставни део Конкурсне документације и он представља садржину </w:t>
      </w:r>
      <w:r>
        <w:rPr>
          <w:rFonts w:eastAsia="Calibri" w:cs="Arial"/>
          <w:sz w:val="18"/>
          <w:szCs w:val="18"/>
          <w:lang w:val="sr-Cyrl-RS"/>
        </w:rPr>
        <w:t>Уговора</w:t>
      </w:r>
      <w:r w:rsidRPr="00C666EF">
        <w:rPr>
          <w:rFonts w:eastAsia="Calibri" w:cs="Arial"/>
          <w:sz w:val="18"/>
          <w:szCs w:val="18"/>
          <w:lang w:val="sr-Latn-RS"/>
        </w:rPr>
        <w:t xml:space="preserve"> који ће бити закључен са изабраним понуђачем</w:t>
      </w:r>
    </w:p>
    <w:p w14:paraId="0BD96949" w14:textId="56B6690C" w:rsidR="000C59A9" w:rsidRPr="000C59A9" w:rsidRDefault="003E2225" w:rsidP="000C59A9">
      <w:pPr>
        <w:spacing w:before="360" w:after="240"/>
        <w:jc w:val="center"/>
        <w:outlineLvl w:val="0"/>
        <w:rPr>
          <w:rFonts w:cs="Arial"/>
          <w:b/>
          <w:lang w:val="sr-Cyrl-CS" w:eastAsia="ar-SA"/>
        </w:rPr>
      </w:pPr>
      <w:r>
        <w:rPr>
          <w:rFonts w:cs="Arial"/>
          <w:b/>
          <w:lang w:val="sr-Cyrl-CS" w:eastAsia="ar-SA"/>
        </w:rPr>
        <w:lastRenderedPageBreak/>
        <w:t xml:space="preserve">13. </w:t>
      </w:r>
      <w:r w:rsidR="000C59A9" w:rsidRPr="000C59A9">
        <w:rPr>
          <w:rFonts w:cs="Arial"/>
          <w:b/>
          <w:lang w:val="sr-Cyrl-CS" w:eastAsia="ar-SA"/>
        </w:rPr>
        <w:t xml:space="preserve">МОДЕЛ УГОВОРА </w:t>
      </w:r>
      <w:r w:rsidR="000C59A9" w:rsidRPr="000C59A9">
        <w:rPr>
          <w:rFonts w:cs="Arial"/>
          <w:b/>
          <w:lang w:val="sr-Cyrl-CS" w:eastAsia="ar-SA"/>
        </w:rPr>
        <w:tab/>
      </w:r>
      <w:r w:rsidR="000C59A9" w:rsidRPr="000C59A9">
        <w:rPr>
          <w:rFonts w:cs="Arial"/>
          <w:b/>
          <w:lang w:val="sr-Cyrl-CS" w:eastAsia="ar-SA"/>
        </w:rPr>
        <w:br/>
        <w:t>о чувању пословне тајне и поверљивих информација</w:t>
      </w:r>
    </w:p>
    <w:p w14:paraId="2EA8D50F" w14:textId="77777777" w:rsidR="000C59A9" w:rsidRPr="000C59A9" w:rsidRDefault="000C59A9" w:rsidP="000C59A9">
      <w:pPr>
        <w:suppressAutoHyphens/>
        <w:spacing w:before="0"/>
        <w:jc w:val="left"/>
        <w:rPr>
          <w:rFonts w:cs="Arial"/>
          <w:b/>
          <w:lang w:val="sr-Cyrl-CS" w:eastAsia="ar-SA"/>
        </w:rPr>
      </w:pPr>
    </w:p>
    <w:p w14:paraId="1E027B7D" w14:textId="77777777" w:rsidR="000C59A9" w:rsidRPr="000C59A9" w:rsidRDefault="000C59A9" w:rsidP="000C59A9">
      <w:pPr>
        <w:spacing w:before="0"/>
        <w:rPr>
          <w:rFonts w:eastAsia="Calibri" w:cs="Arial"/>
        </w:rPr>
      </w:pPr>
      <w:r w:rsidRPr="000C59A9">
        <w:rPr>
          <w:rFonts w:eastAsia="Calibri" w:cs="Arial"/>
        </w:rPr>
        <w:t>Закључен</w:t>
      </w:r>
      <w:r w:rsidRPr="000C59A9">
        <w:rPr>
          <w:rFonts w:eastAsia="Calibri" w:cs="Arial"/>
          <w:lang w:val="sr-Cyrl-RS"/>
        </w:rPr>
        <w:t xml:space="preserve"> У Београду</w:t>
      </w:r>
      <w:r w:rsidRPr="000C59A9">
        <w:rPr>
          <w:rFonts w:eastAsia="Calibri" w:cs="Arial"/>
        </w:rPr>
        <w:t xml:space="preserve"> између</w:t>
      </w:r>
      <w:r w:rsidRPr="000C59A9">
        <w:rPr>
          <w:rFonts w:eastAsia="Calibri" w:cs="Arial"/>
          <w:lang w:val="sr-Cyrl-RS"/>
        </w:rPr>
        <w:t xml:space="preserve"> следећих уговорних страна</w:t>
      </w:r>
      <w:r w:rsidRPr="000C59A9">
        <w:rPr>
          <w:rFonts w:eastAsia="Calibri" w:cs="Arial"/>
        </w:rPr>
        <w:t>:</w:t>
      </w:r>
    </w:p>
    <w:p w14:paraId="6048387C" w14:textId="77777777" w:rsidR="000C59A9" w:rsidRPr="000C59A9" w:rsidRDefault="000C59A9" w:rsidP="000C59A9">
      <w:pPr>
        <w:spacing w:before="0"/>
        <w:rPr>
          <w:rFonts w:eastAsia="Calibri" w:cs="Arial"/>
        </w:rPr>
      </w:pPr>
    </w:p>
    <w:p w14:paraId="4DABD13A" w14:textId="77777777" w:rsidR="000C59A9" w:rsidRPr="000C59A9" w:rsidRDefault="000C59A9" w:rsidP="000C59A9">
      <w:pPr>
        <w:tabs>
          <w:tab w:val="left" w:pos="567"/>
        </w:tabs>
        <w:spacing w:before="0"/>
        <w:rPr>
          <w:rFonts w:cs="Arial"/>
        </w:rPr>
      </w:pPr>
      <w:r w:rsidRPr="000C59A9">
        <w:rPr>
          <w:rFonts w:cs="Arial"/>
          <w:b/>
        </w:rPr>
        <w:t>КОРИСНИК УСЛУГЕ</w:t>
      </w:r>
      <w:r w:rsidRPr="000C59A9">
        <w:rPr>
          <w:rFonts w:cs="Arial"/>
        </w:rPr>
        <w:t xml:space="preserve">: </w:t>
      </w:r>
    </w:p>
    <w:p w14:paraId="5386724A" w14:textId="77777777" w:rsidR="000C59A9" w:rsidRPr="000C59A9" w:rsidRDefault="000C59A9" w:rsidP="000C59A9">
      <w:pPr>
        <w:tabs>
          <w:tab w:val="left" w:pos="567"/>
        </w:tabs>
        <w:spacing w:before="0"/>
        <w:rPr>
          <w:rFonts w:cs="Arial"/>
        </w:rPr>
      </w:pPr>
    </w:p>
    <w:p w14:paraId="67DB6104" w14:textId="77777777" w:rsidR="000C59A9" w:rsidRPr="000C59A9" w:rsidRDefault="000C59A9" w:rsidP="000C59A9">
      <w:pPr>
        <w:tabs>
          <w:tab w:val="left" w:pos="567"/>
        </w:tabs>
        <w:spacing w:before="0"/>
        <w:rPr>
          <w:rFonts w:cs="Arial"/>
        </w:rPr>
      </w:pPr>
      <w:r w:rsidRPr="000C59A9">
        <w:rPr>
          <w:rFonts w:cs="Arial"/>
        </w:rPr>
        <w:t xml:space="preserve">1.  Јавно предузеће „Електропривреда Србије“ Београд, Улица </w:t>
      </w:r>
      <w:r w:rsidRPr="000C59A9">
        <w:rPr>
          <w:rFonts w:cs="Arial"/>
          <w:bCs/>
          <w:lang w:val="sr-Cyrl-RS" w:eastAsia="sr-Latn-CS"/>
        </w:rPr>
        <w:t>Балканска</w:t>
      </w:r>
      <w:r w:rsidRPr="000C59A9">
        <w:rPr>
          <w:rFonts w:cs="Arial"/>
          <w:bCs/>
          <w:lang w:val="sr-Latn-CS" w:eastAsia="sr-Latn-CS"/>
        </w:rPr>
        <w:t xml:space="preserve"> број </w:t>
      </w:r>
      <w:r w:rsidRPr="000C59A9">
        <w:rPr>
          <w:rFonts w:cs="Arial"/>
          <w:bCs/>
          <w:lang w:val="sr-Cyrl-RS" w:eastAsia="sr-Latn-CS"/>
        </w:rPr>
        <w:t>13</w:t>
      </w:r>
      <w:r w:rsidRPr="000C59A9">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625B203" w14:textId="77777777" w:rsidR="000C59A9" w:rsidRPr="000C59A9" w:rsidRDefault="000C59A9" w:rsidP="000C59A9">
      <w:pPr>
        <w:tabs>
          <w:tab w:val="left" w:pos="567"/>
        </w:tabs>
        <w:spacing w:before="0"/>
        <w:rPr>
          <w:rFonts w:cs="Arial"/>
        </w:rPr>
      </w:pPr>
    </w:p>
    <w:p w14:paraId="4F2B1BF1" w14:textId="77777777" w:rsidR="000C59A9" w:rsidRPr="000C59A9" w:rsidRDefault="000C59A9" w:rsidP="000C59A9">
      <w:pPr>
        <w:tabs>
          <w:tab w:val="left" w:pos="567"/>
        </w:tabs>
        <w:spacing w:before="0"/>
        <w:rPr>
          <w:rFonts w:cs="Arial"/>
          <w:lang w:val="sr-Cyrl-RS"/>
        </w:rPr>
      </w:pPr>
      <w:r w:rsidRPr="000C59A9">
        <w:rPr>
          <w:rFonts w:cs="Arial"/>
          <w:lang w:val="sr-Cyrl-RS"/>
        </w:rPr>
        <w:t>и</w:t>
      </w:r>
    </w:p>
    <w:p w14:paraId="43DBDA3F" w14:textId="77777777" w:rsidR="000C59A9" w:rsidRPr="000C59A9" w:rsidRDefault="000C59A9" w:rsidP="000C59A9">
      <w:pPr>
        <w:tabs>
          <w:tab w:val="left" w:pos="567"/>
        </w:tabs>
        <w:spacing w:before="0"/>
        <w:rPr>
          <w:rFonts w:cs="Arial"/>
        </w:rPr>
      </w:pPr>
    </w:p>
    <w:p w14:paraId="645079BA" w14:textId="77777777" w:rsidR="000C59A9" w:rsidRPr="000C59A9" w:rsidRDefault="000C59A9" w:rsidP="000C59A9">
      <w:pPr>
        <w:tabs>
          <w:tab w:val="left" w:pos="567"/>
        </w:tabs>
        <w:spacing w:before="0"/>
        <w:rPr>
          <w:rFonts w:cs="Arial"/>
        </w:rPr>
      </w:pPr>
      <w:r w:rsidRPr="000C59A9">
        <w:rPr>
          <w:rFonts w:cs="Arial"/>
          <w:b/>
        </w:rPr>
        <w:t>ПРУЖАЛАЦ УСЛУГЕ</w:t>
      </w:r>
      <w:r w:rsidRPr="000C59A9">
        <w:rPr>
          <w:rFonts w:cs="Arial"/>
        </w:rPr>
        <w:t xml:space="preserve">:  </w:t>
      </w:r>
    </w:p>
    <w:p w14:paraId="7E5AC269" w14:textId="77777777" w:rsidR="000C59A9" w:rsidRPr="000C59A9" w:rsidRDefault="000C59A9" w:rsidP="000C59A9">
      <w:pPr>
        <w:tabs>
          <w:tab w:val="left" w:pos="567"/>
        </w:tabs>
        <w:spacing w:before="0"/>
        <w:rPr>
          <w:rFonts w:cs="Arial"/>
        </w:rPr>
      </w:pPr>
      <w:r w:rsidRPr="000C59A9">
        <w:rPr>
          <w:rFonts w:cs="Arial"/>
          <w:lang w:val="sr-Cyrl-RS"/>
        </w:rPr>
        <w:t>2.</w:t>
      </w:r>
      <w:r w:rsidRPr="000C59A9">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E14148" w14:textId="77777777" w:rsidR="000C59A9" w:rsidRPr="000C59A9" w:rsidRDefault="000C59A9" w:rsidP="000C59A9">
      <w:pPr>
        <w:rPr>
          <w:rFonts w:eastAsia="Arial Unicode MS" w:cs="Arial"/>
          <w:lang w:val="sr-Cyrl-CS"/>
        </w:rPr>
      </w:pPr>
      <w:r w:rsidRPr="000C59A9">
        <w:rPr>
          <w:rFonts w:eastAsia="Arial Unicode MS" w:cs="Arial"/>
          <w:lang w:val="sr-Cyrl-CS"/>
        </w:rPr>
        <w:t>док су чланови групе/подизвођачи:</w:t>
      </w:r>
    </w:p>
    <w:p w14:paraId="2E927333" w14:textId="77777777" w:rsidR="000C59A9" w:rsidRPr="000C59A9" w:rsidRDefault="000C59A9" w:rsidP="000C59A9">
      <w:pPr>
        <w:rPr>
          <w:rFonts w:eastAsia="Arial Unicode MS" w:cs="Arial"/>
          <w:lang w:val="sr-Cyrl-CS"/>
        </w:rPr>
      </w:pPr>
      <w:r w:rsidRPr="000C59A9">
        <w:rPr>
          <w:rFonts w:eastAsia="Arial Unicode MS" w:cs="Arial"/>
          <w:lang w:val="sr-Cyrl-CS"/>
        </w:rPr>
        <w:t>2а)________________ из _________, Ул. _______ бр.__ Матични број _________, ПИБ _______, Текући рачун _____ Банка___________ кога заступа __________.</w:t>
      </w:r>
    </w:p>
    <w:p w14:paraId="435A31BC" w14:textId="77777777" w:rsidR="000C59A9" w:rsidRPr="000C59A9" w:rsidRDefault="000C59A9" w:rsidP="000C59A9">
      <w:pPr>
        <w:rPr>
          <w:rFonts w:eastAsia="Arial Unicode MS" w:cs="Arial"/>
          <w:lang w:val="sr-Cyrl-CS"/>
        </w:rPr>
      </w:pPr>
      <w:r w:rsidRPr="000C59A9">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7632DAB3" w14:textId="77777777" w:rsidR="000C59A9" w:rsidRPr="000C59A9" w:rsidRDefault="000C59A9" w:rsidP="000C59A9">
      <w:pPr>
        <w:spacing w:before="0"/>
        <w:ind w:left="425" w:hanging="426"/>
        <w:contextualSpacing/>
        <w:rPr>
          <w:rFonts w:eastAsia="Calibri" w:cs="Arial"/>
          <w:lang w:val="ru-RU"/>
        </w:rPr>
      </w:pPr>
    </w:p>
    <w:p w14:paraId="17FD0A54" w14:textId="77777777" w:rsidR="000C59A9" w:rsidRPr="000C59A9" w:rsidRDefault="000C59A9" w:rsidP="000C59A9">
      <w:pPr>
        <w:spacing w:before="0"/>
        <w:ind w:left="425" w:hanging="426"/>
        <w:contextualSpacing/>
        <w:rPr>
          <w:rFonts w:eastAsia="Calibri" w:cs="Arial"/>
          <w:lang w:val="ru-RU"/>
        </w:rPr>
      </w:pPr>
    </w:p>
    <w:p w14:paraId="6181F162" w14:textId="77777777" w:rsidR="000C59A9" w:rsidRPr="000C59A9" w:rsidRDefault="000C59A9" w:rsidP="000C59A9">
      <w:pPr>
        <w:spacing w:before="0"/>
        <w:rPr>
          <w:rFonts w:eastAsia="Calibri" w:cs="Arial"/>
          <w:lang w:val="ru-RU"/>
        </w:rPr>
      </w:pPr>
      <w:r w:rsidRPr="000C59A9">
        <w:rPr>
          <w:rFonts w:eastAsia="Calibri" w:cs="Arial"/>
          <w:lang w:val="ru-RU"/>
        </w:rPr>
        <w:t>заједнички назив Стране.</w:t>
      </w:r>
    </w:p>
    <w:p w14:paraId="511637A2"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1.</w:t>
      </w:r>
    </w:p>
    <w:p w14:paraId="5C61256E" w14:textId="640304F5"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су се сагласиле да у вези са набавком </w:t>
      </w:r>
      <w:r w:rsidRPr="000C59A9">
        <w:rPr>
          <w:rFonts w:cs="Arial"/>
          <w:lang w:val="ru-RU"/>
        </w:rPr>
        <w:t xml:space="preserve">услуга </w:t>
      </w:r>
      <w:r w:rsidRPr="00DC2601">
        <w:rPr>
          <w:rFonts w:cs="Arial"/>
        </w:rPr>
        <w:t>„</w:t>
      </w:r>
      <w:r w:rsidRPr="00DC2601">
        <w:rPr>
          <w:rFonts w:cs="Arial"/>
          <w:lang w:val="sr-Latn-RS"/>
        </w:rPr>
        <w:t xml:space="preserve"> </w:t>
      </w:r>
      <w:r w:rsidRPr="009218A1">
        <w:rPr>
          <w:rFonts w:cs="Arial"/>
          <w:lang w:val="sr-Latn-RS"/>
        </w:rPr>
        <w:t xml:space="preserve">Одржавање </w:t>
      </w:r>
      <w:r w:rsidRPr="009218A1">
        <w:rPr>
          <w:rFonts w:cs="Arial"/>
          <w:lang w:val="sr-Cyrl-RS"/>
        </w:rPr>
        <w:t>софтвера за билинг</w:t>
      </w:r>
      <w:r w:rsidRPr="009218A1">
        <w:rPr>
          <w:rFonts w:eastAsia="TimesNewRomanPS-BoldMT" w:cs="Arial"/>
          <w:bCs/>
          <w:color w:val="000000" w:themeColor="text1"/>
          <w:lang w:val="sr-Cyrl-RS"/>
        </w:rPr>
        <w:t xml:space="preserve">, </w:t>
      </w:r>
      <w:r>
        <w:rPr>
          <w:rFonts w:eastAsia="TimesNewRomanPS-BoldMT" w:cs="Arial"/>
          <w:bCs/>
          <w:color w:val="000000" w:themeColor="text1"/>
          <w:lang w:val="sr-Cyrl-RS"/>
        </w:rPr>
        <w:t>П</w:t>
      </w:r>
      <w:r w:rsidRPr="009218A1">
        <w:rPr>
          <w:rFonts w:eastAsia="TimesNewRomanPS-BoldMT" w:cs="Arial"/>
          <w:bCs/>
          <w:color w:val="000000" w:themeColor="text1"/>
          <w:lang w:val="sr-Cyrl-RS"/>
        </w:rPr>
        <w:t>артија</w:t>
      </w:r>
      <w:r>
        <w:rPr>
          <w:rFonts w:eastAsia="TimesNewRomanPS-BoldMT" w:cs="Arial"/>
          <w:bCs/>
          <w:color w:val="000000" w:themeColor="text1"/>
          <w:lang w:val="sr-Cyrl-RS"/>
        </w:rPr>
        <w:t xml:space="preserve"> бр</w:t>
      </w:r>
      <w:r w:rsidRPr="00DC2601">
        <w:rPr>
          <w:rFonts w:eastAsia="TimesNewRomanPS-BoldMT" w:cs="Arial"/>
          <w:bCs/>
          <w:i/>
          <w:color w:val="000000" w:themeColor="text1"/>
          <w:lang w:val="sr-Cyrl-RS"/>
        </w:rPr>
        <w:t>._____________________________________(уписати број и назив Партије)</w:t>
      </w:r>
      <w:r w:rsidRPr="00DC2601">
        <w:rPr>
          <w:rFonts w:cs="Arial"/>
          <w:i/>
          <w:lang w:val="sr-Cyrl-CS"/>
        </w:rPr>
        <w:t>“</w:t>
      </w:r>
      <w:r w:rsidRPr="00DC2601">
        <w:rPr>
          <w:rFonts w:cs="Arial"/>
          <w:i/>
          <w:lang w:val="ru-RU"/>
        </w:rPr>
        <w:t>-</w:t>
      </w:r>
      <w:r w:rsidRPr="00DC2601">
        <w:rPr>
          <w:rFonts w:cs="Arial"/>
          <w:lang w:val="ru-RU"/>
        </w:rPr>
        <w:t xml:space="preserve"> Јавна набавка број ЈН</w:t>
      </w:r>
      <w:r>
        <w:rPr>
          <w:rFonts w:cs="Arial"/>
          <w:lang w:val="ru-RU"/>
        </w:rPr>
        <w:t>О</w:t>
      </w:r>
      <w:r w:rsidRPr="00DC2601">
        <w:rPr>
          <w:rFonts w:cs="Arial"/>
          <w:lang w:val="ru-RU"/>
        </w:rPr>
        <w:t>/</w:t>
      </w:r>
      <w:r>
        <w:rPr>
          <w:rFonts w:cs="Arial"/>
          <w:lang w:val="sr-Cyrl-CS"/>
        </w:rPr>
        <w:t>8</w:t>
      </w:r>
      <w:r w:rsidRPr="00DC2601">
        <w:rPr>
          <w:rFonts w:cs="Arial"/>
          <w:lang w:val="sr-Cyrl-CS"/>
        </w:rPr>
        <w:t>000/</w:t>
      </w:r>
      <w:r>
        <w:rPr>
          <w:rFonts w:cs="Arial"/>
          <w:lang w:val="sr-Cyrl-CS"/>
        </w:rPr>
        <w:t>0047/2020 (505/2020</w:t>
      </w:r>
      <w:r w:rsidRPr="00DC2601">
        <w:rPr>
          <w:rFonts w:cs="Arial"/>
          <w:lang w:val="sr-Latn-CS"/>
        </w:rPr>
        <w:t>)</w:t>
      </w:r>
      <w:r w:rsidRPr="000C59A9">
        <w:rPr>
          <w:rFonts w:eastAsia="Calibri" w:cs="Arial"/>
          <w:lang w:val="sr-Cyrl-CS"/>
        </w:rPr>
        <w:t>,</w:t>
      </w:r>
      <w:r w:rsidRPr="000C59A9">
        <w:rPr>
          <w:rFonts w:cs="Arial"/>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E5D62A" w14:textId="77777777" w:rsidR="000C59A9" w:rsidRPr="000C59A9" w:rsidRDefault="000C59A9" w:rsidP="000C59A9">
      <w:pPr>
        <w:tabs>
          <w:tab w:val="left" w:pos="567"/>
        </w:tabs>
        <w:spacing w:before="0"/>
        <w:contextualSpacing/>
        <w:rPr>
          <w:rFonts w:cs="Arial"/>
          <w:lang w:val="sr-Cyrl-CS"/>
        </w:rPr>
      </w:pPr>
    </w:p>
    <w:p w14:paraId="2D55BDA2" w14:textId="77777777" w:rsidR="000C59A9" w:rsidRPr="000C59A9" w:rsidRDefault="000C59A9" w:rsidP="000C59A9">
      <w:pPr>
        <w:tabs>
          <w:tab w:val="left" w:pos="567"/>
        </w:tabs>
        <w:spacing w:before="0"/>
        <w:contextualSpacing/>
        <w:rPr>
          <w:rFonts w:cs="Arial"/>
          <w:i/>
          <w:lang w:val="sr-Cyrl-CS"/>
        </w:rPr>
      </w:pPr>
      <w:r w:rsidRPr="000C59A9">
        <w:rPr>
          <w:rFonts w:cs="Arial"/>
          <w:lang w:val="sr-Cyrl-CS"/>
        </w:rPr>
        <w:t>Овај Уговор представља прилог основном Уговору број ________________ од ________. године.</w:t>
      </w:r>
      <w:r w:rsidRPr="000C59A9">
        <w:rPr>
          <w:rFonts w:cs="Arial"/>
          <w:i/>
          <w:lang w:val="sr-Cyrl-CS"/>
        </w:rPr>
        <w:t xml:space="preserve"> </w:t>
      </w:r>
    </w:p>
    <w:p w14:paraId="4D58C86B" w14:textId="77777777" w:rsidR="000C59A9" w:rsidRPr="000C59A9" w:rsidRDefault="000C59A9" w:rsidP="000C59A9">
      <w:pPr>
        <w:tabs>
          <w:tab w:val="left" w:pos="567"/>
        </w:tabs>
        <w:spacing w:before="0"/>
        <w:contextualSpacing/>
        <w:rPr>
          <w:rFonts w:cs="Arial"/>
          <w:i/>
          <w:lang w:val="sr-Cyrl-CS"/>
        </w:rPr>
      </w:pPr>
    </w:p>
    <w:p w14:paraId="620D7F2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2.</w:t>
      </w:r>
    </w:p>
    <w:p w14:paraId="3AD48DB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074D209D"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Пословна тајна</w:t>
      </w:r>
      <w:r w:rsidRPr="000C59A9">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4E8E1EE" w14:textId="77777777" w:rsidR="000C59A9" w:rsidRPr="000C59A9" w:rsidRDefault="000C59A9" w:rsidP="000C59A9">
      <w:pPr>
        <w:tabs>
          <w:tab w:val="left" w:pos="567"/>
        </w:tabs>
        <w:spacing w:before="0"/>
        <w:contextualSpacing/>
        <w:rPr>
          <w:rFonts w:cs="Arial"/>
          <w:b/>
          <w:lang w:val="sr-Cyrl-CS"/>
        </w:rPr>
      </w:pPr>
    </w:p>
    <w:p w14:paraId="65303875"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Држалац пословне тајне</w:t>
      </w:r>
      <w:r w:rsidRPr="000C59A9">
        <w:rPr>
          <w:rFonts w:cs="Arial"/>
          <w:lang w:val="sr-Cyrl-CS"/>
        </w:rPr>
        <w:t xml:space="preserve"> – лице које на основу закона контролише коришћење пословне тајне; </w:t>
      </w:r>
    </w:p>
    <w:p w14:paraId="05F2C7E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 xml:space="preserve">Носачи информација </w:t>
      </w:r>
      <w:r w:rsidRPr="000C59A9">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DEBDC3B" w14:textId="77777777" w:rsidR="000C59A9" w:rsidRPr="000C59A9" w:rsidRDefault="000C59A9" w:rsidP="000C59A9">
      <w:pPr>
        <w:tabs>
          <w:tab w:val="left" w:pos="567"/>
        </w:tabs>
        <w:spacing w:before="0"/>
        <w:contextualSpacing/>
        <w:rPr>
          <w:rFonts w:cs="Arial"/>
          <w:lang w:val="ru-RU"/>
        </w:rPr>
      </w:pPr>
      <w:r w:rsidRPr="000C59A9">
        <w:rPr>
          <w:rFonts w:cs="Arial"/>
          <w:b/>
          <w:lang w:val="ru-RU"/>
        </w:rPr>
        <w:t>Ознаке степена тајности</w:t>
      </w:r>
      <w:r w:rsidRPr="000C59A9">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C6CB22D"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Давалац</w:t>
      </w:r>
      <w:r w:rsidRPr="000C59A9">
        <w:rPr>
          <w:rFonts w:cs="Arial"/>
          <w:lang w:val="sr-Cyrl-CS"/>
        </w:rPr>
        <w:t xml:space="preserve"> – Страна која је Држалац пословне тајне, која Примаоцу уступа податке који представљају пословну тајну;</w:t>
      </w:r>
    </w:p>
    <w:p w14:paraId="20FC5406"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lastRenderedPageBreak/>
        <w:t>Прималац</w:t>
      </w:r>
      <w:r w:rsidRPr="000C59A9">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0B301E6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Податак о личности</w:t>
      </w:r>
      <w:r w:rsidRPr="000C59A9">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0B4669" w14:textId="77777777" w:rsidR="000C59A9" w:rsidRPr="000C59A9" w:rsidRDefault="000C59A9" w:rsidP="000C59A9">
      <w:pPr>
        <w:tabs>
          <w:tab w:val="left" w:pos="567"/>
        </w:tabs>
        <w:spacing w:before="0"/>
        <w:contextualSpacing/>
        <w:rPr>
          <w:rFonts w:cs="Arial"/>
          <w:lang w:val="sr-Cyrl-CS"/>
        </w:rPr>
      </w:pPr>
      <w:r w:rsidRPr="000C59A9">
        <w:rPr>
          <w:rFonts w:cs="Arial"/>
          <w:b/>
          <w:lang w:val="sr-Cyrl-CS"/>
        </w:rPr>
        <w:t>Физичко лице</w:t>
      </w:r>
      <w:r w:rsidRPr="000C59A9">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B9900AF" w14:textId="77777777" w:rsidR="000C59A9" w:rsidRPr="000C59A9" w:rsidRDefault="000C59A9" w:rsidP="000C59A9">
      <w:pPr>
        <w:tabs>
          <w:tab w:val="left" w:pos="567"/>
        </w:tabs>
        <w:spacing w:before="0"/>
        <w:contextualSpacing/>
        <w:rPr>
          <w:rFonts w:cs="Arial"/>
          <w:lang w:val="sr-Cyrl-CS"/>
        </w:rPr>
      </w:pPr>
    </w:p>
    <w:p w14:paraId="17BC31E9"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3.</w:t>
      </w:r>
    </w:p>
    <w:p w14:paraId="29D3868C"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14:paraId="32DD669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B5EF32"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C59A9">
        <w:rPr>
          <w:rFonts w:cs="Arial"/>
          <w:lang w:val="sr-Latn-RS"/>
        </w:rPr>
        <w:t xml:space="preserve"> </w:t>
      </w:r>
      <w:r w:rsidRPr="000C59A9">
        <w:rPr>
          <w:rFonts w:cs="Arial"/>
          <w:lang w:val="sr-Cyrl-CS"/>
        </w:rPr>
        <w:t>("Сл. глaсник РС", бр. 97/2008, 104/2009 - др. зaкoн, 68/2012 - oдлукa УС и 107/2012).</w:t>
      </w:r>
    </w:p>
    <w:p w14:paraId="48A6356B"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Осим ако изричито није другачије уређено, </w:t>
      </w:r>
    </w:p>
    <w:p w14:paraId="2B5C2536" w14:textId="77777777" w:rsidR="000C59A9" w:rsidRPr="000C59A9" w:rsidRDefault="000C59A9" w:rsidP="005B366C">
      <w:pPr>
        <w:numPr>
          <w:ilvl w:val="0"/>
          <w:numId w:val="52"/>
        </w:numPr>
        <w:tabs>
          <w:tab w:val="left" w:pos="567"/>
        </w:tabs>
        <w:spacing w:before="0"/>
        <w:contextualSpacing/>
        <w:rPr>
          <w:rFonts w:cs="Arial"/>
          <w:lang w:val="sr-Cyrl-CS"/>
        </w:rPr>
      </w:pPr>
      <w:r w:rsidRPr="000C59A9">
        <w:rPr>
          <w:rFonts w:cs="Arial"/>
          <w:lang w:val="sr-Cyrl-CS"/>
        </w:rPr>
        <w:t xml:space="preserve">ниједна Страна неће користити пословну тајну или поверљиве информације друге стране, </w:t>
      </w:r>
    </w:p>
    <w:p w14:paraId="090C4C35" w14:textId="77777777" w:rsidR="000C59A9" w:rsidRPr="000C59A9" w:rsidRDefault="000C59A9" w:rsidP="005B366C">
      <w:pPr>
        <w:numPr>
          <w:ilvl w:val="0"/>
          <w:numId w:val="52"/>
        </w:numPr>
        <w:tabs>
          <w:tab w:val="left" w:pos="567"/>
        </w:tabs>
        <w:spacing w:before="0"/>
        <w:contextualSpacing/>
        <w:rPr>
          <w:rFonts w:cs="Arial"/>
          <w:lang w:val="sr-Cyrl-CS"/>
        </w:rPr>
      </w:pPr>
      <w:r w:rsidRPr="000C59A9">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7D43A96" w14:textId="77777777" w:rsidR="000C59A9" w:rsidRPr="000C59A9" w:rsidRDefault="000C59A9" w:rsidP="005B366C">
      <w:pPr>
        <w:numPr>
          <w:ilvl w:val="0"/>
          <w:numId w:val="52"/>
        </w:numPr>
        <w:tabs>
          <w:tab w:val="left" w:pos="567"/>
        </w:tabs>
        <w:spacing w:before="0"/>
        <w:contextualSpacing/>
        <w:rPr>
          <w:rFonts w:cs="Arial"/>
          <w:lang w:val="sr-Cyrl-CS"/>
        </w:rPr>
      </w:pPr>
      <w:r w:rsidRPr="000C59A9">
        <w:rPr>
          <w:rFonts w:cs="Arial"/>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3D86235" w14:textId="77777777" w:rsidR="000C59A9" w:rsidRPr="000C59A9" w:rsidRDefault="000C59A9" w:rsidP="000C59A9">
      <w:pPr>
        <w:tabs>
          <w:tab w:val="left" w:pos="567"/>
        </w:tabs>
        <w:spacing w:before="0"/>
        <w:ind w:left="1080"/>
        <w:contextualSpacing/>
        <w:rPr>
          <w:rFonts w:cs="Arial"/>
          <w:lang w:val="sr-Cyrl-CS"/>
        </w:rPr>
      </w:pPr>
    </w:p>
    <w:p w14:paraId="7F3C83A9"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4.</w:t>
      </w:r>
    </w:p>
    <w:p w14:paraId="4F93E6A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803684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5C3878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Обавеза из претходног става не постоји у случајевима:</w:t>
      </w:r>
    </w:p>
    <w:p w14:paraId="293391C6"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0C59A9" w:rsidDel="003A22D2">
        <w:rPr>
          <w:rFonts w:cs="Arial"/>
          <w:lang w:val="sr-Cyrl-CS"/>
        </w:rPr>
        <w:t xml:space="preserve"> </w:t>
      </w:r>
      <w:r w:rsidRPr="000C59A9">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A6C2E33"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35292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779F3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240514"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9E3B305" w14:textId="77777777" w:rsidR="000C59A9" w:rsidRPr="000C59A9" w:rsidRDefault="000C59A9" w:rsidP="005B366C">
      <w:pPr>
        <w:numPr>
          <w:ilvl w:val="0"/>
          <w:numId w:val="53"/>
        </w:numPr>
        <w:tabs>
          <w:tab w:val="left" w:pos="567"/>
        </w:tabs>
        <w:spacing w:before="0"/>
        <w:contextualSpacing/>
        <w:rPr>
          <w:rFonts w:cs="Arial"/>
          <w:lang w:val="sr-Cyrl-CS"/>
        </w:rPr>
      </w:pPr>
      <w:r w:rsidRPr="000C59A9">
        <w:rPr>
          <w:rFonts w:cs="Arial"/>
          <w:lang w:val="sr-Cyrl-CS"/>
        </w:rPr>
        <w:t xml:space="preserve">то било познато Примаоцу у време одавања мимо Даваоца, </w:t>
      </w:r>
    </w:p>
    <w:p w14:paraId="2F57B018" w14:textId="77777777" w:rsidR="000C59A9" w:rsidRPr="000C59A9" w:rsidRDefault="000C59A9" w:rsidP="005B366C">
      <w:pPr>
        <w:numPr>
          <w:ilvl w:val="0"/>
          <w:numId w:val="53"/>
        </w:numPr>
        <w:tabs>
          <w:tab w:val="left" w:pos="567"/>
        </w:tabs>
        <w:spacing w:before="0"/>
        <w:contextualSpacing/>
        <w:rPr>
          <w:rFonts w:cs="Arial"/>
          <w:lang w:val="sr-Cyrl-CS"/>
        </w:rPr>
      </w:pPr>
      <w:r w:rsidRPr="000C59A9">
        <w:rPr>
          <w:rFonts w:cs="Arial"/>
          <w:lang w:val="sr-Cyrl-CS"/>
        </w:rPr>
        <w:t xml:space="preserve">дошло до јавности, али не кривицом Примаоца, </w:t>
      </w:r>
    </w:p>
    <w:p w14:paraId="520B4423" w14:textId="77777777" w:rsidR="000C59A9" w:rsidRPr="000C59A9" w:rsidRDefault="000C59A9" w:rsidP="005B366C">
      <w:pPr>
        <w:numPr>
          <w:ilvl w:val="0"/>
          <w:numId w:val="53"/>
        </w:numPr>
        <w:tabs>
          <w:tab w:val="left" w:pos="567"/>
        </w:tabs>
        <w:spacing w:before="0"/>
        <w:contextualSpacing/>
        <w:rPr>
          <w:rFonts w:cs="Arial"/>
          <w:lang w:val="sr-Cyrl-CS"/>
        </w:rPr>
      </w:pPr>
      <w:r w:rsidRPr="000C59A9">
        <w:rPr>
          <w:rFonts w:cs="Arial"/>
          <w:lang w:val="sr-Cyrl-CS"/>
        </w:rPr>
        <w:t xml:space="preserve">то примљено правним путем без ограничења употребе од треће стране која је овлашћена да ода, </w:t>
      </w:r>
    </w:p>
    <w:p w14:paraId="1541CE21" w14:textId="77777777" w:rsidR="000C59A9" w:rsidRPr="000C59A9" w:rsidRDefault="000C59A9" w:rsidP="005B366C">
      <w:pPr>
        <w:numPr>
          <w:ilvl w:val="0"/>
          <w:numId w:val="53"/>
        </w:numPr>
        <w:tabs>
          <w:tab w:val="left" w:pos="567"/>
        </w:tabs>
        <w:spacing w:before="0"/>
        <w:contextualSpacing/>
        <w:rPr>
          <w:rFonts w:cs="Arial"/>
          <w:lang w:val="sr-Cyrl-CS"/>
        </w:rPr>
      </w:pPr>
      <w:r w:rsidRPr="000C59A9">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88D928B" w14:textId="77777777" w:rsidR="000C59A9" w:rsidRPr="000C59A9" w:rsidRDefault="000C59A9" w:rsidP="005B366C">
      <w:pPr>
        <w:numPr>
          <w:ilvl w:val="0"/>
          <w:numId w:val="53"/>
        </w:numPr>
        <w:tabs>
          <w:tab w:val="left" w:pos="567"/>
        </w:tabs>
        <w:spacing w:before="0"/>
        <w:contextualSpacing/>
        <w:rPr>
          <w:rFonts w:cs="Arial"/>
          <w:lang w:val="sr-Cyrl-CS"/>
        </w:rPr>
      </w:pPr>
      <w:r w:rsidRPr="000C59A9">
        <w:rPr>
          <w:rFonts w:cs="Arial"/>
          <w:lang w:val="sr-Cyrl-CS"/>
        </w:rPr>
        <w:t>је писмено одобрено да се објави од стране Даваоца.</w:t>
      </w:r>
    </w:p>
    <w:p w14:paraId="0A3BAE13" w14:textId="77777777" w:rsidR="000C59A9" w:rsidRPr="000C59A9" w:rsidRDefault="000C59A9" w:rsidP="000C59A9">
      <w:pPr>
        <w:tabs>
          <w:tab w:val="left" w:pos="567"/>
        </w:tabs>
        <w:spacing w:before="0"/>
        <w:contextualSpacing/>
        <w:rPr>
          <w:rFonts w:cs="Arial"/>
          <w:lang w:val="sr-Cyrl-CS"/>
        </w:rPr>
      </w:pPr>
    </w:p>
    <w:p w14:paraId="2E91BEA2" w14:textId="77777777" w:rsidR="000C59A9" w:rsidRPr="000C59A9" w:rsidRDefault="000C59A9" w:rsidP="000C59A9">
      <w:pPr>
        <w:tabs>
          <w:tab w:val="left" w:pos="567"/>
        </w:tabs>
        <w:spacing w:before="0"/>
        <w:contextualSpacing/>
        <w:jc w:val="center"/>
        <w:rPr>
          <w:rFonts w:cs="Arial"/>
          <w:lang w:val="sr-Cyrl-CS"/>
        </w:rPr>
      </w:pPr>
      <w:r w:rsidRPr="000C59A9">
        <w:rPr>
          <w:rFonts w:cs="Arial"/>
          <w:b/>
          <w:lang w:val="sr-Cyrl-CS"/>
        </w:rPr>
        <w:t>Члан 5.</w:t>
      </w:r>
    </w:p>
    <w:p w14:paraId="284B1B6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4661980" w14:textId="77777777" w:rsidR="000C59A9" w:rsidRPr="000C59A9" w:rsidRDefault="000C59A9" w:rsidP="000C59A9">
      <w:pPr>
        <w:tabs>
          <w:tab w:val="left" w:pos="567"/>
        </w:tabs>
        <w:spacing w:before="0"/>
        <w:contextualSpacing/>
        <w:rPr>
          <w:rFonts w:cs="Arial"/>
          <w:lang w:val="sr-Cyrl-CS"/>
        </w:rPr>
      </w:pPr>
    </w:p>
    <w:p w14:paraId="3BED255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6.</w:t>
      </w:r>
    </w:p>
    <w:p w14:paraId="13BEF67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Свака од Страна је обавезна да одреди:</w:t>
      </w:r>
    </w:p>
    <w:p w14:paraId="2001137C"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име и презиме лица задужених за размену пословне тајне (у даљем тексту: Задужено лице),</w:t>
      </w:r>
    </w:p>
    <w:p w14:paraId="64554BFE"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поштанску адресу за размену докумената у папирном облику, кад се подаци размењују у папирном облику,</w:t>
      </w:r>
    </w:p>
    <w:p w14:paraId="37514835" w14:textId="77777777" w:rsidR="000C59A9" w:rsidRPr="000C59A9" w:rsidRDefault="000C59A9" w:rsidP="000C59A9">
      <w:pPr>
        <w:numPr>
          <w:ilvl w:val="0"/>
          <w:numId w:val="5"/>
        </w:numPr>
        <w:tabs>
          <w:tab w:val="left" w:pos="567"/>
        </w:tabs>
        <w:spacing w:before="0"/>
        <w:contextualSpacing/>
        <w:rPr>
          <w:rFonts w:cs="Arial"/>
          <w:lang w:val="sr-Cyrl-CS"/>
        </w:rPr>
      </w:pPr>
      <w:r w:rsidRPr="000C59A9">
        <w:rPr>
          <w:rFonts w:cs="Arial"/>
          <w:lang w:val="sr-Cyrl-CS"/>
        </w:rPr>
        <w:t>е-маил адресу за размену електронских докумената, кад се подаци достављају коришћењем интернет-а</w:t>
      </w:r>
    </w:p>
    <w:p w14:paraId="444BF98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1B0E64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6A7EB55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9FEAC82" w14:textId="77777777" w:rsidR="000C59A9" w:rsidRPr="000C59A9" w:rsidRDefault="000C59A9" w:rsidP="000C59A9">
      <w:pPr>
        <w:tabs>
          <w:tab w:val="left" w:pos="567"/>
        </w:tabs>
        <w:spacing w:before="0"/>
        <w:contextualSpacing/>
        <w:rPr>
          <w:rFonts w:cs="Arial"/>
          <w:lang w:val="sr-Cyrl-CS"/>
        </w:rPr>
      </w:pPr>
    </w:p>
    <w:p w14:paraId="5A2CC706"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7.</w:t>
      </w:r>
    </w:p>
    <w:p w14:paraId="02DC1C2E" w14:textId="77777777" w:rsidR="000C59A9" w:rsidRPr="000C59A9" w:rsidRDefault="000C59A9" w:rsidP="000C59A9">
      <w:pPr>
        <w:tabs>
          <w:tab w:val="left" w:pos="567"/>
        </w:tabs>
        <w:spacing w:before="0"/>
        <w:contextualSpacing/>
        <w:rPr>
          <w:rFonts w:cs="Arial"/>
          <w:lang w:val="sr-Cyrl-CS"/>
        </w:rPr>
      </w:pPr>
      <w:r w:rsidRPr="000C59A9">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31D2DF" w14:textId="77777777" w:rsidR="000C59A9" w:rsidRPr="000C59A9" w:rsidRDefault="000C59A9" w:rsidP="000C59A9">
      <w:pPr>
        <w:tabs>
          <w:tab w:val="left" w:pos="567"/>
        </w:tabs>
        <w:spacing w:before="0"/>
        <w:contextualSpacing/>
        <w:rPr>
          <w:rFonts w:cs="Arial"/>
          <w:lang w:val="sr-Cyrl-CS"/>
        </w:rPr>
      </w:pPr>
      <w:r w:rsidRPr="000C59A9">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F739DC3" w14:textId="77777777" w:rsidR="000C59A9" w:rsidRPr="000C59A9" w:rsidRDefault="000C59A9" w:rsidP="000C59A9">
      <w:pPr>
        <w:tabs>
          <w:tab w:val="left" w:pos="567"/>
        </w:tabs>
        <w:spacing w:before="0"/>
        <w:contextualSpacing/>
        <w:rPr>
          <w:rFonts w:cs="Arial"/>
        </w:rPr>
      </w:pPr>
      <w:r w:rsidRPr="000C59A9">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1783023" w14:textId="77777777" w:rsidR="000C59A9" w:rsidRPr="000C59A9" w:rsidRDefault="000C59A9" w:rsidP="000C59A9">
      <w:pPr>
        <w:tabs>
          <w:tab w:val="left" w:pos="567"/>
        </w:tabs>
        <w:spacing w:before="0"/>
        <w:contextualSpacing/>
        <w:rPr>
          <w:rFonts w:cs="Arial"/>
        </w:rPr>
      </w:pPr>
    </w:p>
    <w:p w14:paraId="4ADB7094"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8.</w:t>
      </w:r>
    </w:p>
    <w:p w14:paraId="5F7AAAA4"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FF13D5A" w14:textId="77777777" w:rsidR="000C59A9" w:rsidRPr="000C59A9" w:rsidRDefault="000C59A9" w:rsidP="000C59A9">
      <w:pPr>
        <w:tabs>
          <w:tab w:val="left" w:pos="567"/>
        </w:tabs>
        <w:spacing w:before="0"/>
        <w:contextualSpacing/>
        <w:rPr>
          <w:rFonts w:cs="Arial"/>
          <w:lang w:val="sr-Cyrl-CS"/>
        </w:rPr>
      </w:pPr>
    </w:p>
    <w:p w14:paraId="64CB957D"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132B68C"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41920668" w14:textId="77777777" w:rsidR="000C59A9" w:rsidRPr="000C59A9" w:rsidRDefault="000C59A9" w:rsidP="000C59A9">
      <w:pPr>
        <w:tabs>
          <w:tab w:val="left" w:pos="567"/>
        </w:tabs>
        <w:spacing w:before="0"/>
        <w:contextualSpacing/>
        <w:rPr>
          <w:rFonts w:cs="Arial"/>
          <w:lang w:val="sr-Cyrl-CS"/>
        </w:rPr>
      </w:pPr>
    </w:p>
    <w:p w14:paraId="1A0C8CD7"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lastRenderedPageBreak/>
        <w:t>За Корисника услуге</w:t>
      </w:r>
    </w:p>
    <w:p w14:paraId="6E83CB66" w14:textId="77777777" w:rsidR="000C59A9" w:rsidRPr="000C59A9" w:rsidRDefault="000C59A9" w:rsidP="000C59A9">
      <w:pPr>
        <w:tabs>
          <w:tab w:val="left" w:pos="567"/>
        </w:tabs>
        <w:spacing w:before="0"/>
        <w:contextualSpacing/>
        <w:jc w:val="center"/>
        <w:rPr>
          <w:rFonts w:cs="Arial"/>
        </w:rPr>
      </w:pPr>
      <w:r w:rsidRPr="000C59A9">
        <w:rPr>
          <w:rFonts w:cs="Arial"/>
        </w:rPr>
        <w:t>Пословна тајна</w:t>
      </w:r>
    </w:p>
    <w:p w14:paraId="511F0A34" w14:textId="77777777" w:rsidR="000C59A9" w:rsidRPr="000C59A9" w:rsidRDefault="000C59A9" w:rsidP="000C59A9">
      <w:pPr>
        <w:tabs>
          <w:tab w:val="left" w:pos="567"/>
        </w:tabs>
        <w:spacing w:before="0"/>
        <w:contextualSpacing/>
        <w:jc w:val="center"/>
        <w:rPr>
          <w:rFonts w:cs="Arial"/>
        </w:rPr>
      </w:pPr>
      <w:r w:rsidRPr="000C59A9">
        <w:rPr>
          <w:rFonts w:cs="Arial"/>
        </w:rPr>
        <w:t>Јавно предузеће “Електропривреда Србије”</w:t>
      </w:r>
      <w:r w:rsidRPr="000C59A9">
        <w:rPr>
          <w:rFonts w:cs="Arial"/>
          <w:lang w:val="sr-Cyrl-RS"/>
        </w:rPr>
        <w:t xml:space="preserve"> </w:t>
      </w:r>
      <w:r w:rsidRPr="000C59A9">
        <w:rPr>
          <w:rFonts w:cs="Arial"/>
        </w:rPr>
        <w:t>Београд</w:t>
      </w:r>
    </w:p>
    <w:p w14:paraId="2ED75A5D" w14:textId="77777777" w:rsidR="000C59A9" w:rsidRPr="000C59A9" w:rsidRDefault="000C59A9" w:rsidP="000C59A9">
      <w:pPr>
        <w:tabs>
          <w:tab w:val="left" w:pos="567"/>
        </w:tabs>
        <w:spacing w:before="0"/>
        <w:contextualSpacing/>
        <w:jc w:val="center"/>
        <w:rPr>
          <w:rFonts w:cs="Arial"/>
        </w:rPr>
      </w:pPr>
      <w:r w:rsidRPr="000C59A9">
        <w:rPr>
          <w:rFonts w:cs="Arial"/>
          <w:lang w:val="sr-Cyrl-RS"/>
        </w:rPr>
        <w:t>Балканска</w:t>
      </w:r>
      <w:r w:rsidRPr="000C59A9">
        <w:rPr>
          <w:rFonts w:cs="Arial"/>
        </w:rPr>
        <w:t xml:space="preserve"> </w:t>
      </w:r>
      <w:r w:rsidRPr="000C59A9">
        <w:rPr>
          <w:rFonts w:cs="Arial"/>
          <w:lang w:val="sr-Cyrl-RS"/>
        </w:rPr>
        <w:t>13,</w:t>
      </w:r>
      <w:r w:rsidRPr="000C59A9">
        <w:rPr>
          <w:rFonts w:cs="Arial"/>
        </w:rPr>
        <w:t xml:space="preserve"> Београд</w:t>
      </w:r>
    </w:p>
    <w:p w14:paraId="16B263BA"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или</w:t>
      </w:r>
    </w:p>
    <w:p w14:paraId="54A8840D" w14:textId="77777777" w:rsidR="000C59A9" w:rsidRPr="000C59A9" w:rsidRDefault="000C59A9" w:rsidP="000C59A9">
      <w:pPr>
        <w:tabs>
          <w:tab w:val="left" w:pos="567"/>
        </w:tabs>
        <w:spacing w:before="0"/>
        <w:contextualSpacing/>
        <w:jc w:val="center"/>
        <w:rPr>
          <w:rFonts w:cs="Arial"/>
        </w:rPr>
      </w:pPr>
      <w:r w:rsidRPr="000C59A9">
        <w:rPr>
          <w:rFonts w:cs="Arial"/>
        </w:rPr>
        <w:t>Поверљиво</w:t>
      </w:r>
    </w:p>
    <w:p w14:paraId="5FDECA60" w14:textId="77777777" w:rsidR="000C59A9" w:rsidRPr="000C59A9" w:rsidRDefault="000C59A9" w:rsidP="000C59A9">
      <w:pPr>
        <w:tabs>
          <w:tab w:val="left" w:pos="567"/>
        </w:tabs>
        <w:spacing w:before="0"/>
        <w:contextualSpacing/>
        <w:jc w:val="center"/>
        <w:rPr>
          <w:rFonts w:cs="Arial"/>
        </w:rPr>
      </w:pPr>
      <w:r w:rsidRPr="000C59A9">
        <w:rPr>
          <w:rFonts w:cs="Arial"/>
        </w:rPr>
        <w:t>Јавно предузеће “Електропривреда Србије” Београд</w:t>
      </w:r>
    </w:p>
    <w:p w14:paraId="0106B50C" w14:textId="77777777" w:rsidR="000C59A9" w:rsidRPr="000C59A9" w:rsidRDefault="000C59A9" w:rsidP="000C59A9">
      <w:pPr>
        <w:tabs>
          <w:tab w:val="left" w:pos="567"/>
        </w:tabs>
        <w:spacing w:before="0"/>
        <w:contextualSpacing/>
        <w:jc w:val="center"/>
        <w:rPr>
          <w:rFonts w:cs="Arial"/>
        </w:rPr>
      </w:pPr>
      <w:r w:rsidRPr="000C59A9">
        <w:rPr>
          <w:rFonts w:cs="Arial"/>
          <w:lang w:val="sr-Cyrl-RS"/>
        </w:rPr>
        <w:t>Балканска 13</w:t>
      </w:r>
      <w:r w:rsidRPr="000C59A9">
        <w:rPr>
          <w:rFonts w:cs="Arial"/>
        </w:rPr>
        <w:t>, Београд</w:t>
      </w:r>
    </w:p>
    <w:p w14:paraId="795C3D9C" w14:textId="77777777" w:rsidR="000C59A9" w:rsidRPr="000C59A9" w:rsidRDefault="000C59A9" w:rsidP="000C59A9">
      <w:pPr>
        <w:tabs>
          <w:tab w:val="left" w:pos="567"/>
        </w:tabs>
        <w:spacing w:before="0"/>
        <w:contextualSpacing/>
        <w:jc w:val="center"/>
        <w:rPr>
          <w:rFonts w:cs="Arial"/>
          <w:lang w:val="sr-Cyrl-CS"/>
        </w:rPr>
      </w:pPr>
    </w:p>
    <w:p w14:paraId="62B488F9"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За Пружаоца услуге</w:t>
      </w:r>
    </w:p>
    <w:p w14:paraId="42F7B536" w14:textId="77777777" w:rsidR="000C59A9" w:rsidRPr="000C59A9" w:rsidRDefault="000C59A9" w:rsidP="000C59A9">
      <w:pPr>
        <w:tabs>
          <w:tab w:val="left" w:pos="567"/>
        </w:tabs>
        <w:spacing w:before="0"/>
        <w:contextualSpacing/>
        <w:jc w:val="center"/>
        <w:rPr>
          <w:rFonts w:cs="Arial"/>
        </w:rPr>
      </w:pPr>
      <w:r w:rsidRPr="000C59A9">
        <w:rPr>
          <w:rFonts w:cs="Arial"/>
        </w:rPr>
        <w:t>Пословна тајна</w:t>
      </w:r>
    </w:p>
    <w:p w14:paraId="33EFC304" w14:textId="77777777" w:rsidR="000C59A9" w:rsidRPr="000C59A9" w:rsidRDefault="000C59A9" w:rsidP="000C59A9">
      <w:pPr>
        <w:tabs>
          <w:tab w:val="left" w:pos="567"/>
        </w:tabs>
        <w:spacing w:before="0"/>
        <w:contextualSpacing/>
        <w:jc w:val="center"/>
        <w:rPr>
          <w:rFonts w:cs="Arial"/>
        </w:rPr>
      </w:pPr>
      <w:r w:rsidRPr="000C59A9">
        <w:rPr>
          <w:rFonts w:cs="Arial"/>
        </w:rPr>
        <w:t>___________</w:t>
      </w:r>
    </w:p>
    <w:p w14:paraId="10194799" w14:textId="77777777" w:rsidR="000C59A9" w:rsidRPr="000C59A9" w:rsidRDefault="000C59A9" w:rsidP="000C59A9">
      <w:pPr>
        <w:tabs>
          <w:tab w:val="left" w:pos="567"/>
        </w:tabs>
        <w:spacing w:before="0"/>
        <w:contextualSpacing/>
        <w:jc w:val="center"/>
        <w:rPr>
          <w:rFonts w:cs="Arial"/>
        </w:rPr>
      </w:pPr>
      <w:r w:rsidRPr="000C59A9">
        <w:rPr>
          <w:rFonts w:cs="Arial"/>
        </w:rPr>
        <w:t>_______________</w:t>
      </w:r>
    </w:p>
    <w:p w14:paraId="34DC7593" w14:textId="77777777" w:rsidR="000C59A9" w:rsidRPr="000C59A9" w:rsidRDefault="000C59A9" w:rsidP="000C59A9">
      <w:pPr>
        <w:tabs>
          <w:tab w:val="left" w:pos="567"/>
        </w:tabs>
        <w:spacing w:before="0"/>
        <w:contextualSpacing/>
        <w:jc w:val="center"/>
        <w:rPr>
          <w:rFonts w:cs="Arial"/>
        </w:rPr>
      </w:pPr>
      <w:r w:rsidRPr="000C59A9">
        <w:rPr>
          <w:rFonts w:cs="Arial"/>
        </w:rPr>
        <w:t>или</w:t>
      </w:r>
    </w:p>
    <w:p w14:paraId="08975CB3"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Поверљиво</w:t>
      </w:r>
    </w:p>
    <w:p w14:paraId="31CBFFC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_______________</w:t>
      </w:r>
    </w:p>
    <w:p w14:paraId="7A1FD9A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__________________</w:t>
      </w:r>
    </w:p>
    <w:p w14:paraId="32ED67CF" w14:textId="77777777" w:rsidR="000C59A9" w:rsidRPr="000C59A9" w:rsidRDefault="000C59A9" w:rsidP="000C59A9">
      <w:pPr>
        <w:tabs>
          <w:tab w:val="left" w:pos="567"/>
        </w:tabs>
        <w:spacing w:before="0"/>
        <w:contextualSpacing/>
        <w:jc w:val="center"/>
        <w:rPr>
          <w:rFonts w:cs="Arial"/>
          <w:lang w:val="sr-Cyrl-CS"/>
        </w:rPr>
      </w:pPr>
    </w:p>
    <w:p w14:paraId="58B43428"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41D912" w14:textId="77777777" w:rsidR="000C59A9" w:rsidRPr="000C59A9" w:rsidRDefault="000C59A9" w:rsidP="000C59A9">
      <w:pPr>
        <w:tabs>
          <w:tab w:val="left" w:pos="567"/>
        </w:tabs>
        <w:spacing w:before="0"/>
        <w:contextualSpacing/>
        <w:rPr>
          <w:rFonts w:cs="Arial"/>
          <w:lang w:val="sr-Cyrl-CS"/>
        </w:rPr>
      </w:pPr>
    </w:p>
    <w:p w14:paraId="3D3148A7"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Члан 9.</w:t>
      </w:r>
    </w:p>
    <w:p w14:paraId="26BD0297"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C191F1E"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ACB8795" w14:textId="77777777" w:rsidR="000C59A9" w:rsidRPr="000C59A9" w:rsidRDefault="000C59A9" w:rsidP="000C59A9">
      <w:pPr>
        <w:tabs>
          <w:tab w:val="left" w:pos="567"/>
        </w:tabs>
        <w:spacing w:before="0"/>
        <w:contextualSpacing/>
        <w:rPr>
          <w:rFonts w:cs="Arial"/>
          <w:lang w:val="sr-Cyrl-CS"/>
        </w:rPr>
      </w:pPr>
    </w:p>
    <w:p w14:paraId="5D1D361F" w14:textId="77777777" w:rsidR="000C59A9" w:rsidRPr="000C59A9" w:rsidRDefault="000C59A9" w:rsidP="000C59A9">
      <w:pPr>
        <w:tabs>
          <w:tab w:val="left" w:pos="567"/>
        </w:tabs>
        <w:spacing w:before="0"/>
        <w:contextualSpacing/>
        <w:jc w:val="center"/>
        <w:rPr>
          <w:rFonts w:cs="Arial"/>
          <w:b/>
        </w:rPr>
      </w:pPr>
      <w:r w:rsidRPr="000C59A9">
        <w:rPr>
          <w:rFonts w:cs="Arial"/>
          <w:b/>
        </w:rPr>
        <w:t>Члан 10.</w:t>
      </w:r>
    </w:p>
    <w:p w14:paraId="44B218AE"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69A7BE" w14:textId="77777777" w:rsidR="000C59A9" w:rsidRPr="000C59A9" w:rsidRDefault="000C59A9" w:rsidP="000C59A9">
      <w:pPr>
        <w:tabs>
          <w:tab w:val="left" w:pos="567"/>
        </w:tabs>
        <w:spacing w:before="0"/>
        <w:contextualSpacing/>
        <w:rPr>
          <w:rFonts w:cs="Arial"/>
          <w:lang w:val="sr-Cyrl-CS"/>
        </w:rPr>
      </w:pPr>
    </w:p>
    <w:p w14:paraId="135530BE"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63BA14B" w14:textId="77777777" w:rsidR="000C59A9" w:rsidRPr="000C59A9" w:rsidRDefault="000C59A9" w:rsidP="000C59A9">
      <w:pPr>
        <w:tabs>
          <w:tab w:val="left" w:pos="567"/>
        </w:tabs>
        <w:spacing w:before="0"/>
        <w:contextualSpacing/>
        <w:rPr>
          <w:rFonts w:cs="Arial"/>
          <w:lang w:val="sr-Cyrl-CS"/>
        </w:rPr>
      </w:pPr>
    </w:p>
    <w:p w14:paraId="78A7A3E4" w14:textId="77777777" w:rsidR="000C59A9" w:rsidRPr="000C59A9" w:rsidRDefault="000C59A9" w:rsidP="000C59A9">
      <w:pPr>
        <w:tabs>
          <w:tab w:val="left" w:pos="567"/>
        </w:tabs>
        <w:spacing w:before="0"/>
        <w:contextualSpacing/>
        <w:jc w:val="center"/>
        <w:rPr>
          <w:rFonts w:cs="Arial"/>
          <w:b/>
        </w:rPr>
      </w:pPr>
      <w:r w:rsidRPr="000C59A9">
        <w:rPr>
          <w:rFonts w:cs="Arial"/>
          <w:b/>
        </w:rPr>
        <w:t>Члан 11.</w:t>
      </w:r>
    </w:p>
    <w:p w14:paraId="52476660"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82F5728" w14:textId="77777777" w:rsidR="000C59A9" w:rsidRPr="000C59A9" w:rsidRDefault="000C59A9" w:rsidP="000C59A9">
      <w:pPr>
        <w:tabs>
          <w:tab w:val="left" w:pos="567"/>
        </w:tabs>
        <w:spacing w:before="0"/>
        <w:contextualSpacing/>
        <w:rPr>
          <w:rFonts w:cs="Arial"/>
          <w:lang w:val="sr-Cyrl-CS"/>
        </w:rPr>
      </w:pPr>
    </w:p>
    <w:p w14:paraId="6B2F4AAF" w14:textId="77777777" w:rsidR="000C59A9" w:rsidRPr="000C59A9" w:rsidRDefault="000C59A9" w:rsidP="000C59A9">
      <w:pPr>
        <w:tabs>
          <w:tab w:val="left" w:pos="567"/>
        </w:tabs>
        <w:spacing w:before="0"/>
        <w:contextualSpacing/>
        <w:jc w:val="center"/>
        <w:rPr>
          <w:rFonts w:cs="Arial"/>
          <w:b/>
        </w:rPr>
      </w:pPr>
      <w:r w:rsidRPr="000C59A9">
        <w:rPr>
          <w:rFonts w:cs="Arial"/>
          <w:b/>
        </w:rPr>
        <w:t>Члан 12.</w:t>
      </w:r>
    </w:p>
    <w:p w14:paraId="1050FB6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DC9AAE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CAE763A" w14:textId="77777777" w:rsidR="000C59A9" w:rsidRPr="000C59A9" w:rsidRDefault="000C59A9" w:rsidP="000C59A9">
      <w:pPr>
        <w:tabs>
          <w:tab w:val="left" w:pos="567"/>
        </w:tabs>
        <w:spacing w:before="0"/>
        <w:contextualSpacing/>
        <w:rPr>
          <w:rFonts w:cs="Arial"/>
        </w:rPr>
      </w:pPr>
      <w:r w:rsidRPr="000C59A9">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w:t>
      </w:r>
      <w:r w:rsidRPr="000C59A9">
        <w:rPr>
          <w:rFonts w:cs="Arial"/>
        </w:rPr>
        <w:lastRenderedPageBreak/>
        <w:t xml:space="preserve">користити Поверљиве информације на било који други начин који није предвиђен Основним уговором и овим уговором. </w:t>
      </w:r>
    </w:p>
    <w:p w14:paraId="1BFA50C9" w14:textId="77777777" w:rsidR="000C59A9" w:rsidRPr="000C59A9" w:rsidRDefault="000C59A9" w:rsidP="000C59A9">
      <w:pPr>
        <w:tabs>
          <w:tab w:val="left" w:pos="567"/>
        </w:tabs>
        <w:spacing w:before="0"/>
        <w:contextualSpacing/>
        <w:rPr>
          <w:rFonts w:cs="Arial"/>
        </w:rPr>
      </w:pPr>
      <w:r w:rsidRPr="000C59A9">
        <w:rPr>
          <w:rFonts w:cs="Arial"/>
        </w:rPr>
        <w:t xml:space="preserve">   </w:t>
      </w:r>
    </w:p>
    <w:p w14:paraId="6CF9EDF5" w14:textId="77777777" w:rsidR="000C59A9" w:rsidRPr="000C59A9" w:rsidRDefault="000C59A9" w:rsidP="000C59A9">
      <w:pPr>
        <w:tabs>
          <w:tab w:val="left" w:pos="567"/>
        </w:tabs>
        <w:spacing w:before="0"/>
        <w:contextualSpacing/>
        <w:jc w:val="center"/>
        <w:rPr>
          <w:rFonts w:cs="Arial"/>
          <w:b/>
        </w:rPr>
      </w:pPr>
      <w:r w:rsidRPr="000C59A9">
        <w:rPr>
          <w:rFonts w:cs="Arial"/>
          <w:b/>
        </w:rPr>
        <w:t>Члан 13.</w:t>
      </w:r>
    </w:p>
    <w:p w14:paraId="4B2AC005"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0C59A9">
        <w:rPr>
          <w:rFonts w:cs="Arial"/>
          <w:i/>
          <w:lang w:val="sr-Cyrl-CS"/>
        </w:rPr>
        <w:t>[напомена: коначан текст у Уговору зависи од тога да ли је изабран домаћи или страни Пружалац услуге]</w:t>
      </w:r>
      <w:r w:rsidRPr="000C59A9">
        <w:rPr>
          <w:rFonts w:cs="Arial"/>
          <w:lang w:val="sr-Cyrl-CS"/>
        </w:rPr>
        <w:t>).</w:t>
      </w:r>
    </w:p>
    <w:p w14:paraId="42156EEF" w14:textId="77777777" w:rsidR="000C59A9" w:rsidRPr="000C59A9" w:rsidRDefault="000C59A9" w:rsidP="000C59A9">
      <w:pPr>
        <w:tabs>
          <w:tab w:val="left" w:pos="567"/>
        </w:tabs>
        <w:spacing w:before="0"/>
        <w:contextualSpacing/>
        <w:rPr>
          <w:rFonts w:cs="Arial"/>
          <w:lang w:val="sr-Cyrl-CS"/>
        </w:rPr>
      </w:pPr>
    </w:p>
    <w:p w14:paraId="4B4DAEF9" w14:textId="77777777" w:rsidR="000C59A9" w:rsidRPr="000C59A9" w:rsidRDefault="000C59A9" w:rsidP="000C59A9">
      <w:pPr>
        <w:tabs>
          <w:tab w:val="left" w:pos="567"/>
        </w:tabs>
        <w:spacing w:before="0"/>
        <w:contextualSpacing/>
        <w:jc w:val="center"/>
        <w:rPr>
          <w:rFonts w:cs="Arial"/>
          <w:b/>
        </w:rPr>
      </w:pPr>
      <w:r w:rsidRPr="000C59A9">
        <w:rPr>
          <w:rFonts w:cs="Arial"/>
          <w:b/>
        </w:rPr>
        <w:t>Члан 14.</w:t>
      </w:r>
    </w:p>
    <w:p w14:paraId="7E3E72BA"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CC43578" w14:textId="77777777" w:rsidR="000C59A9" w:rsidRPr="000C59A9" w:rsidRDefault="000C59A9" w:rsidP="000C59A9">
      <w:pPr>
        <w:tabs>
          <w:tab w:val="left" w:pos="567"/>
        </w:tabs>
        <w:spacing w:before="0"/>
        <w:contextualSpacing/>
        <w:rPr>
          <w:rFonts w:cs="Arial"/>
          <w:lang w:val="sr-Cyrl-CS"/>
        </w:rPr>
      </w:pPr>
    </w:p>
    <w:p w14:paraId="4E4405A6" w14:textId="77777777" w:rsidR="000C59A9" w:rsidRPr="000C59A9" w:rsidRDefault="000C59A9" w:rsidP="000C59A9">
      <w:pPr>
        <w:tabs>
          <w:tab w:val="left" w:pos="567"/>
        </w:tabs>
        <w:spacing w:before="0"/>
        <w:contextualSpacing/>
        <w:jc w:val="center"/>
        <w:rPr>
          <w:rFonts w:cs="Arial"/>
          <w:b/>
        </w:rPr>
      </w:pPr>
      <w:r w:rsidRPr="000C59A9">
        <w:rPr>
          <w:rFonts w:cs="Arial"/>
          <w:b/>
        </w:rPr>
        <w:t>Члан 15.</w:t>
      </w:r>
    </w:p>
    <w:p w14:paraId="22998EF8" w14:textId="77777777" w:rsidR="000C59A9" w:rsidRPr="000C59A9" w:rsidRDefault="000C59A9" w:rsidP="000C59A9">
      <w:pPr>
        <w:tabs>
          <w:tab w:val="left" w:pos="567"/>
        </w:tabs>
        <w:spacing w:before="0"/>
        <w:contextualSpacing/>
        <w:rPr>
          <w:rFonts w:cs="Arial"/>
          <w:b/>
        </w:rPr>
      </w:pPr>
      <w:r w:rsidRPr="000C59A9">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0C59A9">
        <w:rPr>
          <w:rFonts w:cs="Arial"/>
          <w:b/>
        </w:rPr>
        <w:t xml:space="preserve"> </w:t>
      </w:r>
    </w:p>
    <w:p w14:paraId="780E7584" w14:textId="77777777" w:rsidR="000C59A9" w:rsidRPr="000C59A9" w:rsidRDefault="000C59A9" w:rsidP="000C59A9">
      <w:pPr>
        <w:tabs>
          <w:tab w:val="left" w:pos="567"/>
        </w:tabs>
        <w:spacing w:before="0"/>
        <w:contextualSpacing/>
        <w:jc w:val="center"/>
        <w:rPr>
          <w:rFonts w:cs="Arial"/>
          <w:b/>
        </w:rPr>
      </w:pPr>
      <w:r w:rsidRPr="000C59A9">
        <w:rPr>
          <w:rFonts w:cs="Arial"/>
          <w:b/>
        </w:rPr>
        <w:t>Члан 16.</w:t>
      </w:r>
    </w:p>
    <w:p w14:paraId="5DBF3659"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B94D5AB"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67D5B2B9" w14:textId="77777777" w:rsidR="000C59A9" w:rsidRPr="000C59A9" w:rsidRDefault="000C59A9" w:rsidP="000C59A9">
      <w:pPr>
        <w:tabs>
          <w:tab w:val="left" w:pos="567"/>
        </w:tabs>
        <w:spacing w:before="0"/>
        <w:contextualSpacing/>
        <w:rPr>
          <w:rFonts w:cs="Arial"/>
          <w:lang w:val="sr-Cyrl-CS"/>
        </w:rPr>
      </w:pPr>
    </w:p>
    <w:p w14:paraId="0C36467E" w14:textId="77777777" w:rsidR="000C59A9" w:rsidRPr="000C59A9" w:rsidRDefault="000C59A9" w:rsidP="000C59A9">
      <w:pPr>
        <w:tabs>
          <w:tab w:val="left" w:pos="567"/>
        </w:tabs>
        <w:spacing w:before="0"/>
        <w:contextualSpacing/>
        <w:jc w:val="center"/>
        <w:rPr>
          <w:rFonts w:cs="Arial"/>
          <w:b/>
        </w:rPr>
      </w:pPr>
      <w:r w:rsidRPr="000C59A9">
        <w:rPr>
          <w:rFonts w:cs="Arial"/>
          <w:b/>
        </w:rPr>
        <w:t>Члан 17.</w:t>
      </w:r>
    </w:p>
    <w:p w14:paraId="193AF6BD" w14:textId="77777777" w:rsidR="000C59A9" w:rsidRPr="000C59A9" w:rsidRDefault="000C59A9" w:rsidP="000C59A9">
      <w:pPr>
        <w:tabs>
          <w:tab w:val="left" w:pos="567"/>
        </w:tabs>
        <w:spacing w:before="0"/>
        <w:contextualSpacing/>
        <w:rPr>
          <w:rFonts w:cs="Arial"/>
          <w:lang w:val="sr-Latn-CS"/>
        </w:rPr>
      </w:pPr>
      <w:r w:rsidRPr="000C59A9">
        <w:rPr>
          <w:rFonts w:cs="Arial"/>
          <w:lang w:val="sr-Latn-CS"/>
        </w:rPr>
        <w:t>Овај Уговор је сачињен у 6 (</w:t>
      </w:r>
      <w:r w:rsidRPr="000C59A9">
        <w:rPr>
          <w:rFonts w:cs="Arial"/>
          <w:lang w:val="sr-Cyrl-RS"/>
        </w:rPr>
        <w:t xml:space="preserve">словима: </w:t>
      </w:r>
      <w:r w:rsidRPr="000C59A9">
        <w:rPr>
          <w:rFonts w:cs="Arial"/>
          <w:lang w:val="sr-Latn-CS"/>
        </w:rPr>
        <w:t xml:space="preserve">шест) истоветних примерака, од којих су </w:t>
      </w:r>
      <w:r w:rsidRPr="000C59A9">
        <w:rPr>
          <w:rFonts w:cs="Arial"/>
        </w:rPr>
        <w:t>3</w:t>
      </w:r>
      <w:r w:rsidRPr="000C59A9">
        <w:rPr>
          <w:rFonts w:cs="Arial"/>
          <w:lang w:val="sr-Latn-CS"/>
        </w:rPr>
        <w:t xml:space="preserve"> (</w:t>
      </w:r>
      <w:r w:rsidRPr="000C59A9">
        <w:rPr>
          <w:rFonts w:cs="Arial"/>
          <w:lang w:val="sr-Cyrl-RS"/>
        </w:rPr>
        <w:t xml:space="preserve">словима: </w:t>
      </w:r>
      <w:r w:rsidRPr="000C59A9">
        <w:rPr>
          <w:rFonts w:cs="Arial"/>
        </w:rPr>
        <w:t>три</w:t>
      </w:r>
      <w:r w:rsidRPr="000C59A9">
        <w:rPr>
          <w:rFonts w:cs="Arial"/>
          <w:lang w:val="sr-Latn-CS"/>
        </w:rPr>
        <w:t xml:space="preserve">) примерка за Корисника услуга и </w:t>
      </w:r>
      <w:r w:rsidRPr="000C59A9">
        <w:rPr>
          <w:rFonts w:cs="Arial"/>
        </w:rPr>
        <w:t>3</w:t>
      </w:r>
      <w:r w:rsidRPr="000C59A9">
        <w:rPr>
          <w:rFonts w:cs="Arial"/>
          <w:lang w:val="sr-Latn-CS"/>
        </w:rPr>
        <w:t xml:space="preserve"> (</w:t>
      </w:r>
      <w:r w:rsidRPr="000C59A9">
        <w:rPr>
          <w:rFonts w:cs="Arial"/>
          <w:lang w:val="sr-Cyrl-RS"/>
        </w:rPr>
        <w:t xml:space="preserve">словима: </w:t>
      </w:r>
      <w:r w:rsidRPr="000C59A9">
        <w:rPr>
          <w:rFonts w:cs="Arial"/>
        </w:rPr>
        <w:t>три</w:t>
      </w:r>
      <w:r w:rsidRPr="000C59A9">
        <w:rPr>
          <w:rFonts w:cs="Arial"/>
          <w:lang w:val="sr-Latn-CS"/>
        </w:rPr>
        <w:t>) примерка за Пружаоца услуг</w:t>
      </w:r>
      <w:r w:rsidRPr="000C59A9">
        <w:rPr>
          <w:rFonts w:cs="Arial"/>
          <w:lang w:val="sr-Cyrl-CS"/>
        </w:rPr>
        <w:t>е</w:t>
      </w:r>
      <w:r w:rsidRPr="000C59A9">
        <w:rPr>
          <w:rFonts w:cs="Arial"/>
          <w:lang w:val="sr-Latn-CS"/>
        </w:rPr>
        <w:t>.</w:t>
      </w:r>
    </w:p>
    <w:p w14:paraId="06187586" w14:textId="77777777" w:rsidR="000C59A9" w:rsidRPr="000C59A9" w:rsidRDefault="000C59A9" w:rsidP="000C59A9">
      <w:pPr>
        <w:tabs>
          <w:tab w:val="left" w:pos="567"/>
        </w:tabs>
        <w:spacing w:before="0"/>
        <w:contextualSpacing/>
        <w:jc w:val="center"/>
        <w:rPr>
          <w:rFonts w:cs="Arial"/>
          <w:b/>
        </w:rPr>
      </w:pPr>
      <w:r w:rsidRPr="000C59A9">
        <w:rPr>
          <w:rFonts w:cs="Arial"/>
          <w:b/>
        </w:rPr>
        <w:t>Члан 1</w:t>
      </w:r>
      <w:r w:rsidRPr="000C59A9">
        <w:rPr>
          <w:rFonts w:cs="Arial"/>
          <w:b/>
          <w:lang w:val="sr-Cyrl-RS"/>
        </w:rPr>
        <w:t>8</w:t>
      </w:r>
      <w:r w:rsidRPr="000C59A9">
        <w:rPr>
          <w:rFonts w:cs="Arial"/>
          <w:b/>
        </w:rPr>
        <w:t>.</w:t>
      </w:r>
    </w:p>
    <w:p w14:paraId="73614661" w14:textId="77777777" w:rsidR="000C59A9" w:rsidRPr="000C59A9" w:rsidRDefault="000C59A9" w:rsidP="000C59A9">
      <w:pPr>
        <w:tabs>
          <w:tab w:val="left" w:pos="567"/>
        </w:tabs>
        <w:spacing w:before="0"/>
        <w:contextualSpacing/>
        <w:rPr>
          <w:rFonts w:cs="Arial"/>
          <w:lang w:val="sr-Cyrl-CS"/>
        </w:rPr>
      </w:pPr>
      <w:r w:rsidRPr="000C59A9">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5D5F9FC" w14:textId="77777777" w:rsidR="000C59A9" w:rsidRPr="000C59A9" w:rsidRDefault="000C59A9" w:rsidP="000C59A9">
      <w:pPr>
        <w:tabs>
          <w:tab w:val="left" w:pos="567"/>
        </w:tabs>
        <w:spacing w:before="0"/>
        <w:contextualSpacing/>
        <w:rPr>
          <w:rFonts w:cs="Arial"/>
          <w:lang w:val="sr-Cyrl-CS"/>
        </w:rPr>
      </w:pPr>
    </w:p>
    <w:tbl>
      <w:tblPr>
        <w:tblW w:w="0" w:type="auto"/>
        <w:tblLook w:val="04A0" w:firstRow="1" w:lastRow="0" w:firstColumn="1" w:lastColumn="0" w:noHBand="0" w:noVBand="1"/>
      </w:tblPr>
      <w:tblGrid>
        <w:gridCol w:w="3330"/>
        <w:gridCol w:w="2303"/>
        <w:gridCol w:w="3396"/>
      </w:tblGrid>
      <w:tr w:rsidR="000C59A9" w:rsidRPr="000C59A9" w14:paraId="7C211D96" w14:textId="77777777" w:rsidTr="004E0E98">
        <w:tc>
          <w:tcPr>
            <w:tcW w:w="3330" w:type="dxa"/>
          </w:tcPr>
          <w:p w14:paraId="2CE43767" w14:textId="77777777" w:rsidR="000C59A9" w:rsidRPr="000C59A9" w:rsidRDefault="000C59A9" w:rsidP="000C59A9">
            <w:pPr>
              <w:tabs>
                <w:tab w:val="left" w:pos="567"/>
              </w:tabs>
              <w:spacing w:before="0"/>
              <w:contextualSpacing/>
              <w:jc w:val="center"/>
              <w:rPr>
                <w:rFonts w:cs="Arial"/>
                <w:b/>
                <w:lang w:val="sr-Latn-RS"/>
              </w:rPr>
            </w:pPr>
            <w:r w:rsidRPr="000C59A9">
              <w:rPr>
                <w:rFonts w:cs="Arial"/>
                <w:b/>
                <w:lang w:val="sr-Cyrl-CS"/>
              </w:rPr>
              <w:t>КОРИСНИК УСЛУГ</w:t>
            </w:r>
            <w:r w:rsidRPr="000C59A9">
              <w:rPr>
                <w:rFonts w:cs="Arial"/>
                <w:b/>
                <w:lang w:val="sr-Latn-RS"/>
              </w:rPr>
              <w:t>E</w:t>
            </w:r>
          </w:p>
        </w:tc>
        <w:tc>
          <w:tcPr>
            <w:tcW w:w="2303" w:type="dxa"/>
          </w:tcPr>
          <w:p w14:paraId="4A2E31D3"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693A4976" w14:textId="77777777" w:rsidR="000C59A9" w:rsidRPr="000C59A9" w:rsidRDefault="000C59A9" w:rsidP="000C59A9">
            <w:pPr>
              <w:tabs>
                <w:tab w:val="left" w:pos="567"/>
              </w:tabs>
              <w:spacing w:before="0"/>
              <w:contextualSpacing/>
              <w:jc w:val="center"/>
              <w:rPr>
                <w:rFonts w:cs="Arial"/>
                <w:b/>
                <w:lang w:val="sr-Latn-RS"/>
              </w:rPr>
            </w:pPr>
            <w:r w:rsidRPr="000C59A9">
              <w:rPr>
                <w:rFonts w:cs="Arial"/>
                <w:b/>
                <w:lang w:val="sr-Cyrl-CS"/>
              </w:rPr>
              <w:t>ПРУЖАЛАЦ УСЛУГ</w:t>
            </w:r>
            <w:r w:rsidRPr="000C59A9">
              <w:rPr>
                <w:rFonts w:cs="Arial"/>
                <w:b/>
                <w:lang w:val="sr-Latn-RS"/>
              </w:rPr>
              <w:t>E</w:t>
            </w:r>
          </w:p>
        </w:tc>
      </w:tr>
      <w:tr w:rsidR="000C59A9" w:rsidRPr="000C59A9" w14:paraId="4F549A24" w14:textId="77777777" w:rsidTr="004E0E98">
        <w:trPr>
          <w:trHeight w:val="908"/>
        </w:trPr>
        <w:tc>
          <w:tcPr>
            <w:tcW w:w="3330" w:type="dxa"/>
          </w:tcPr>
          <w:p w14:paraId="1D790F03"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Јавно предузеће ''Електропривреда Србије''  Београд</w:t>
            </w:r>
          </w:p>
        </w:tc>
        <w:tc>
          <w:tcPr>
            <w:tcW w:w="2303" w:type="dxa"/>
          </w:tcPr>
          <w:p w14:paraId="4841A1F5"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18EF12DE"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Назив</w:t>
            </w:r>
          </w:p>
          <w:p w14:paraId="26B3807A" w14:textId="77777777" w:rsidR="000C59A9" w:rsidRPr="000C59A9" w:rsidRDefault="000C59A9" w:rsidP="000C59A9">
            <w:pPr>
              <w:tabs>
                <w:tab w:val="left" w:pos="567"/>
              </w:tabs>
              <w:spacing w:before="0"/>
              <w:contextualSpacing/>
              <w:jc w:val="center"/>
              <w:rPr>
                <w:rFonts w:cs="Arial"/>
                <w:b/>
                <w:lang w:val="sr-Cyrl-CS"/>
              </w:rPr>
            </w:pPr>
          </w:p>
        </w:tc>
      </w:tr>
      <w:tr w:rsidR="000C59A9" w:rsidRPr="000C59A9" w14:paraId="5E16EC6E" w14:textId="77777777" w:rsidTr="004E0E98">
        <w:trPr>
          <w:trHeight w:val="90"/>
        </w:trPr>
        <w:tc>
          <w:tcPr>
            <w:tcW w:w="3330" w:type="dxa"/>
          </w:tcPr>
          <w:p w14:paraId="7BAA3E67"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____________________</w:t>
            </w:r>
          </w:p>
        </w:tc>
        <w:tc>
          <w:tcPr>
            <w:tcW w:w="2303" w:type="dxa"/>
          </w:tcPr>
          <w:p w14:paraId="4D28E1C4"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 xml:space="preserve">М.П.                   </w:t>
            </w:r>
          </w:p>
        </w:tc>
        <w:tc>
          <w:tcPr>
            <w:tcW w:w="3396" w:type="dxa"/>
          </w:tcPr>
          <w:p w14:paraId="3469E8DB" w14:textId="77777777" w:rsidR="000C59A9" w:rsidRPr="000C59A9" w:rsidRDefault="000C59A9" w:rsidP="000C59A9">
            <w:pPr>
              <w:tabs>
                <w:tab w:val="left" w:pos="567"/>
              </w:tabs>
              <w:spacing w:before="0"/>
              <w:contextualSpacing/>
              <w:jc w:val="center"/>
              <w:rPr>
                <w:rFonts w:cs="Arial"/>
                <w:b/>
                <w:lang w:val="sr-Cyrl-CS"/>
              </w:rPr>
            </w:pPr>
            <w:r w:rsidRPr="000C59A9">
              <w:rPr>
                <w:rFonts w:cs="Arial"/>
                <w:b/>
                <w:lang w:val="sr-Cyrl-CS"/>
              </w:rPr>
              <w:t>____________________</w:t>
            </w:r>
          </w:p>
        </w:tc>
      </w:tr>
      <w:tr w:rsidR="000C59A9" w:rsidRPr="000C59A9" w14:paraId="7450D1A7" w14:textId="77777777" w:rsidTr="004E0E98">
        <w:trPr>
          <w:trHeight w:val="337"/>
        </w:trPr>
        <w:tc>
          <w:tcPr>
            <w:tcW w:w="3330" w:type="dxa"/>
          </w:tcPr>
          <w:p w14:paraId="30790DC1"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Милорад Грчић</w:t>
            </w:r>
          </w:p>
        </w:tc>
        <w:tc>
          <w:tcPr>
            <w:tcW w:w="2303" w:type="dxa"/>
          </w:tcPr>
          <w:p w14:paraId="2F117E21"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4D2089BC"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Име и презиме</w:t>
            </w:r>
          </w:p>
        </w:tc>
      </w:tr>
      <w:tr w:rsidR="000C59A9" w:rsidRPr="000C59A9" w14:paraId="04D4D645" w14:textId="77777777" w:rsidTr="004E0E98">
        <w:trPr>
          <w:trHeight w:val="108"/>
        </w:trPr>
        <w:tc>
          <w:tcPr>
            <w:tcW w:w="3330" w:type="dxa"/>
          </w:tcPr>
          <w:p w14:paraId="5B87E422" w14:textId="77777777" w:rsidR="000C59A9" w:rsidRPr="000C59A9" w:rsidRDefault="000C59A9" w:rsidP="000C59A9">
            <w:pPr>
              <w:tabs>
                <w:tab w:val="left" w:pos="567"/>
              </w:tabs>
              <w:spacing w:before="0"/>
              <w:contextualSpacing/>
              <w:jc w:val="center"/>
              <w:rPr>
                <w:rFonts w:cs="Arial"/>
                <w:b/>
                <w:lang w:val="sr-Cyrl-CS"/>
              </w:rPr>
            </w:pPr>
            <w:r w:rsidRPr="000C59A9">
              <w:rPr>
                <w:rFonts w:cs="Arial"/>
                <w:lang w:val="sr-Cyrl-CS"/>
              </w:rPr>
              <w:t>в.д. директора</w:t>
            </w:r>
          </w:p>
        </w:tc>
        <w:tc>
          <w:tcPr>
            <w:tcW w:w="2303" w:type="dxa"/>
          </w:tcPr>
          <w:p w14:paraId="0747DEEC" w14:textId="77777777" w:rsidR="000C59A9" w:rsidRPr="000C59A9" w:rsidRDefault="000C59A9" w:rsidP="000C59A9">
            <w:pPr>
              <w:tabs>
                <w:tab w:val="left" w:pos="567"/>
              </w:tabs>
              <w:spacing w:before="0"/>
              <w:contextualSpacing/>
              <w:jc w:val="center"/>
              <w:rPr>
                <w:rFonts w:cs="Arial"/>
                <w:b/>
                <w:lang w:val="sr-Cyrl-CS"/>
              </w:rPr>
            </w:pPr>
          </w:p>
        </w:tc>
        <w:tc>
          <w:tcPr>
            <w:tcW w:w="3396" w:type="dxa"/>
          </w:tcPr>
          <w:p w14:paraId="6B3FACCB" w14:textId="77777777" w:rsidR="000C59A9" w:rsidRPr="000C59A9" w:rsidRDefault="000C59A9" w:rsidP="000C59A9">
            <w:pPr>
              <w:tabs>
                <w:tab w:val="left" w:pos="567"/>
              </w:tabs>
              <w:spacing w:before="0"/>
              <w:contextualSpacing/>
              <w:jc w:val="center"/>
              <w:rPr>
                <w:rFonts w:cs="Arial"/>
                <w:lang w:val="sr-Cyrl-CS"/>
              </w:rPr>
            </w:pPr>
            <w:r w:rsidRPr="000C59A9">
              <w:rPr>
                <w:rFonts w:cs="Arial"/>
                <w:lang w:val="sr-Cyrl-CS"/>
              </w:rPr>
              <w:t>Функција</w:t>
            </w:r>
          </w:p>
        </w:tc>
      </w:tr>
    </w:tbl>
    <w:p w14:paraId="02FBFAD9" w14:textId="77777777" w:rsidR="000C59A9" w:rsidRPr="00733BCD" w:rsidRDefault="000C59A9" w:rsidP="00733BCD">
      <w:pPr>
        <w:spacing w:before="0"/>
        <w:rPr>
          <w:rFonts w:cs="Arial"/>
          <w:lang w:val="ru-RU"/>
        </w:rPr>
      </w:pPr>
    </w:p>
    <w:sectPr w:rsidR="000C59A9" w:rsidRPr="00733BCD" w:rsidSect="00171569">
      <w:footnotePr>
        <w:pos w:val="beneathText"/>
      </w:footnotePr>
      <w:pgSz w:w="11909" w:h="16834" w:code="9"/>
      <w:pgMar w:top="1276" w:right="992" w:bottom="851" w:left="992"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D5A4" w14:textId="77777777" w:rsidR="00AE789F" w:rsidRDefault="00AE789F">
      <w:r>
        <w:separator/>
      </w:r>
    </w:p>
    <w:p w14:paraId="0E9EB1DF" w14:textId="77777777" w:rsidR="00AE789F" w:rsidRDefault="00AE789F"/>
  </w:endnote>
  <w:endnote w:type="continuationSeparator" w:id="0">
    <w:p w14:paraId="08F3058C" w14:textId="77777777" w:rsidR="00AE789F" w:rsidRDefault="00AE789F">
      <w:r>
        <w:continuationSeparator/>
      </w:r>
    </w:p>
    <w:p w14:paraId="6E287E6F" w14:textId="77777777" w:rsidR="00AE789F" w:rsidRDefault="00AE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7E61" w14:textId="77777777" w:rsidR="00B46F41" w:rsidRDefault="00B46F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F2ACD" w14:textId="77777777" w:rsidR="00B46F41" w:rsidRDefault="00B46F41" w:rsidP="00841BE7">
    <w:pPr>
      <w:pStyle w:val="Footer"/>
      <w:ind w:right="360"/>
    </w:pPr>
  </w:p>
  <w:p w14:paraId="7DE9D2F6" w14:textId="77777777" w:rsidR="00B46F41" w:rsidRDefault="00B46F4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DDA8" w14:textId="49FC1628" w:rsidR="00B46F41" w:rsidRPr="00722E04" w:rsidRDefault="00B46F41" w:rsidP="004276AD">
    <w:pPr>
      <w:pStyle w:val="Footer"/>
      <w:pBdr>
        <w:top w:val="single" w:sz="4" w:space="3" w:color="auto"/>
      </w:pBdr>
      <w:jc w:val="right"/>
      <w:rPr>
        <w:i/>
        <w:sz w:val="22"/>
        <w:szCs w:val="22"/>
      </w:rPr>
    </w:pPr>
    <w:r w:rsidRPr="00722E04">
      <w:rPr>
        <w:rFonts w:cs="Arial"/>
        <w:i/>
        <w:sz w:val="22"/>
        <w:szCs w:val="22"/>
      </w:rPr>
      <w:t xml:space="preserve">Страна </w:t>
    </w:r>
    <w:r w:rsidRPr="00722E04">
      <w:rPr>
        <w:rStyle w:val="PageNumber"/>
        <w:rFonts w:cs="Arial"/>
        <w:i/>
        <w:sz w:val="22"/>
        <w:szCs w:val="22"/>
      </w:rPr>
      <w:fldChar w:fldCharType="begin"/>
    </w:r>
    <w:r w:rsidRPr="00722E04">
      <w:rPr>
        <w:rStyle w:val="PageNumber"/>
        <w:rFonts w:cs="Arial"/>
        <w:i/>
        <w:sz w:val="22"/>
        <w:szCs w:val="22"/>
      </w:rPr>
      <w:instrText xml:space="preserve"> PAGE </w:instrText>
    </w:r>
    <w:r w:rsidRPr="00722E04">
      <w:rPr>
        <w:rStyle w:val="PageNumber"/>
        <w:rFonts w:cs="Arial"/>
        <w:i/>
        <w:sz w:val="22"/>
        <w:szCs w:val="22"/>
      </w:rPr>
      <w:fldChar w:fldCharType="separate"/>
    </w:r>
    <w:r w:rsidR="00B75589">
      <w:rPr>
        <w:rStyle w:val="PageNumber"/>
        <w:rFonts w:cs="Arial"/>
        <w:i/>
        <w:noProof/>
        <w:sz w:val="22"/>
        <w:szCs w:val="22"/>
      </w:rPr>
      <w:t>4</w:t>
    </w:r>
    <w:r w:rsidRPr="00722E04">
      <w:rPr>
        <w:rStyle w:val="PageNumber"/>
        <w:rFonts w:cs="Arial"/>
        <w:i/>
        <w:sz w:val="22"/>
        <w:szCs w:val="22"/>
      </w:rPr>
      <w:fldChar w:fldCharType="end"/>
    </w:r>
    <w:r w:rsidRPr="00722E04">
      <w:rPr>
        <w:rStyle w:val="PageNumber"/>
        <w:rFonts w:cs="Arial"/>
        <w:i/>
        <w:sz w:val="22"/>
        <w:szCs w:val="22"/>
      </w:rPr>
      <w:t xml:space="preserve"> од </w:t>
    </w:r>
    <w:r w:rsidRPr="00722E04">
      <w:rPr>
        <w:rStyle w:val="PageNumber"/>
        <w:rFonts w:cs="Arial"/>
        <w:i/>
        <w:sz w:val="22"/>
        <w:szCs w:val="22"/>
      </w:rPr>
      <w:fldChar w:fldCharType="begin"/>
    </w:r>
    <w:r w:rsidRPr="00722E04">
      <w:rPr>
        <w:rStyle w:val="PageNumber"/>
        <w:rFonts w:cs="Arial"/>
        <w:i/>
        <w:sz w:val="22"/>
        <w:szCs w:val="22"/>
      </w:rPr>
      <w:instrText xml:space="preserve"> NUMPAGES </w:instrText>
    </w:r>
    <w:r w:rsidRPr="00722E04">
      <w:rPr>
        <w:rStyle w:val="PageNumber"/>
        <w:rFonts w:cs="Arial"/>
        <w:i/>
        <w:sz w:val="22"/>
        <w:szCs w:val="22"/>
      </w:rPr>
      <w:fldChar w:fldCharType="separate"/>
    </w:r>
    <w:r w:rsidR="00B75589">
      <w:rPr>
        <w:rStyle w:val="PageNumber"/>
        <w:rFonts w:cs="Arial"/>
        <w:i/>
        <w:noProof/>
        <w:sz w:val="22"/>
        <w:szCs w:val="22"/>
      </w:rPr>
      <w:t>117</w:t>
    </w:r>
    <w:r w:rsidRPr="00722E04">
      <w:rPr>
        <w:rStyle w:val="PageNumber"/>
        <w:rFonts w:cs="Arial"/>
        <w: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CF23" w14:textId="32AA94E1" w:rsidR="00B46F41" w:rsidRPr="00722E04" w:rsidRDefault="00B46F41" w:rsidP="00722E04">
    <w:pPr>
      <w:pStyle w:val="Footer"/>
      <w:pBdr>
        <w:top w:val="single" w:sz="4" w:space="3" w:color="auto"/>
      </w:pBdr>
      <w:jc w:val="right"/>
      <w:rPr>
        <w:i/>
        <w:sz w:val="20"/>
      </w:rPr>
    </w:pPr>
    <w:r w:rsidRPr="00722E04">
      <w:rPr>
        <w:rFonts w:cs="Arial"/>
        <w:i/>
        <w:sz w:val="20"/>
      </w:rPr>
      <w:t xml:space="preserve">Страна </w:t>
    </w:r>
    <w:r w:rsidRPr="00722E04">
      <w:rPr>
        <w:rStyle w:val="PageNumber"/>
        <w:rFonts w:cs="Arial"/>
        <w:i/>
        <w:sz w:val="20"/>
      </w:rPr>
      <w:fldChar w:fldCharType="begin"/>
    </w:r>
    <w:r w:rsidRPr="00722E04">
      <w:rPr>
        <w:rStyle w:val="PageNumber"/>
        <w:rFonts w:cs="Arial"/>
        <w:i/>
        <w:sz w:val="20"/>
      </w:rPr>
      <w:instrText xml:space="preserve"> PAGE </w:instrText>
    </w:r>
    <w:r w:rsidRPr="00722E04">
      <w:rPr>
        <w:rStyle w:val="PageNumber"/>
        <w:rFonts w:cs="Arial"/>
        <w:i/>
        <w:sz w:val="20"/>
      </w:rPr>
      <w:fldChar w:fldCharType="separate"/>
    </w:r>
    <w:r w:rsidR="00B75589">
      <w:rPr>
        <w:rStyle w:val="PageNumber"/>
        <w:rFonts w:cs="Arial"/>
        <w:i/>
        <w:noProof/>
        <w:sz w:val="20"/>
      </w:rPr>
      <w:t>18</w:t>
    </w:r>
    <w:r w:rsidRPr="00722E04">
      <w:rPr>
        <w:rStyle w:val="PageNumber"/>
        <w:rFonts w:cs="Arial"/>
        <w:i/>
        <w:sz w:val="20"/>
      </w:rPr>
      <w:fldChar w:fldCharType="end"/>
    </w:r>
    <w:r w:rsidRPr="00722E04">
      <w:rPr>
        <w:rStyle w:val="PageNumber"/>
        <w:rFonts w:cs="Arial"/>
        <w:i/>
        <w:sz w:val="20"/>
      </w:rPr>
      <w:t xml:space="preserve"> од </w:t>
    </w:r>
    <w:r w:rsidRPr="00722E04">
      <w:rPr>
        <w:rStyle w:val="PageNumber"/>
        <w:rFonts w:cs="Arial"/>
        <w:i/>
        <w:sz w:val="20"/>
      </w:rPr>
      <w:fldChar w:fldCharType="begin"/>
    </w:r>
    <w:r w:rsidRPr="00722E04">
      <w:rPr>
        <w:rStyle w:val="PageNumber"/>
        <w:rFonts w:cs="Arial"/>
        <w:i/>
        <w:sz w:val="20"/>
      </w:rPr>
      <w:instrText xml:space="preserve"> NUMPAGES </w:instrText>
    </w:r>
    <w:r w:rsidRPr="00722E04">
      <w:rPr>
        <w:rStyle w:val="PageNumber"/>
        <w:rFonts w:cs="Arial"/>
        <w:i/>
        <w:sz w:val="20"/>
      </w:rPr>
      <w:fldChar w:fldCharType="separate"/>
    </w:r>
    <w:r w:rsidR="00B75589">
      <w:rPr>
        <w:rStyle w:val="PageNumber"/>
        <w:rFonts w:cs="Arial"/>
        <w:i/>
        <w:noProof/>
        <w:sz w:val="20"/>
      </w:rPr>
      <w:t>117</w:t>
    </w:r>
    <w:r w:rsidRPr="00722E04">
      <w:rPr>
        <w:rStyle w:val="PageNumber"/>
        <w:rFonts w:cs="Arial"/>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28D3" w14:textId="77777777" w:rsidR="00B46F41" w:rsidRDefault="00B46F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12954" w14:textId="77777777" w:rsidR="00B46F41" w:rsidRDefault="00B46F41" w:rsidP="00841BE7">
    <w:pPr>
      <w:pStyle w:val="Footer"/>
      <w:ind w:right="360"/>
    </w:pPr>
  </w:p>
  <w:p w14:paraId="26BB4CF7" w14:textId="77777777" w:rsidR="00B46F41" w:rsidRDefault="00B46F41" w:rsidP="00F73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15D0" w14:textId="77777777" w:rsidR="00AE789F" w:rsidRDefault="00AE789F">
      <w:r>
        <w:separator/>
      </w:r>
    </w:p>
    <w:p w14:paraId="647C93D1" w14:textId="77777777" w:rsidR="00AE789F" w:rsidRDefault="00AE789F"/>
  </w:footnote>
  <w:footnote w:type="continuationSeparator" w:id="0">
    <w:p w14:paraId="182FA9DD" w14:textId="77777777" w:rsidR="00AE789F" w:rsidRDefault="00AE789F">
      <w:r>
        <w:continuationSeparator/>
      </w:r>
    </w:p>
    <w:p w14:paraId="77944153" w14:textId="77777777" w:rsidR="00AE789F" w:rsidRDefault="00AE78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A8DD" w14:textId="77777777" w:rsidR="00B46F41" w:rsidRPr="002D7DAC" w:rsidRDefault="00B46F41" w:rsidP="00722E04">
    <w:pPr>
      <w:pStyle w:val="Header"/>
      <w:pBdr>
        <w:bottom w:val="single" w:sz="4" w:space="1" w:color="auto"/>
      </w:pBdr>
      <w:tabs>
        <w:tab w:val="clear" w:pos="4320"/>
        <w:tab w:val="clear" w:pos="8640"/>
        <w:tab w:val="right" w:pos="10206"/>
      </w:tabs>
      <w:spacing w:before="0"/>
      <w:rPr>
        <w:rFonts w:cs="Arial"/>
        <w:b/>
        <w:sz w:val="20"/>
        <w:lang w:val="sr-Cyrl-RS"/>
      </w:rPr>
    </w:pPr>
  </w:p>
  <w:p w14:paraId="4962CD06" w14:textId="77777777" w:rsidR="00B46F41" w:rsidRPr="00597D1B" w:rsidRDefault="00B46F41" w:rsidP="00722E04">
    <w:pPr>
      <w:pStyle w:val="Header"/>
      <w:pBdr>
        <w:bottom w:val="single" w:sz="4" w:space="1" w:color="auto"/>
      </w:pBdr>
      <w:tabs>
        <w:tab w:val="clear" w:pos="4320"/>
        <w:tab w:val="clear" w:pos="8640"/>
        <w:tab w:val="right" w:pos="10206"/>
      </w:tabs>
      <w:spacing w:before="0"/>
      <w:rPr>
        <w:rFonts w:cs="Arial"/>
        <w:i/>
        <w:sz w:val="20"/>
        <w:lang w:val="ru-RU"/>
      </w:rPr>
    </w:pPr>
    <w:r w:rsidRPr="00597D1B">
      <w:rPr>
        <w:rFonts w:cs="Arial"/>
        <w:i/>
        <w:sz w:val="20"/>
        <w:lang w:val="sr-Cyrl-RS"/>
      </w:rPr>
      <w:t>ЈП „Електропривреда Србије“</w:t>
    </w:r>
    <w:r>
      <w:rPr>
        <w:rFonts w:cs="Arial"/>
        <w:i/>
        <w:sz w:val="20"/>
        <w:lang w:val="sr-Cyrl-RS"/>
      </w:rPr>
      <w:tab/>
    </w:r>
    <w:r w:rsidRPr="00597D1B">
      <w:rPr>
        <w:rFonts w:cs="Arial"/>
        <w:i/>
        <w:sz w:val="20"/>
        <w:lang w:val="ru-RU"/>
      </w:rPr>
      <w:t>Конкурсна документација</w:t>
    </w:r>
  </w:p>
  <w:p w14:paraId="7BD08C50" w14:textId="4D6CE962" w:rsidR="00B46F41" w:rsidRPr="00722E04" w:rsidRDefault="00B46F41" w:rsidP="00722E04">
    <w:pPr>
      <w:pStyle w:val="Header"/>
      <w:pBdr>
        <w:bottom w:val="single" w:sz="4" w:space="1" w:color="auto"/>
      </w:pBdr>
      <w:tabs>
        <w:tab w:val="clear" w:pos="4320"/>
        <w:tab w:val="clear" w:pos="8640"/>
        <w:tab w:val="right" w:pos="10206"/>
        <w:tab w:val="right" w:pos="15451"/>
      </w:tabs>
      <w:spacing w:before="0"/>
      <w:jc w:val="right"/>
      <w:rPr>
        <w:rFonts w:cs="Arial"/>
        <w:bCs/>
        <w:i/>
        <w:sz w:val="20"/>
        <w:lang w:val="sr-Latn-RS"/>
      </w:rPr>
    </w:pPr>
    <w:r w:rsidRPr="00597D1B">
      <w:rPr>
        <w:rFonts w:cs="Arial"/>
        <w:i/>
        <w:sz w:val="20"/>
        <w:lang w:val="sr-Cyrl-RS"/>
      </w:rPr>
      <w:t>Јавна набавка</w:t>
    </w:r>
    <w:r w:rsidRPr="00597D1B">
      <w:rPr>
        <w:rFonts w:cs="Arial"/>
        <w:i/>
        <w:sz w:val="20"/>
        <w:lang w:val="ru-RU"/>
      </w:rPr>
      <w:t xml:space="preserve"> </w:t>
    </w:r>
    <w:r w:rsidRPr="00EA6724">
      <w:rPr>
        <w:rFonts w:cs="Arial"/>
        <w:i/>
        <w:sz w:val="20"/>
        <w:lang w:val="ru-RU"/>
      </w:rPr>
      <w:t>бр.</w:t>
    </w:r>
    <w:r w:rsidRPr="00EA6724">
      <w:rPr>
        <w:rFonts w:cs="Arial"/>
        <w:i/>
        <w:sz w:val="20"/>
        <w:lang w:val="sr-Cyrl-RS"/>
      </w:rPr>
      <w:t xml:space="preserve"> </w:t>
    </w:r>
    <w:r w:rsidRPr="00D45B29">
      <w:rPr>
        <w:rFonts w:cs="Arial"/>
        <w:i/>
        <w:sz w:val="20"/>
        <w:lang w:val="sr-Cyrl-RS"/>
      </w:rPr>
      <w:t>ЈНО/8000/</w:t>
    </w:r>
    <w:r w:rsidRPr="00D45B29">
      <w:rPr>
        <w:rFonts w:cs="Arial"/>
        <w:i/>
        <w:sz w:val="20"/>
        <w:lang w:val="sr-Latn-RS"/>
      </w:rPr>
      <w:t>0047/2020 (505/2020</w:t>
    </w:r>
    <w:r w:rsidRPr="00D45B29">
      <w:rPr>
        <w:rFonts w:cs="Arial"/>
        <w:i/>
        <w:sz w:val="20"/>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6115" w14:textId="77777777" w:rsidR="00B46F41" w:rsidRPr="002D7DAC" w:rsidRDefault="00B46F41" w:rsidP="00722E04">
    <w:pPr>
      <w:pStyle w:val="Header"/>
      <w:pBdr>
        <w:bottom w:val="single" w:sz="4" w:space="1" w:color="auto"/>
      </w:pBdr>
      <w:tabs>
        <w:tab w:val="clear" w:pos="4320"/>
        <w:tab w:val="clear" w:pos="8640"/>
        <w:tab w:val="right" w:pos="10206"/>
      </w:tabs>
      <w:spacing w:before="0"/>
      <w:rPr>
        <w:rFonts w:cs="Arial"/>
        <w:b/>
        <w:sz w:val="20"/>
        <w:lang w:val="sr-Cyrl-RS"/>
      </w:rPr>
    </w:pPr>
  </w:p>
  <w:p w14:paraId="22A75D97" w14:textId="77777777" w:rsidR="00B46F41" w:rsidRPr="00597D1B" w:rsidRDefault="00B46F41" w:rsidP="00722E04">
    <w:pPr>
      <w:pStyle w:val="Header"/>
      <w:pBdr>
        <w:bottom w:val="single" w:sz="4" w:space="1" w:color="auto"/>
      </w:pBdr>
      <w:tabs>
        <w:tab w:val="clear" w:pos="4320"/>
        <w:tab w:val="clear" w:pos="8640"/>
        <w:tab w:val="right" w:pos="10206"/>
      </w:tabs>
      <w:spacing w:before="0"/>
      <w:rPr>
        <w:rFonts w:cs="Arial"/>
        <w:i/>
        <w:sz w:val="20"/>
        <w:lang w:val="ru-RU"/>
      </w:rPr>
    </w:pPr>
    <w:r w:rsidRPr="00597D1B">
      <w:rPr>
        <w:rFonts w:cs="Arial"/>
        <w:i/>
        <w:sz w:val="20"/>
        <w:lang w:val="sr-Cyrl-RS"/>
      </w:rPr>
      <w:t>ЈП „Електропривреда Србије“</w:t>
    </w:r>
    <w:r>
      <w:rPr>
        <w:rFonts w:cs="Arial"/>
        <w:i/>
        <w:sz w:val="20"/>
        <w:lang w:val="sr-Cyrl-RS"/>
      </w:rPr>
      <w:tab/>
    </w:r>
    <w:r w:rsidRPr="00597D1B">
      <w:rPr>
        <w:rFonts w:cs="Arial"/>
        <w:i/>
        <w:sz w:val="20"/>
        <w:lang w:val="ru-RU"/>
      </w:rPr>
      <w:t>Конкурсна документација</w:t>
    </w:r>
  </w:p>
  <w:p w14:paraId="09BE202F" w14:textId="2C0D6EB2" w:rsidR="00B46F41" w:rsidRPr="005A0D1C" w:rsidRDefault="00B46F41" w:rsidP="00722E04">
    <w:pPr>
      <w:pStyle w:val="Header"/>
      <w:pBdr>
        <w:bottom w:val="single" w:sz="4" w:space="1" w:color="auto"/>
      </w:pBdr>
      <w:tabs>
        <w:tab w:val="clear" w:pos="4320"/>
        <w:tab w:val="clear" w:pos="8640"/>
        <w:tab w:val="right" w:pos="10206"/>
        <w:tab w:val="right" w:pos="15451"/>
      </w:tabs>
      <w:spacing w:before="0"/>
      <w:jc w:val="right"/>
      <w:rPr>
        <w:rFonts w:cs="Arial"/>
        <w:bCs/>
        <w:i/>
        <w:sz w:val="20"/>
        <w:lang w:val="sr-Latn-RS"/>
      </w:rPr>
    </w:pPr>
    <w:r w:rsidRPr="00597D1B">
      <w:rPr>
        <w:rFonts w:cs="Arial"/>
        <w:i/>
        <w:sz w:val="20"/>
        <w:lang w:val="sr-Cyrl-RS"/>
      </w:rPr>
      <w:t>Јавна набавка</w:t>
    </w:r>
    <w:r w:rsidRPr="00597D1B">
      <w:rPr>
        <w:rFonts w:cs="Arial"/>
        <w:i/>
        <w:sz w:val="20"/>
        <w:lang w:val="ru-RU"/>
      </w:rPr>
      <w:t xml:space="preserve"> </w:t>
    </w:r>
    <w:r w:rsidRPr="00EA6724">
      <w:rPr>
        <w:rFonts w:cs="Arial"/>
        <w:i/>
        <w:sz w:val="20"/>
        <w:lang w:val="ru-RU"/>
      </w:rPr>
      <w:t>бр.</w:t>
    </w:r>
    <w:r w:rsidRPr="00EA6724">
      <w:rPr>
        <w:rFonts w:cs="Arial"/>
        <w:i/>
        <w:sz w:val="20"/>
        <w:lang w:val="sr-Cyrl-RS"/>
      </w:rPr>
      <w:t xml:space="preserve"> </w:t>
    </w:r>
    <w:r w:rsidRPr="00722E04">
      <w:rPr>
        <w:rFonts w:cs="Arial"/>
        <w:i/>
        <w:sz w:val="20"/>
        <w:lang w:val="sr-Cyrl-RS"/>
      </w:rPr>
      <w:t>ЈНО/8000/</w:t>
    </w:r>
    <w:r>
      <w:rPr>
        <w:rFonts w:cs="Arial"/>
        <w:i/>
        <w:sz w:val="20"/>
        <w:lang w:val="sr-Latn-RS"/>
      </w:rPr>
      <w:t>0047/2020 (505/2020</w:t>
    </w:r>
    <w:r w:rsidRPr="00722E04">
      <w:rPr>
        <w:rFonts w:cs="Arial"/>
        <w:i/>
        <w:sz w:val="20"/>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E55326"/>
    <w:multiLevelType w:val="multilevel"/>
    <w:tmpl w:val="4F365026"/>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E40D34"/>
    <w:multiLevelType w:val="multilevel"/>
    <w:tmpl w:val="5F8E690A"/>
    <w:lvl w:ilvl="0">
      <w:start w:val="3"/>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4665F86"/>
    <w:multiLevelType w:val="hybridMultilevel"/>
    <w:tmpl w:val="C6C03744"/>
    <w:lvl w:ilvl="0" w:tplc="A8E4BF50">
      <w:start w:val="1"/>
      <w:numFmt w:val="upperRoman"/>
      <w:lvlText w:val="%1"/>
      <w:lvlJc w:val="left"/>
      <w:pPr>
        <w:ind w:left="292" w:hanging="135"/>
      </w:pPr>
      <w:rPr>
        <w:rFonts w:ascii="Arial" w:eastAsia="Arial" w:hAnsi="Arial" w:cs="Arial" w:hint="default"/>
        <w:w w:val="100"/>
        <w:sz w:val="22"/>
        <w:szCs w:val="22"/>
      </w:rPr>
    </w:lvl>
    <w:lvl w:ilvl="1" w:tplc="066A6D8A">
      <w:numFmt w:val="bullet"/>
      <w:lvlText w:val="•"/>
      <w:lvlJc w:val="left"/>
      <w:pPr>
        <w:ind w:left="1384" w:hanging="135"/>
      </w:pPr>
    </w:lvl>
    <w:lvl w:ilvl="2" w:tplc="CAD0489C">
      <w:numFmt w:val="bullet"/>
      <w:lvlText w:val="•"/>
      <w:lvlJc w:val="left"/>
      <w:pPr>
        <w:ind w:left="2469" w:hanging="135"/>
      </w:pPr>
    </w:lvl>
    <w:lvl w:ilvl="3" w:tplc="F4BEA0B8">
      <w:numFmt w:val="bullet"/>
      <w:lvlText w:val="•"/>
      <w:lvlJc w:val="left"/>
      <w:pPr>
        <w:ind w:left="3554" w:hanging="135"/>
      </w:pPr>
    </w:lvl>
    <w:lvl w:ilvl="4" w:tplc="1E028C0E">
      <w:numFmt w:val="bullet"/>
      <w:lvlText w:val="•"/>
      <w:lvlJc w:val="left"/>
      <w:pPr>
        <w:ind w:left="4639" w:hanging="135"/>
      </w:pPr>
    </w:lvl>
    <w:lvl w:ilvl="5" w:tplc="938841D6">
      <w:numFmt w:val="bullet"/>
      <w:lvlText w:val="•"/>
      <w:lvlJc w:val="left"/>
      <w:pPr>
        <w:ind w:left="5724" w:hanging="135"/>
      </w:pPr>
    </w:lvl>
    <w:lvl w:ilvl="6" w:tplc="2E18951C">
      <w:numFmt w:val="bullet"/>
      <w:lvlText w:val="•"/>
      <w:lvlJc w:val="left"/>
      <w:pPr>
        <w:ind w:left="6809" w:hanging="135"/>
      </w:pPr>
    </w:lvl>
    <w:lvl w:ilvl="7" w:tplc="EE18A636">
      <w:numFmt w:val="bullet"/>
      <w:lvlText w:val="•"/>
      <w:lvlJc w:val="left"/>
      <w:pPr>
        <w:ind w:left="7894" w:hanging="135"/>
      </w:pPr>
    </w:lvl>
    <w:lvl w:ilvl="8" w:tplc="F7F400BC">
      <w:numFmt w:val="bullet"/>
      <w:lvlText w:val="•"/>
      <w:lvlJc w:val="left"/>
      <w:pPr>
        <w:ind w:left="8979" w:hanging="135"/>
      </w:pPr>
    </w:lvl>
  </w:abstractNum>
  <w:abstractNum w:abstractNumId="54" w15:restartNumberingAfterBreak="0">
    <w:nsid w:val="08BC4441"/>
    <w:multiLevelType w:val="hybridMultilevel"/>
    <w:tmpl w:val="7C8EEA32"/>
    <w:lvl w:ilvl="0" w:tplc="2A5A3A52">
      <w:start w:val="3"/>
      <w:numFmt w:val="bullet"/>
      <w:lvlText w:val="-"/>
      <w:lvlJc w:val="left"/>
      <w:pPr>
        <w:tabs>
          <w:tab w:val="num" w:pos="720"/>
        </w:tabs>
        <w:ind w:left="720" w:hanging="360"/>
      </w:pPr>
      <w:rPr>
        <w:rFonts w:ascii="Arial" w:eastAsia="Times New Roman" w:hAnsi="Arial" w:cs="Arial" w:hint="default"/>
        <w:color w:val="auto"/>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7"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AA90CEA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B831E75"/>
    <w:multiLevelType w:val="multilevel"/>
    <w:tmpl w:val="2E7474DA"/>
    <w:lvl w:ilvl="0">
      <w:start w:val="6"/>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D0D24C7"/>
    <w:multiLevelType w:val="multilevel"/>
    <w:tmpl w:val="D8E44156"/>
    <w:lvl w:ilvl="0">
      <w:start w:val="1"/>
      <w:numFmt w:val="decimal"/>
      <w:lvlText w:val="%1."/>
      <w:lvlJc w:val="left"/>
      <w:pPr>
        <w:ind w:left="719" w:hanging="428"/>
      </w:pPr>
      <w:rPr>
        <w:rFonts w:ascii="Arial" w:eastAsia="Arial" w:hAnsi="Arial" w:cs="Arial" w:hint="default"/>
        <w:spacing w:val="-1"/>
        <w:w w:val="100"/>
        <w:sz w:val="22"/>
        <w:szCs w:val="22"/>
      </w:rPr>
    </w:lvl>
    <w:lvl w:ilvl="1">
      <w:start w:val="1"/>
      <w:numFmt w:val="decimal"/>
      <w:lvlText w:val="%1.%2."/>
      <w:lvlJc w:val="left"/>
      <w:pPr>
        <w:ind w:left="1425" w:hanging="425"/>
      </w:pPr>
      <w:rPr>
        <w:rFonts w:ascii="Arial" w:eastAsia="Arial" w:hAnsi="Arial" w:cs="Arial" w:hint="default"/>
        <w:w w:val="100"/>
        <w:sz w:val="22"/>
        <w:szCs w:val="22"/>
      </w:rPr>
    </w:lvl>
    <w:lvl w:ilvl="2">
      <w:numFmt w:val="bullet"/>
      <w:lvlText w:val="•"/>
      <w:lvlJc w:val="left"/>
      <w:pPr>
        <w:ind w:left="2500" w:hanging="425"/>
      </w:pPr>
    </w:lvl>
    <w:lvl w:ilvl="3">
      <w:numFmt w:val="bullet"/>
      <w:lvlText w:val="•"/>
      <w:lvlJc w:val="left"/>
      <w:pPr>
        <w:ind w:left="3581" w:hanging="425"/>
      </w:pPr>
    </w:lvl>
    <w:lvl w:ilvl="4">
      <w:numFmt w:val="bullet"/>
      <w:lvlText w:val="•"/>
      <w:lvlJc w:val="left"/>
      <w:pPr>
        <w:ind w:left="4662" w:hanging="425"/>
      </w:pPr>
    </w:lvl>
    <w:lvl w:ilvl="5">
      <w:numFmt w:val="bullet"/>
      <w:lvlText w:val="•"/>
      <w:lvlJc w:val="left"/>
      <w:pPr>
        <w:ind w:left="5743" w:hanging="425"/>
      </w:pPr>
    </w:lvl>
    <w:lvl w:ilvl="6">
      <w:numFmt w:val="bullet"/>
      <w:lvlText w:val="•"/>
      <w:lvlJc w:val="left"/>
      <w:pPr>
        <w:ind w:left="6824" w:hanging="425"/>
      </w:pPr>
    </w:lvl>
    <w:lvl w:ilvl="7">
      <w:numFmt w:val="bullet"/>
      <w:lvlText w:val="•"/>
      <w:lvlJc w:val="left"/>
      <w:pPr>
        <w:ind w:left="7905" w:hanging="425"/>
      </w:pPr>
    </w:lvl>
    <w:lvl w:ilvl="8">
      <w:numFmt w:val="bullet"/>
      <w:lvlText w:val="•"/>
      <w:lvlJc w:val="left"/>
      <w:pPr>
        <w:ind w:left="8986" w:hanging="425"/>
      </w:p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6C6373"/>
    <w:multiLevelType w:val="multilevel"/>
    <w:tmpl w:val="19C4EAE2"/>
    <w:lvl w:ilvl="0">
      <w:start w:val="1"/>
      <w:numFmt w:val="decimal"/>
      <w:lvlText w:val="%1."/>
      <w:lvlJc w:val="left"/>
      <w:pPr>
        <w:ind w:left="578" w:hanging="360"/>
      </w:pPr>
    </w:lvl>
    <w:lvl w:ilvl="1">
      <w:start w:val="3"/>
      <w:numFmt w:val="decimal"/>
      <w:isLgl/>
      <w:lvlText w:val="%1.%2"/>
      <w:lvlJc w:val="left"/>
      <w:pPr>
        <w:ind w:left="873"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173" w:hanging="1080"/>
      </w:pPr>
      <w:rPr>
        <w:rFonts w:hint="default"/>
      </w:rPr>
    </w:lvl>
    <w:lvl w:ilvl="6">
      <w:start w:val="1"/>
      <w:numFmt w:val="decimal"/>
      <w:isLgl/>
      <w:lvlText w:val="%1.%2.%3.%4.%5.%6.%7"/>
      <w:lvlJc w:val="left"/>
      <w:pPr>
        <w:ind w:left="2708" w:hanging="1440"/>
      </w:pPr>
      <w:rPr>
        <w:rFonts w:hint="default"/>
      </w:rPr>
    </w:lvl>
    <w:lvl w:ilvl="7">
      <w:start w:val="1"/>
      <w:numFmt w:val="decimal"/>
      <w:isLgl/>
      <w:lvlText w:val="%1.%2.%3.%4.%5.%6.%7.%8"/>
      <w:lvlJc w:val="left"/>
      <w:pPr>
        <w:ind w:left="2883" w:hanging="1440"/>
      </w:pPr>
      <w:rPr>
        <w:rFonts w:hint="default"/>
      </w:rPr>
    </w:lvl>
    <w:lvl w:ilvl="8">
      <w:start w:val="1"/>
      <w:numFmt w:val="decimal"/>
      <w:isLgl/>
      <w:lvlText w:val="%1.%2.%3.%4.%5.%6.%7.%8.%9"/>
      <w:lvlJc w:val="left"/>
      <w:pPr>
        <w:ind w:left="3418"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5E800C8"/>
    <w:multiLevelType w:val="hybridMultilevel"/>
    <w:tmpl w:val="45C8858C"/>
    <w:lvl w:ilvl="0" w:tplc="CF687374">
      <w:start w:val="2"/>
      <w:numFmt w:val="bullet"/>
      <w:lvlText w:val="-"/>
      <w:lvlJc w:val="left"/>
      <w:pPr>
        <w:ind w:left="1075" w:hanging="360"/>
      </w:pPr>
      <w:rPr>
        <w:rFonts w:ascii="Times New Roman" w:eastAsia="TimesNewRomanPSMT" w:hAnsi="Times New Roman" w:cs="Times New Roman" w:hint="default"/>
        <w:color w:val="auto"/>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77"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8"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0B2364B"/>
    <w:multiLevelType w:val="hybridMultilevel"/>
    <w:tmpl w:val="0F4405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B151828"/>
    <w:multiLevelType w:val="hybridMultilevel"/>
    <w:tmpl w:val="C6C03744"/>
    <w:lvl w:ilvl="0" w:tplc="A8E4BF50">
      <w:start w:val="1"/>
      <w:numFmt w:val="upperRoman"/>
      <w:lvlText w:val="%1"/>
      <w:lvlJc w:val="left"/>
      <w:pPr>
        <w:ind w:left="292" w:hanging="135"/>
      </w:pPr>
      <w:rPr>
        <w:rFonts w:ascii="Arial" w:eastAsia="Arial" w:hAnsi="Arial" w:cs="Arial" w:hint="default"/>
        <w:w w:val="100"/>
        <w:sz w:val="22"/>
        <w:szCs w:val="22"/>
      </w:rPr>
    </w:lvl>
    <w:lvl w:ilvl="1" w:tplc="066A6D8A">
      <w:numFmt w:val="bullet"/>
      <w:lvlText w:val="•"/>
      <w:lvlJc w:val="left"/>
      <w:pPr>
        <w:ind w:left="1384" w:hanging="135"/>
      </w:pPr>
    </w:lvl>
    <w:lvl w:ilvl="2" w:tplc="CAD0489C">
      <w:numFmt w:val="bullet"/>
      <w:lvlText w:val="•"/>
      <w:lvlJc w:val="left"/>
      <w:pPr>
        <w:ind w:left="2469" w:hanging="135"/>
      </w:pPr>
    </w:lvl>
    <w:lvl w:ilvl="3" w:tplc="F4BEA0B8">
      <w:numFmt w:val="bullet"/>
      <w:lvlText w:val="•"/>
      <w:lvlJc w:val="left"/>
      <w:pPr>
        <w:ind w:left="3554" w:hanging="135"/>
      </w:pPr>
    </w:lvl>
    <w:lvl w:ilvl="4" w:tplc="1E028C0E">
      <w:numFmt w:val="bullet"/>
      <w:lvlText w:val="•"/>
      <w:lvlJc w:val="left"/>
      <w:pPr>
        <w:ind w:left="4639" w:hanging="135"/>
      </w:pPr>
    </w:lvl>
    <w:lvl w:ilvl="5" w:tplc="938841D6">
      <w:numFmt w:val="bullet"/>
      <w:lvlText w:val="•"/>
      <w:lvlJc w:val="left"/>
      <w:pPr>
        <w:ind w:left="5724" w:hanging="135"/>
      </w:pPr>
    </w:lvl>
    <w:lvl w:ilvl="6" w:tplc="2E18951C">
      <w:numFmt w:val="bullet"/>
      <w:lvlText w:val="•"/>
      <w:lvlJc w:val="left"/>
      <w:pPr>
        <w:ind w:left="6809" w:hanging="135"/>
      </w:pPr>
    </w:lvl>
    <w:lvl w:ilvl="7" w:tplc="EE18A636">
      <w:numFmt w:val="bullet"/>
      <w:lvlText w:val="•"/>
      <w:lvlJc w:val="left"/>
      <w:pPr>
        <w:ind w:left="7894" w:hanging="135"/>
      </w:pPr>
    </w:lvl>
    <w:lvl w:ilvl="8" w:tplc="F7F400BC">
      <w:numFmt w:val="bullet"/>
      <w:lvlText w:val="•"/>
      <w:lvlJc w:val="left"/>
      <w:pPr>
        <w:ind w:left="8979" w:hanging="135"/>
      </w:pPr>
    </w:lvl>
  </w:abstractNum>
  <w:abstractNum w:abstractNumId="91" w15:restartNumberingAfterBreak="0">
    <w:nsid w:val="4E4F054E"/>
    <w:multiLevelType w:val="multilevel"/>
    <w:tmpl w:val="C1543640"/>
    <w:lvl w:ilvl="0">
      <w:start w:val="9"/>
      <w:numFmt w:val="decimal"/>
      <w:lvlText w:val="%1"/>
      <w:lvlJc w:val="left"/>
      <w:pPr>
        <w:ind w:left="1732" w:hanging="732"/>
      </w:pPr>
    </w:lvl>
    <w:lvl w:ilvl="1">
      <w:start w:val="1"/>
      <w:numFmt w:val="decimal"/>
      <w:lvlText w:val="%1.%2"/>
      <w:lvlJc w:val="left"/>
      <w:pPr>
        <w:ind w:left="1732" w:hanging="732"/>
      </w:pPr>
    </w:lvl>
    <w:lvl w:ilvl="2">
      <w:start w:val="1"/>
      <w:numFmt w:val="decimal"/>
      <w:lvlText w:val="%1.%2.%3."/>
      <w:lvlJc w:val="left"/>
      <w:pPr>
        <w:ind w:left="1732" w:hanging="732"/>
      </w:pPr>
      <w:rPr>
        <w:rFonts w:ascii="Arial" w:eastAsia="Arial" w:hAnsi="Arial" w:cs="Arial" w:hint="default"/>
        <w:spacing w:val="-3"/>
        <w:w w:val="100"/>
        <w:sz w:val="22"/>
        <w:szCs w:val="22"/>
      </w:rPr>
    </w:lvl>
    <w:lvl w:ilvl="3">
      <w:numFmt w:val="bullet"/>
      <w:lvlText w:val="•"/>
      <w:lvlJc w:val="left"/>
      <w:pPr>
        <w:ind w:left="4562" w:hanging="732"/>
      </w:pPr>
    </w:lvl>
    <w:lvl w:ilvl="4">
      <w:numFmt w:val="bullet"/>
      <w:lvlText w:val="•"/>
      <w:lvlJc w:val="left"/>
      <w:pPr>
        <w:ind w:left="5503" w:hanging="732"/>
      </w:pPr>
    </w:lvl>
    <w:lvl w:ilvl="5">
      <w:numFmt w:val="bullet"/>
      <w:lvlText w:val="•"/>
      <w:lvlJc w:val="left"/>
      <w:pPr>
        <w:ind w:left="6444" w:hanging="732"/>
      </w:pPr>
    </w:lvl>
    <w:lvl w:ilvl="6">
      <w:numFmt w:val="bullet"/>
      <w:lvlText w:val="•"/>
      <w:lvlJc w:val="left"/>
      <w:pPr>
        <w:ind w:left="7385" w:hanging="732"/>
      </w:pPr>
    </w:lvl>
    <w:lvl w:ilvl="7">
      <w:numFmt w:val="bullet"/>
      <w:lvlText w:val="•"/>
      <w:lvlJc w:val="left"/>
      <w:pPr>
        <w:ind w:left="8326" w:hanging="732"/>
      </w:pPr>
    </w:lvl>
    <w:lvl w:ilvl="8">
      <w:numFmt w:val="bullet"/>
      <w:lvlText w:val="•"/>
      <w:lvlJc w:val="left"/>
      <w:pPr>
        <w:ind w:left="9267" w:hanging="732"/>
      </w:pPr>
    </w:lvl>
  </w:abstractNum>
  <w:abstractNum w:abstractNumId="9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5"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966E25"/>
    <w:multiLevelType w:val="hybridMultilevel"/>
    <w:tmpl w:val="EA5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285324"/>
    <w:multiLevelType w:val="hybridMultilevel"/>
    <w:tmpl w:val="89D4F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9" w15:restartNumberingAfterBreak="0">
    <w:nsid w:val="5F6C793B"/>
    <w:multiLevelType w:val="hybridMultilevel"/>
    <w:tmpl w:val="A66A9D4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2651671"/>
    <w:multiLevelType w:val="hybridMultilevel"/>
    <w:tmpl w:val="52D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7C2472C"/>
    <w:multiLevelType w:val="hybridMultilevel"/>
    <w:tmpl w:val="417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F67ABD"/>
    <w:multiLevelType w:val="hybridMultilevel"/>
    <w:tmpl w:val="10BEA3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6544962"/>
    <w:multiLevelType w:val="hybridMultilevel"/>
    <w:tmpl w:val="A2FC1676"/>
    <w:lvl w:ilvl="0" w:tplc="29EA7372">
      <w:start w:val="1"/>
      <w:numFmt w:val="bullet"/>
      <w:lvlText w:val=""/>
      <w:lvlJc w:val="left"/>
      <w:pPr>
        <w:ind w:left="1075" w:hanging="360"/>
      </w:pPr>
      <w:rPr>
        <w:rFonts w:ascii="Symbol" w:hAnsi="Symbol" w:hint="default"/>
        <w:color w:val="auto"/>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7C109C"/>
    <w:multiLevelType w:val="hybridMultilevel"/>
    <w:tmpl w:val="C12080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72"/>
  </w:num>
  <w:num w:numId="3">
    <w:abstractNumId w:val="99"/>
  </w:num>
  <w:num w:numId="4">
    <w:abstractNumId w:val="64"/>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num>
  <w:num w:numId="7">
    <w:abstractNumId w:val="80"/>
  </w:num>
  <w:num w:numId="8">
    <w:abstractNumId w:val="117"/>
  </w:num>
  <w:num w:numId="9">
    <w:abstractNumId w:val="84"/>
  </w:num>
  <w:num w:numId="10">
    <w:abstractNumId w:val="75"/>
  </w:num>
  <w:num w:numId="11">
    <w:abstractNumId w:val="67"/>
  </w:num>
  <w:num w:numId="12">
    <w:abstractNumId w:val="65"/>
  </w:num>
  <w:num w:numId="13">
    <w:abstractNumId w:val="87"/>
  </w:num>
  <w:num w:numId="14">
    <w:abstractNumId w:val="101"/>
  </w:num>
  <w:num w:numId="15">
    <w:abstractNumId w:val="108"/>
  </w:num>
  <w:num w:numId="16">
    <w:abstractNumId w:val="101"/>
  </w:num>
  <w:num w:numId="17">
    <w:abstractNumId w:val="55"/>
  </w:num>
  <w:num w:numId="18">
    <w:abstractNumId w:val="86"/>
  </w:num>
  <w:num w:numId="19">
    <w:abstractNumId w:val="106"/>
  </w:num>
  <w:num w:numId="20">
    <w:abstractNumId w:val="73"/>
  </w:num>
  <w:num w:numId="21">
    <w:abstractNumId w:val="113"/>
  </w:num>
  <w:num w:numId="22">
    <w:abstractNumId w:val="88"/>
  </w:num>
  <w:num w:numId="23">
    <w:abstractNumId w:val="92"/>
  </w:num>
  <w:num w:numId="24">
    <w:abstractNumId w:val="62"/>
  </w:num>
  <w:num w:numId="25">
    <w:abstractNumId w:val="79"/>
  </w:num>
  <w:num w:numId="26">
    <w:abstractNumId w:val="57"/>
  </w:num>
  <w:num w:numId="27">
    <w:abstractNumId w:val="107"/>
  </w:num>
  <w:num w:numId="28">
    <w:abstractNumId w:val="105"/>
  </w:num>
  <w:num w:numId="29">
    <w:abstractNumId w:val="94"/>
  </w:num>
  <w:num w:numId="30">
    <w:abstractNumId w:val="51"/>
  </w:num>
  <w:num w:numId="31">
    <w:abstractNumId w:val="77"/>
  </w:num>
  <w:num w:numId="32">
    <w:abstractNumId w:val="83"/>
  </w:num>
  <w:num w:numId="33">
    <w:abstractNumId w:val="54"/>
  </w:num>
  <w:num w:numId="34">
    <w:abstractNumId w:val="74"/>
  </w:num>
  <w:num w:numId="35">
    <w:abstractNumId w:val="116"/>
  </w:num>
  <w:num w:numId="36">
    <w:abstractNumId w:val="85"/>
  </w:num>
  <w:num w:numId="37">
    <w:abstractNumId w:val="98"/>
  </w:num>
  <w:num w:numId="38">
    <w:abstractNumId w:val="50"/>
  </w:num>
  <w:num w:numId="39">
    <w:abstractNumId w:val="56"/>
  </w:num>
  <w:num w:numId="40">
    <w:abstractNumId w:val="95"/>
  </w:num>
  <w:num w:numId="41">
    <w:abstractNumId w:val="97"/>
  </w:num>
  <w:num w:numId="42">
    <w:abstractNumId w:val="49"/>
  </w:num>
  <w:num w:numId="43">
    <w:abstractNumId w:val="61"/>
  </w:num>
  <w:num w:numId="44">
    <w:abstractNumId w:val="100"/>
  </w:num>
  <w:num w:numId="45">
    <w:abstractNumId w:val="70"/>
  </w:num>
  <w:num w:numId="46">
    <w:abstractNumId w:val="52"/>
  </w:num>
  <w:num w:numId="47">
    <w:abstractNumId w:val="7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9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90"/>
  </w:num>
  <w:num w:numId="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104"/>
  </w:num>
  <w:num w:numId="56">
    <w:abstractNumId w:val="103"/>
  </w:num>
  <w:num w:numId="57">
    <w:abstractNumId w:val="6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ED"/>
    <w:rsid w:val="00001727"/>
    <w:rsid w:val="000024F4"/>
    <w:rsid w:val="00002690"/>
    <w:rsid w:val="00003023"/>
    <w:rsid w:val="000035F7"/>
    <w:rsid w:val="000041B8"/>
    <w:rsid w:val="000042FE"/>
    <w:rsid w:val="0000496D"/>
    <w:rsid w:val="00005800"/>
    <w:rsid w:val="00005BCC"/>
    <w:rsid w:val="00005C53"/>
    <w:rsid w:val="00005D85"/>
    <w:rsid w:val="00006E35"/>
    <w:rsid w:val="00007AED"/>
    <w:rsid w:val="00007BE6"/>
    <w:rsid w:val="00007CE7"/>
    <w:rsid w:val="000104DC"/>
    <w:rsid w:val="00010771"/>
    <w:rsid w:val="0001087F"/>
    <w:rsid w:val="00010AE5"/>
    <w:rsid w:val="00010C95"/>
    <w:rsid w:val="00010E2B"/>
    <w:rsid w:val="00010E49"/>
    <w:rsid w:val="0001109C"/>
    <w:rsid w:val="00011109"/>
    <w:rsid w:val="00011151"/>
    <w:rsid w:val="000113BB"/>
    <w:rsid w:val="000115A7"/>
    <w:rsid w:val="000115C3"/>
    <w:rsid w:val="0001164B"/>
    <w:rsid w:val="00011A89"/>
    <w:rsid w:val="00011DCA"/>
    <w:rsid w:val="0001214C"/>
    <w:rsid w:val="00012769"/>
    <w:rsid w:val="0001299B"/>
    <w:rsid w:val="00012DBC"/>
    <w:rsid w:val="00012EA5"/>
    <w:rsid w:val="00012EF1"/>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778"/>
    <w:rsid w:val="00020A55"/>
    <w:rsid w:val="00020A7C"/>
    <w:rsid w:val="00020C23"/>
    <w:rsid w:val="00020D2A"/>
    <w:rsid w:val="00020D7D"/>
    <w:rsid w:val="00020D8B"/>
    <w:rsid w:val="00020DC9"/>
    <w:rsid w:val="00020F17"/>
    <w:rsid w:val="000210AB"/>
    <w:rsid w:val="00021350"/>
    <w:rsid w:val="00021C99"/>
    <w:rsid w:val="00021E7F"/>
    <w:rsid w:val="000221F1"/>
    <w:rsid w:val="000224DA"/>
    <w:rsid w:val="00022726"/>
    <w:rsid w:val="000227EC"/>
    <w:rsid w:val="00022CB5"/>
    <w:rsid w:val="00023057"/>
    <w:rsid w:val="00023308"/>
    <w:rsid w:val="00023BFF"/>
    <w:rsid w:val="00023D09"/>
    <w:rsid w:val="00024B5F"/>
    <w:rsid w:val="0002512F"/>
    <w:rsid w:val="00025304"/>
    <w:rsid w:val="00025ABF"/>
    <w:rsid w:val="00025B97"/>
    <w:rsid w:val="00025EC5"/>
    <w:rsid w:val="00026036"/>
    <w:rsid w:val="000261C8"/>
    <w:rsid w:val="000263DD"/>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5FD"/>
    <w:rsid w:val="00033A10"/>
    <w:rsid w:val="00033D74"/>
    <w:rsid w:val="00034535"/>
    <w:rsid w:val="00034613"/>
    <w:rsid w:val="0003493C"/>
    <w:rsid w:val="00034DE2"/>
    <w:rsid w:val="00034E4F"/>
    <w:rsid w:val="00034FFF"/>
    <w:rsid w:val="00035379"/>
    <w:rsid w:val="0003588D"/>
    <w:rsid w:val="000359EE"/>
    <w:rsid w:val="00035C04"/>
    <w:rsid w:val="00036222"/>
    <w:rsid w:val="000364AD"/>
    <w:rsid w:val="000365C7"/>
    <w:rsid w:val="00036776"/>
    <w:rsid w:val="00036BDD"/>
    <w:rsid w:val="00037198"/>
    <w:rsid w:val="0003771A"/>
    <w:rsid w:val="0003798B"/>
    <w:rsid w:val="00037B82"/>
    <w:rsid w:val="00037E5A"/>
    <w:rsid w:val="00040B96"/>
    <w:rsid w:val="00041105"/>
    <w:rsid w:val="00041B26"/>
    <w:rsid w:val="00041CE5"/>
    <w:rsid w:val="00041D7D"/>
    <w:rsid w:val="00041FE3"/>
    <w:rsid w:val="000420FF"/>
    <w:rsid w:val="00042335"/>
    <w:rsid w:val="000426A6"/>
    <w:rsid w:val="00042846"/>
    <w:rsid w:val="00042AB1"/>
    <w:rsid w:val="00042D8E"/>
    <w:rsid w:val="0004327C"/>
    <w:rsid w:val="00043B23"/>
    <w:rsid w:val="00043C29"/>
    <w:rsid w:val="00043C87"/>
    <w:rsid w:val="00043D31"/>
    <w:rsid w:val="00043FAC"/>
    <w:rsid w:val="000440B1"/>
    <w:rsid w:val="00044484"/>
    <w:rsid w:val="00044A8E"/>
    <w:rsid w:val="00044D77"/>
    <w:rsid w:val="0004538C"/>
    <w:rsid w:val="000455D2"/>
    <w:rsid w:val="00045FB6"/>
    <w:rsid w:val="00046BC7"/>
    <w:rsid w:val="00046BE9"/>
    <w:rsid w:val="00046D24"/>
    <w:rsid w:val="00046DA8"/>
    <w:rsid w:val="00046F29"/>
    <w:rsid w:val="00046FA0"/>
    <w:rsid w:val="0004735E"/>
    <w:rsid w:val="000476E4"/>
    <w:rsid w:val="00047800"/>
    <w:rsid w:val="0004799D"/>
    <w:rsid w:val="0005083D"/>
    <w:rsid w:val="00050CD6"/>
    <w:rsid w:val="00050FBE"/>
    <w:rsid w:val="0005127F"/>
    <w:rsid w:val="00051432"/>
    <w:rsid w:val="00051B4A"/>
    <w:rsid w:val="00052B06"/>
    <w:rsid w:val="00052DCF"/>
    <w:rsid w:val="00052F72"/>
    <w:rsid w:val="0005316D"/>
    <w:rsid w:val="0005326C"/>
    <w:rsid w:val="000532AB"/>
    <w:rsid w:val="000533E6"/>
    <w:rsid w:val="00053796"/>
    <w:rsid w:val="00053AE5"/>
    <w:rsid w:val="00053D87"/>
    <w:rsid w:val="00053E33"/>
    <w:rsid w:val="00055239"/>
    <w:rsid w:val="000554F7"/>
    <w:rsid w:val="000556DA"/>
    <w:rsid w:val="00055834"/>
    <w:rsid w:val="00056206"/>
    <w:rsid w:val="000565AB"/>
    <w:rsid w:val="00056C77"/>
    <w:rsid w:val="00057006"/>
    <w:rsid w:val="00057059"/>
    <w:rsid w:val="0005712A"/>
    <w:rsid w:val="000574DB"/>
    <w:rsid w:val="000577BC"/>
    <w:rsid w:val="00057A21"/>
    <w:rsid w:val="00057BB5"/>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357"/>
    <w:rsid w:val="00062432"/>
    <w:rsid w:val="000628D0"/>
    <w:rsid w:val="00062E62"/>
    <w:rsid w:val="00062FA8"/>
    <w:rsid w:val="00063C21"/>
    <w:rsid w:val="00063C5D"/>
    <w:rsid w:val="00063D1A"/>
    <w:rsid w:val="00063F0B"/>
    <w:rsid w:val="00063F3D"/>
    <w:rsid w:val="000641BD"/>
    <w:rsid w:val="000642F5"/>
    <w:rsid w:val="0006437F"/>
    <w:rsid w:val="000647A2"/>
    <w:rsid w:val="000648A2"/>
    <w:rsid w:val="0006492F"/>
    <w:rsid w:val="00065071"/>
    <w:rsid w:val="0006514D"/>
    <w:rsid w:val="00065368"/>
    <w:rsid w:val="000654C1"/>
    <w:rsid w:val="00065849"/>
    <w:rsid w:val="00065DE7"/>
    <w:rsid w:val="000663EE"/>
    <w:rsid w:val="00066C69"/>
    <w:rsid w:val="00066E57"/>
    <w:rsid w:val="0006783E"/>
    <w:rsid w:val="00067DF5"/>
    <w:rsid w:val="00070218"/>
    <w:rsid w:val="00070234"/>
    <w:rsid w:val="00070240"/>
    <w:rsid w:val="000706CF"/>
    <w:rsid w:val="000706E1"/>
    <w:rsid w:val="000708F8"/>
    <w:rsid w:val="00071074"/>
    <w:rsid w:val="000711DD"/>
    <w:rsid w:val="000718B1"/>
    <w:rsid w:val="000729FB"/>
    <w:rsid w:val="00072ABE"/>
    <w:rsid w:val="00072E5C"/>
    <w:rsid w:val="00072E9A"/>
    <w:rsid w:val="00073409"/>
    <w:rsid w:val="00073D60"/>
    <w:rsid w:val="00073EC5"/>
    <w:rsid w:val="0007456F"/>
    <w:rsid w:val="00074BD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781"/>
    <w:rsid w:val="00080E72"/>
    <w:rsid w:val="00080EA3"/>
    <w:rsid w:val="00081070"/>
    <w:rsid w:val="00081263"/>
    <w:rsid w:val="00081BE6"/>
    <w:rsid w:val="00081E22"/>
    <w:rsid w:val="00082081"/>
    <w:rsid w:val="0008225F"/>
    <w:rsid w:val="0008265D"/>
    <w:rsid w:val="000826A8"/>
    <w:rsid w:val="00082792"/>
    <w:rsid w:val="0008290D"/>
    <w:rsid w:val="00082EB6"/>
    <w:rsid w:val="000832E3"/>
    <w:rsid w:val="000837B5"/>
    <w:rsid w:val="000840A8"/>
    <w:rsid w:val="0008446C"/>
    <w:rsid w:val="00084C7E"/>
    <w:rsid w:val="00085036"/>
    <w:rsid w:val="00085380"/>
    <w:rsid w:val="000856D4"/>
    <w:rsid w:val="00085745"/>
    <w:rsid w:val="00085788"/>
    <w:rsid w:val="00085E88"/>
    <w:rsid w:val="00086467"/>
    <w:rsid w:val="00086EED"/>
    <w:rsid w:val="00086F03"/>
    <w:rsid w:val="0008707A"/>
    <w:rsid w:val="000870AF"/>
    <w:rsid w:val="0008737F"/>
    <w:rsid w:val="000875AB"/>
    <w:rsid w:val="00087C93"/>
    <w:rsid w:val="00087D31"/>
    <w:rsid w:val="00087F61"/>
    <w:rsid w:val="00090246"/>
    <w:rsid w:val="00090362"/>
    <w:rsid w:val="000905C6"/>
    <w:rsid w:val="000909C4"/>
    <w:rsid w:val="00090A17"/>
    <w:rsid w:val="00090A5C"/>
    <w:rsid w:val="00090DF6"/>
    <w:rsid w:val="00090E4F"/>
    <w:rsid w:val="000912C2"/>
    <w:rsid w:val="00091388"/>
    <w:rsid w:val="000917DD"/>
    <w:rsid w:val="00091BB0"/>
    <w:rsid w:val="00091DF9"/>
    <w:rsid w:val="0009245D"/>
    <w:rsid w:val="0009251A"/>
    <w:rsid w:val="000927C9"/>
    <w:rsid w:val="00092A5F"/>
    <w:rsid w:val="0009315D"/>
    <w:rsid w:val="00093182"/>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6"/>
    <w:rsid w:val="0009667E"/>
    <w:rsid w:val="000968C0"/>
    <w:rsid w:val="00096AED"/>
    <w:rsid w:val="00096AFA"/>
    <w:rsid w:val="00096BD0"/>
    <w:rsid w:val="00097294"/>
    <w:rsid w:val="00097FA2"/>
    <w:rsid w:val="000A05EB"/>
    <w:rsid w:val="000A05ED"/>
    <w:rsid w:val="000A070F"/>
    <w:rsid w:val="000A0720"/>
    <w:rsid w:val="000A0C6A"/>
    <w:rsid w:val="000A0F44"/>
    <w:rsid w:val="000A10E3"/>
    <w:rsid w:val="000A2227"/>
    <w:rsid w:val="000A27E3"/>
    <w:rsid w:val="000A3372"/>
    <w:rsid w:val="000A3715"/>
    <w:rsid w:val="000A388F"/>
    <w:rsid w:val="000A3D70"/>
    <w:rsid w:val="000A3F5E"/>
    <w:rsid w:val="000A4B43"/>
    <w:rsid w:val="000A4D7F"/>
    <w:rsid w:val="000A519D"/>
    <w:rsid w:val="000A52EE"/>
    <w:rsid w:val="000A57D7"/>
    <w:rsid w:val="000A5BAE"/>
    <w:rsid w:val="000A5CC1"/>
    <w:rsid w:val="000A61B3"/>
    <w:rsid w:val="000A64B8"/>
    <w:rsid w:val="000A6515"/>
    <w:rsid w:val="000A658B"/>
    <w:rsid w:val="000A67D0"/>
    <w:rsid w:val="000A6980"/>
    <w:rsid w:val="000A6A0C"/>
    <w:rsid w:val="000A6F54"/>
    <w:rsid w:val="000A6FB8"/>
    <w:rsid w:val="000A70B6"/>
    <w:rsid w:val="000A7203"/>
    <w:rsid w:val="000A760B"/>
    <w:rsid w:val="000A7725"/>
    <w:rsid w:val="000A77FC"/>
    <w:rsid w:val="000A7A41"/>
    <w:rsid w:val="000A7B07"/>
    <w:rsid w:val="000A7CFA"/>
    <w:rsid w:val="000B02D2"/>
    <w:rsid w:val="000B057D"/>
    <w:rsid w:val="000B0BB9"/>
    <w:rsid w:val="000B0E5B"/>
    <w:rsid w:val="000B0F8E"/>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5BF"/>
    <w:rsid w:val="000B58E8"/>
    <w:rsid w:val="000B59E2"/>
    <w:rsid w:val="000B59EB"/>
    <w:rsid w:val="000B5F30"/>
    <w:rsid w:val="000B67DA"/>
    <w:rsid w:val="000B6C6F"/>
    <w:rsid w:val="000B6E4A"/>
    <w:rsid w:val="000B711D"/>
    <w:rsid w:val="000B722D"/>
    <w:rsid w:val="000B76BD"/>
    <w:rsid w:val="000B7943"/>
    <w:rsid w:val="000B7A06"/>
    <w:rsid w:val="000C0476"/>
    <w:rsid w:val="000C0611"/>
    <w:rsid w:val="000C08B9"/>
    <w:rsid w:val="000C0D62"/>
    <w:rsid w:val="000C0DF3"/>
    <w:rsid w:val="000C11FE"/>
    <w:rsid w:val="000C13F9"/>
    <w:rsid w:val="000C1516"/>
    <w:rsid w:val="000C1A46"/>
    <w:rsid w:val="000C1BD1"/>
    <w:rsid w:val="000C2283"/>
    <w:rsid w:val="000C24C5"/>
    <w:rsid w:val="000C259B"/>
    <w:rsid w:val="000C28FA"/>
    <w:rsid w:val="000C2D52"/>
    <w:rsid w:val="000C3B2D"/>
    <w:rsid w:val="000C3B49"/>
    <w:rsid w:val="000C3B64"/>
    <w:rsid w:val="000C4021"/>
    <w:rsid w:val="000C50A0"/>
    <w:rsid w:val="000C52FC"/>
    <w:rsid w:val="000C5468"/>
    <w:rsid w:val="000C547B"/>
    <w:rsid w:val="000C54A2"/>
    <w:rsid w:val="000C562B"/>
    <w:rsid w:val="000C5731"/>
    <w:rsid w:val="000C59A9"/>
    <w:rsid w:val="000C5ADA"/>
    <w:rsid w:val="000C5BF7"/>
    <w:rsid w:val="000C5D43"/>
    <w:rsid w:val="000C67B2"/>
    <w:rsid w:val="000C7024"/>
    <w:rsid w:val="000C7B91"/>
    <w:rsid w:val="000C7BB7"/>
    <w:rsid w:val="000D003F"/>
    <w:rsid w:val="000D015E"/>
    <w:rsid w:val="000D02E0"/>
    <w:rsid w:val="000D0D30"/>
    <w:rsid w:val="000D1051"/>
    <w:rsid w:val="000D14F7"/>
    <w:rsid w:val="000D18B7"/>
    <w:rsid w:val="000D1D98"/>
    <w:rsid w:val="000D24F9"/>
    <w:rsid w:val="000D264E"/>
    <w:rsid w:val="000D3094"/>
    <w:rsid w:val="000D31A7"/>
    <w:rsid w:val="000D32FD"/>
    <w:rsid w:val="000D34FD"/>
    <w:rsid w:val="000D35D4"/>
    <w:rsid w:val="000D37D9"/>
    <w:rsid w:val="000D39CF"/>
    <w:rsid w:val="000D3A3C"/>
    <w:rsid w:val="000D3AF9"/>
    <w:rsid w:val="000D3B8D"/>
    <w:rsid w:val="000D3DF9"/>
    <w:rsid w:val="000D42ED"/>
    <w:rsid w:val="000D462F"/>
    <w:rsid w:val="000D468D"/>
    <w:rsid w:val="000D4712"/>
    <w:rsid w:val="000D49C4"/>
    <w:rsid w:val="000D4B0A"/>
    <w:rsid w:val="000D4D8E"/>
    <w:rsid w:val="000D570B"/>
    <w:rsid w:val="000D5A30"/>
    <w:rsid w:val="000D5D37"/>
    <w:rsid w:val="000D61CC"/>
    <w:rsid w:val="000D64E7"/>
    <w:rsid w:val="000D68A4"/>
    <w:rsid w:val="000D68C4"/>
    <w:rsid w:val="000D6A36"/>
    <w:rsid w:val="000D6ACE"/>
    <w:rsid w:val="000D6F0B"/>
    <w:rsid w:val="000D6FD6"/>
    <w:rsid w:val="000D74C2"/>
    <w:rsid w:val="000D7758"/>
    <w:rsid w:val="000D7B65"/>
    <w:rsid w:val="000D7CDD"/>
    <w:rsid w:val="000E0014"/>
    <w:rsid w:val="000E08CC"/>
    <w:rsid w:val="000E0EB7"/>
    <w:rsid w:val="000E0FC1"/>
    <w:rsid w:val="000E10A1"/>
    <w:rsid w:val="000E1258"/>
    <w:rsid w:val="000E1606"/>
    <w:rsid w:val="000E1B81"/>
    <w:rsid w:val="000E1C4A"/>
    <w:rsid w:val="000E1D0A"/>
    <w:rsid w:val="000E1FD4"/>
    <w:rsid w:val="000E2391"/>
    <w:rsid w:val="000E2921"/>
    <w:rsid w:val="000E2956"/>
    <w:rsid w:val="000E29D6"/>
    <w:rsid w:val="000E3071"/>
    <w:rsid w:val="000E3256"/>
    <w:rsid w:val="000E3346"/>
    <w:rsid w:val="000E34C6"/>
    <w:rsid w:val="000E3BC9"/>
    <w:rsid w:val="000E43B9"/>
    <w:rsid w:val="000E4657"/>
    <w:rsid w:val="000E4CA1"/>
    <w:rsid w:val="000E4D87"/>
    <w:rsid w:val="000E4E70"/>
    <w:rsid w:val="000E4F91"/>
    <w:rsid w:val="000E5186"/>
    <w:rsid w:val="000E5886"/>
    <w:rsid w:val="000E5999"/>
    <w:rsid w:val="000E5D83"/>
    <w:rsid w:val="000E5E14"/>
    <w:rsid w:val="000E5E8B"/>
    <w:rsid w:val="000E6103"/>
    <w:rsid w:val="000E62CC"/>
    <w:rsid w:val="000E636D"/>
    <w:rsid w:val="000E64E3"/>
    <w:rsid w:val="000E667B"/>
    <w:rsid w:val="000E6A72"/>
    <w:rsid w:val="000E6CB1"/>
    <w:rsid w:val="000E6E77"/>
    <w:rsid w:val="000E6FE3"/>
    <w:rsid w:val="000E7067"/>
    <w:rsid w:val="000E7354"/>
    <w:rsid w:val="000E73E6"/>
    <w:rsid w:val="000E75A0"/>
    <w:rsid w:val="000F0256"/>
    <w:rsid w:val="000F071C"/>
    <w:rsid w:val="000F0C38"/>
    <w:rsid w:val="000F162B"/>
    <w:rsid w:val="000F1885"/>
    <w:rsid w:val="000F1D3E"/>
    <w:rsid w:val="000F1D75"/>
    <w:rsid w:val="000F1F11"/>
    <w:rsid w:val="000F24C9"/>
    <w:rsid w:val="000F259C"/>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1E2"/>
    <w:rsid w:val="000F7272"/>
    <w:rsid w:val="000F7777"/>
    <w:rsid w:val="000F79CB"/>
    <w:rsid w:val="00100252"/>
    <w:rsid w:val="00100827"/>
    <w:rsid w:val="00100F41"/>
    <w:rsid w:val="00101220"/>
    <w:rsid w:val="00101B4E"/>
    <w:rsid w:val="00102340"/>
    <w:rsid w:val="001029A5"/>
    <w:rsid w:val="00102AC1"/>
    <w:rsid w:val="00102F65"/>
    <w:rsid w:val="001035B7"/>
    <w:rsid w:val="00103735"/>
    <w:rsid w:val="001039A5"/>
    <w:rsid w:val="00103A6A"/>
    <w:rsid w:val="00103CC9"/>
    <w:rsid w:val="00103DD9"/>
    <w:rsid w:val="00103E5D"/>
    <w:rsid w:val="001040F2"/>
    <w:rsid w:val="00104775"/>
    <w:rsid w:val="001047F0"/>
    <w:rsid w:val="00104B87"/>
    <w:rsid w:val="00104FAA"/>
    <w:rsid w:val="00105121"/>
    <w:rsid w:val="001054E1"/>
    <w:rsid w:val="001056CC"/>
    <w:rsid w:val="0010570A"/>
    <w:rsid w:val="00105A35"/>
    <w:rsid w:val="0010664C"/>
    <w:rsid w:val="001066B6"/>
    <w:rsid w:val="0010671F"/>
    <w:rsid w:val="00106C4D"/>
    <w:rsid w:val="00107098"/>
    <w:rsid w:val="001070C7"/>
    <w:rsid w:val="0010773D"/>
    <w:rsid w:val="00107CB3"/>
    <w:rsid w:val="00107DA5"/>
    <w:rsid w:val="00110207"/>
    <w:rsid w:val="001105E6"/>
    <w:rsid w:val="0011086D"/>
    <w:rsid w:val="00110BD5"/>
    <w:rsid w:val="00110E6A"/>
    <w:rsid w:val="001111D8"/>
    <w:rsid w:val="00111425"/>
    <w:rsid w:val="001115F2"/>
    <w:rsid w:val="001117FD"/>
    <w:rsid w:val="00111C93"/>
    <w:rsid w:val="001120AD"/>
    <w:rsid w:val="001122BB"/>
    <w:rsid w:val="001126B3"/>
    <w:rsid w:val="001126DB"/>
    <w:rsid w:val="00113113"/>
    <w:rsid w:val="001136E0"/>
    <w:rsid w:val="00113968"/>
    <w:rsid w:val="001139E5"/>
    <w:rsid w:val="00113AEF"/>
    <w:rsid w:val="00113B67"/>
    <w:rsid w:val="00113B84"/>
    <w:rsid w:val="0011404A"/>
    <w:rsid w:val="001146A1"/>
    <w:rsid w:val="001147C3"/>
    <w:rsid w:val="001148D5"/>
    <w:rsid w:val="00114DB5"/>
    <w:rsid w:val="00115226"/>
    <w:rsid w:val="00115354"/>
    <w:rsid w:val="00115885"/>
    <w:rsid w:val="001161CF"/>
    <w:rsid w:val="001162D0"/>
    <w:rsid w:val="00116503"/>
    <w:rsid w:val="00116570"/>
    <w:rsid w:val="001168C1"/>
    <w:rsid w:val="00116C7A"/>
    <w:rsid w:val="0011784B"/>
    <w:rsid w:val="00117C4F"/>
    <w:rsid w:val="00117C72"/>
    <w:rsid w:val="001202C5"/>
    <w:rsid w:val="00120CEF"/>
    <w:rsid w:val="00120FCC"/>
    <w:rsid w:val="001211ED"/>
    <w:rsid w:val="0012159F"/>
    <w:rsid w:val="00121732"/>
    <w:rsid w:val="00121A3B"/>
    <w:rsid w:val="00121BA9"/>
    <w:rsid w:val="00121F0A"/>
    <w:rsid w:val="001220FA"/>
    <w:rsid w:val="0012222E"/>
    <w:rsid w:val="001224E7"/>
    <w:rsid w:val="001227A3"/>
    <w:rsid w:val="00122CAF"/>
    <w:rsid w:val="00122D69"/>
    <w:rsid w:val="00122D84"/>
    <w:rsid w:val="00122F20"/>
    <w:rsid w:val="001232EA"/>
    <w:rsid w:val="001235B2"/>
    <w:rsid w:val="00123BC5"/>
    <w:rsid w:val="001243C5"/>
    <w:rsid w:val="001252A3"/>
    <w:rsid w:val="0012591A"/>
    <w:rsid w:val="0012595E"/>
    <w:rsid w:val="00125960"/>
    <w:rsid w:val="001259A0"/>
    <w:rsid w:val="00125D37"/>
    <w:rsid w:val="0012670D"/>
    <w:rsid w:val="0012672D"/>
    <w:rsid w:val="001267B3"/>
    <w:rsid w:val="001268D2"/>
    <w:rsid w:val="00126981"/>
    <w:rsid w:val="00126E58"/>
    <w:rsid w:val="00127101"/>
    <w:rsid w:val="00127295"/>
    <w:rsid w:val="00127A3D"/>
    <w:rsid w:val="00127BB9"/>
    <w:rsid w:val="00127FB9"/>
    <w:rsid w:val="0013008D"/>
    <w:rsid w:val="001301EA"/>
    <w:rsid w:val="0013047A"/>
    <w:rsid w:val="00130595"/>
    <w:rsid w:val="00130633"/>
    <w:rsid w:val="00130A88"/>
    <w:rsid w:val="0013155E"/>
    <w:rsid w:val="0013191B"/>
    <w:rsid w:val="001320F3"/>
    <w:rsid w:val="00132368"/>
    <w:rsid w:val="0013255B"/>
    <w:rsid w:val="001329FE"/>
    <w:rsid w:val="00132A42"/>
    <w:rsid w:val="00132E8A"/>
    <w:rsid w:val="0013324A"/>
    <w:rsid w:val="0013335F"/>
    <w:rsid w:val="00133597"/>
    <w:rsid w:val="0013363D"/>
    <w:rsid w:val="00133780"/>
    <w:rsid w:val="0013390A"/>
    <w:rsid w:val="001339A0"/>
    <w:rsid w:val="00133A6E"/>
    <w:rsid w:val="00133CB5"/>
    <w:rsid w:val="00133DB1"/>
    <w:rsid w:val="00133FA4"/>
    <w:rsid w:val="00134139"/>
    <w:rsid w:val="00134400"/>
    <w:rsid w:val="001349E4"/>
    <w:rsid w:val="00134C14"/>
    <w:rsid w:val="00134D46"/>
    <w:rsid w:val="00134FB9"/>
    <w:rsid w:val="001350CE"/>
    <w:rsid w:val="0013517D"/>
    <w:rsid w:val="001351D4"/>
    <w:rsid w:val="001352E0"/>
    <w:rsid w:val="001353DA"/>
    <w:rsid w:val="0013566D"/>
    <w:rsid w:val="0013579A"/>
    <w:rsid w:val="001364AE"/>
    <w:rsid w:val="001364B9"/>
    <w:rsid w:val="00136ED7"/>
    <w:rsid w:val="001370C5"/>
    <w:rsid w:val="00137382"/>
    <w:rsid w:val="001374C4"/>
    <w:rsid w:val="00137540"/>
    <w:rsid w:val="00137B56"/>
    <w:rsid w:val="00137DF3"/>
    <w:rsid w:val="00137EE9"/>
    <w:rsid w:val="001405B1"/>
    <w:rsid w:val="00140694"/>
    <w:rsid w:val="00140847"/>
    <w:rsid w:val="00140C2C"/>
    <w:rsid w:val="0014115C"/>
    <w:rsid w:val="001411CA"/>
    <w:rsid w:val="001412D9"/>
    <w:rsid w:val="00141344"/>
    <w:rsid w:val="001414EA"/>
    <w:rsid w:val="00141BC9"/>
    <w:rsid w:val="00141CCA"/>
    <w:rsid w:val="00141FC2"/>
    <w:rsid w:val="00142570"/>
    <w:rsid w:val="00142637"/>
    <w:rsid w:val="00142809"/>
    <w:rsid w:val="00142883"/>
    <w:rsid w:val="00142A2F"/>
    <w:rsid w:val="00142DAC"/>
    <w:rsid w:val="001430B1"/>
    <w:rsid w:val="001431EC"/>
    <w:rsid w:val="001435FC"/>
    <w:rsid w:val="00143A27"/>
    <w:rsid w:val="00143A79"/>
    <w:rsid w:val="00143C09"/>
    <w:rsid w:val="00143DEB"/>
    <w:rsid w:val="00143E26"/>
    <w:rsid w:val="0014408D"/>
    <w:rsid w:val="00144740"/>
    <w:rsid w:val="00144917"/>
    <w:rsid w:val="001449E7"/>
    <w:rsid w:val="00144DDB"/>
    <w:rsid w:val="00144DFB"/>
    <w:rsid w:val="00145502"/>
    <w:rsid w:val="001455A4"/>
    <w:rsid w:val="001458BF"/>
    <w:rsid w:val="001460FE"/>
    <w:rsid w:val="00146266"/>
    <w:rsid w:val="001463A3"/>
    <w:rsid w:val="00146438"/>
    <w:rsid w:val="0014649A"/>
    <w:rsid w:val="001465C5"/>
    <w:rsid w:val="00146A66"/>
    <w:rsid w:val="00146C4C"/>
    <w:rsid w:val="0014703F"/>
    <w:rsid w:val="0014704C"/>
    <w:rsid w:val="0014716E"/>
    <w:rsid w:val="001474B6"/>
    <w:rsid w:val="001508B7"/>
    <w:rsid w:val="00150FCE"/>
    <w:rsid w:val="001510F7"/>
    <w:rsid w:val="0015110F"/>
    <w:rsid w:val="00151402"/>
    <w:rsid w:val="001515D2"/>
    <w:rsid w:val="00151D13"/>
    <w:rsid w:val="00151F32"/>
    <w:rsid w:val="00152656"/>
    <w:rsid w:val="001527BB"/>
    <w:rsid w:val="0015293D"/>
    <w:rsid w:val="00152BEB"/>
    <w:rsid w:val="00152C72"/>
    <w:rsid w:val="00152D30"/>
    <w:rsid w:val="00152E7F"/>
    <w:rsid w:val="001532FF"/>
    <w:rsid w:val="0015336B"/>
    <w:rsid w:val="00153763"/>
    <w:rsid w:val="00153AB1"/>
    <w:rsid w:val="00153EC1"/>
    <w:rsid w:val="00153F9F"/>
    <w:rsid w:val="001540BB"/>
    <w:rsid w:val="001541DC"/>
    <w:rsid w:val="00154F96"/>
    <w:rsid w:val="00155004"/>
    <w:rsid w:val="001553E5"/>
    <w:rsid w:val="00155607"/>
    <w:rsid w:val="001558D3"/>
    <w:rsid w:val="00155A46"/>
    <w:rsid w:val="00155F0A"/>
    <w:rsid w:val="001560FE"/>
    <w:rsid w:val="001563C0"/>
    <w:rsid w:val="00156578"/>
    <w:rsid w:val="001566C8"/>
    <w:rsid w:val="001567D2"/>
    <w:rsid w:val="001567FA"/>
    <w:rsid w:val="0015754B"/>
    <w:rsid w:val="00157A0A"/>
    <w:rsid w:val="00157E0D"/>
    <w:rsid w:val="00157FAB"/>
    <w:rsid w:val="0016015F"/>
    <w:rsid w:val="0016027D"/>
    <w:rsid w:val="001603BC"/>
    <w:rsid w:val="00160678"/>
    <w:rsid w:val="001606AA"/>
    <w:rsid w:val="00160BF4"/>
    <w:rsid w:val="001612D9"/>
    <w:rsid w:val="00161309"/>
    <w:rsid w:val="0016196A"/>
    <w:rsid w:val="001620BD"/>
    <w:rsid w:val="00162A6D"/>
    <w:rsid w:val="00162B82"/>
    <w:rsid w:val="00162C5E"/>
    <w:rsid w:val="001634F8"/>
    <w:rsid w:val="00163663"/>
    <w:rsid w:val="001639C5"/>
    <w:rsid w:val="00163F1B"/>
    <w:rsid w:val="00164411"/>
    <w:rsid w:val="00164470"/>
    <w:rsid w:val="001644F1"/>
    <w:rsid w:val="00164572"/>
    <w:rsid w:val="001651DE"/>
    <w:rsid w:val="00165568"/>
    <w:rsid w:val="0016626F"/>
    <w:rsid w:val="00166649"/>
    <w:rsid w:val="00166686"/>
    <w:rsid w:val="00166795"/>
    <w:rsid w:val="00166B2E"/>
    <w:rsid w:val="001671CA"/>
    <w:rsid w:val="00167255"/>
    <w:rsid w:val="001676E7"/>
    <w:rsid w:val="00167882"/>
    <w:rsid w:val="001702E3"/>
    <w:rsid w:val="001703A9"/>
    <w:rsid w:val="001703C6"/>
    <w:rsid w:val="0017049A"/>
    <w:rsid w:val="0017050C"/>
    <w:rsid w:val="001707F9"/>
    <w:rsid w:val="0017081A"/>
    <w:rsid w:val="00170832"/>
    <w:rsid w:val="00170A0C"/>
    <w:rsid w:val="00170AA3"/>
    <w:rsid w:val="00170B21"/>
    <w:rsid w:val="00170BE8"/>
    <w:rsid w:val="00170C53"/>
    <w:rsid w:val="00170CE4"/>
    <w:rsid w:val="00171569"/>
    <w:rsid w:val="00171604"/>
    <w:rsid w:val="00171BEE"/>
    <w:rsid w:val="00171ECD"/>
    <w:rsid w:val="00172074"/>
    <w:rsid w:val="0017248A"/>
    <w:rsid w:val="00172D6F"/>
    <w:rsid w:val="00172DB6"/>
    <w:rsid w:val="00173136"/>
    <w:rsid w:val="001732B3"/>
    <w:rsid w:val="001732B9"/>
    <w:rsid w:val="00173465"/>
    <w:rsid w:val="00173565"/>
    <w:rsid w:val="00173637"/>
    <w:rsid w:val="00173CD8"/>
    <w:rsid w:val="00173D1D"/>
    <w:rsid w:val="00173DCE"/>
    <w:rsid w:val="0017439C"/>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A2"/>
    <w:rsid w:val="00177A9A"/>
    <w:rsid w:val="00177CD2"/>
    <w:rsid w:val="00177F5F"/>
    <w:rsid w:val="00180100"/>
    <w:rsid w:val="00180680"/>
    <w:rsid w:val="0018082B"/>
    <w:rsid w:val="001809F2"/>
    <w:rsid w:val="00180E82"/>
    <w:rsid w:val="00180E83"/>
    <w:rsid w:val="001814C4"/>
    <w:rsid w:val="00181669"/>
    <w:rsid w:val="0018171F"/>
    <w:rsid w:val="001818B9"/>
    <w:rsid w:val="001818C6"/>
    <w:rsid w:val="00181BD8"/>
    <w:rsid w:val="00181C5A"/>
    <w:rsid w:val="00181D0D"/>
    <w:rsid w:val="00181D3D"/>
    <w:rsid w:val="00181DC2"/>
    <w:rsid w:val="0018258E"/>
    <w:rsid w:val="001828A0"/>
    <w:rsid w:val="00182912"/>
    <w:rsid w:val="00182959"/>
    <w:rsid w:val="00182BA5"/>
    <w:rsid w:val="00182D05"/>
    <w:rsid w:val="00182D3C"/>
    <w:rsid w:val="00182E7D"/>
    <w:rsid w:val="00182F27"/>
    <w:rsid w:val="001836E4"/>
    <w:rsid w:val="00184258"/>
    <w:rsid w:val="00184BBB"/>
    <w:rsid w:val="00184C9D"/>
    <w:rsid w:val="0018523E"/>
    <w:rsid w:val="001853A8"/>
    <w:rsid w:val="001853E1"/>
    <w:rsid w:val="00185747"/>
    <w:rsid w:val="0018582C"/>
    <w:rsid w:val="0018612E"/>
    <w:rsid w:val="00186174"/>
    <w:rsid w:val="00186180"/>
    <w:rsid w:val="001861CC"/>
    <w:rsid w:val="0018655D"/>
    <w:rsid w:val="00186B03"/>
    <w:rsid w:val="00186C27"/>
    <w:rsid w:val="00187299"/>
    <w:rsid w:val="00187A18"/>
    <w:rsid w:val="00187C6B"/>
    <w:rsid w:val="00190ACE"/>
    <w:rsid w:val="00190D4A"/>
    <w:rsid w:val="00190EED"/>
    <w:rsid w:val="00191599"/>
    <w:rsid w:val="00191706"/>
    <w:rsid w:val="001917F1"/>
    <w:rsid w:val="00191978"/>
    <w:rsid w:val="00191A6C"/>
    <w:rsid w:val="00191AA9"/>
    <w:rsid w:val="00191B87"/>
    <w:rsid w:val="00191DBB"/>
    <w:rsid w:val="00192224"/>
    <w:rsid w:val="00192230"/>
    <w:rsid w:val="00192727"/>
    <w:rsid w:val="001927BE"/>
    <w:rsid w:val="00192B46"/>
    <w:rsid w:val="00192E7A"/>
    <w:rsid w:val="001930F3"/>
    <w:rsid w:val="0019387A"/>
    <w:rsid w:val="00193ACF"/>
    <w:rsid w:val="00193C15"/>
    <w:rsid w:val="0019425A"/>
    <w:rsid w:val="001945D3"/>
    <w:rsid w:val="001945FA"/>
    <w:rsid w:val="001948C6"/>
    <w:rsid w:val="001948F8"/>
    <w:rsid w:val="00194903"/>
    <w:rsid w:val="00194C7D"/>
    <w:rsid w:val="001954F6"/>
    <w:rsid w:val="001959B0"/>
    <w:rsid w:val="001959D0"/>
    <w:rsid w:val="00196151"/>
    <w:rsid w:val="00196726"/>
    <w:rsid w:val="00196727"/>
    <w:rsid w:val="00196D47"/>
    <w:rsid w:val="00197578"/>
    <w:rsid w:val="0019781E"/>
    <w:rsid w:val="001979B1"/>
    <w:rsid w:val="001A01DA"/>
    <w:rsid w:val="001A046B"/>
    <w:rsid w:val="001A056C"/>
    <w:rsid w:val="001A0798"/>
    <w:rsid w:val="001A0BD5"/>
    <w:rsid w:val="001A0E12"/>
    <w:rsid w:val="001A14E3"/>
    <w:rsid w:val="001A1593"/>
    <w:rsid w:val="001A172A"/>
    <w:rsid w:val="001A180B"/>
    <w:rsid w:val="001A1D5E"/>
    <w:rsid w:val="001A1FF7"/>
    <w:rsid w:val="001A20E2"/>
    <w:rsid w:val="001A23A7"/>
    <w:rsid w:val="001A2760"/>
    <w:rsid w:val="001A287D"/>
    <w:rsid w:val="001A2F3C"/>
    <w:rsid w:val="001A2FA0"/>
    <w:rsid w:val="001A302B"/>
    <w:rsid w:val="001A3616"/>
    <w:rsid w:val="001A375E"/>
    <w:rsid w:val="001A37A0"/>
    <w:rsid w:val="001A4190"/>
    <w:rsid w:val="001A41BC"/>
    <w:rsid w:val="001A45F7"/>
    <w:rsid w:val="001A45FC"/>
    <w:rsid w:val="001A466F"/>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A7FFA"/>
    <w:rsid w:val="001B0314"/>
    <w:rsid w:val="001B0370"/>
    <w:rsid w:val="001B048E"/>
    <w:rsid w:val="001B096F"/>
    <w:rsid w:val="001B0CC3"/>
    <w:rsid w:val="001B1969"/>
    <w:rsid w:val="001B1C0A"/>
    <w:rsid w:val="001B1E90"/>
    <w:rsid w:val="001B1EB4"/>
    <w:rsid w:val="001B218F"/>
    <w:rsid w:val="001B219D"/>
    <w:rsid w:val="001B2C5C"/>
    <w:rsid w:val="001B3133"/>
    <w:rsid w:val="001B367E"/>
    <w:rsid w:val="001B3787"/>
    <w:rsid w:val="001B3A36"/>
    <w:rsid w:val="001B3A45"/>
    <w:rsid w:val="001B3B0B"/>
    <w:rsid w:val="001B3CC2"/>
    <w:rsid w:val="001B3E3D"/>
    <w:rsid w:val="001B3E7F"/>
    <w:rsid w:val="001B3FAC"/>
    <w:rsid w:val="001B403E"/>
    <w:rsid w:val="001B40BE"/>
    <w:rsid w:val="001B4262"/>
    <w:rsid w:val="001B45BF"/>
    <w:rsid w:val="001B4731"/>
    <w:rsid w:val="001B4A87"/>
    <w:rsid w:val="001B4A9C"/>
    <w:rsid w:val="001B53AD"/>
    <w:rsid w:val="001B61F1"/>
    <w:rsid w:val="001B6640"/>
    <w:rsid w:val="001B6B34"/>
    <w:rsid w:val="001B6BB1"/>
    <w:rsid w:val="001B6EAE"/>
    <w:rsid w:val="001B79FA"/>
    <w:rsid w:val="001B7C0C"/>
    <w:rsid w:val="001B7C30"/>
    <w:rsid w:val="001B7E0D"/>
    <w:rsid w:val="001C03D9"/>
    <w:rsid w:val="001C12D2"/>
    <w:rsid w:val="001C1BA6"/>
    <w:rsid w:val="001C1C3F"/>
    <w:rsid w:val="001C1C80"/>
    <w:rsid w:val="001C2554"/>
    <w:rsid w:val="001C2959"/>
    <w:rsid w:val="001C2D06"/>
    <w:rsid w:val="001C2DE2"/>
    <w:rsid w:val="001C30C8"/>
    <w:rsid w:val="001C3152"/>
    <w:rsid w:val="001C3413"/>
    <w:rsid w:val="001C3BAF"/>
    <w:rsid w:val="001C3C76"/>
    <w:rsid w:val="001C3DD2"/>
    <w:rsid w:val="001C3FDF"/>
    <w:rsid w:val="001C416A"/>
    <w:rsid w:val="001C45CF"/>
    <w:rsid w:val="001C4AC7"/>
    <w:rsid w:val="001C4B47"/>
    <w:rsid w:val="001C50BE"/>
    <w:rsid w:val="001C5248"/>
    <w:rsid w:val="001C53FD"/>
    <w:rsid w:val="001C57BF"/>
    <w:rsid w:val="001C588D"/>
    <w:rsid w:val="001C5A01"/>
    <w:rsid w:val="001C5CA1"/>
    <w:rsid w:val="001C5EBF"/>
    <w:rsid w:val="001C6B5D"/>
    <w:rsid w:val="001C73B1"/>
    <w:rsid w:val="001C73EA"/>
    <w:rsid w:val="001C74FB"/>
    <w:rsid w:val="001C777A"/>
    <w:rsid w:val="001C7790"/>
    <w:rsid w:val="001C7972"/>
    <w:rsid w:val="001C7979"/>
    <w:rsid w:val="001C7B29"/>
    <w:rsid w:val="001C7B8E"/>
    <w:rsid w:val="001D00E9"/>
    <w:rsid w:val="001D04CF"/>
    <w:rsid w:val="001D09B2"/>
    <w:rsid w:val="001D0C26"/>
    <w:rsid w:val="001D1027"/>
    <w:rsid w:val="001D103C"/>
    <w:rsid w:val="001D1509"/>
    <w:rsid w:val="001D1EB2"/>
    <w:rsid w:val="001D24BB"/>
    <w:rsid w:val="001D307C"/>
    <w:rsid w:val="001D32F5"/>
    <w:rsid w:val="001D3C3D"/>
    <w:rsid w:val="001D3C84"/>
    <w:rsid w:val="001D3DBD"/>
    <w:rsid w:val="001D4246"/>
    <w:rsid w:val="001D4DC7"/>
    <w:rsid w:val="001D4E60"/>
    <w:rsid w:val="001D5159"/>
    <w:rsid w:val="001D5473"/>
    <w:rsid w:val="001D5698"/>
    <w:rsid w:val="001D5729"/>
    <w:rsid w:val="001D5ED2"/>
    <w:rsid w:val="001D61A1"/>
    <w:rsid w:val="001D61A2"/>
    <w:rsid w:val="001D6453"/>
    <w:rsid w:val="001D66F4"/>
    <w:rsid w:val="001D6C0F"/>
    <w:rsid w:val="001D7032"/>
    <w:rsid w:val="001D744E"/>
    <w:rsid w:val="001D752F"/>
    <w:rsid w:val="001D770B"/>
    <w:rsid w:val="001E0260"/>
    <w:rsid w:val="001E06AD"/>
    <w:rsid w:val="001E12BC"/>
    <w:rsid w:val="001E1402"/>
    <w:rsid w:val="001E167D"/>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DB6"/>
    <w:rsid w:val="001E4E74"/>
    <w:rsid w:val="001E5197"/>
    <w:rsid w:val="001E5228"/>
    <w:rsid w:val="001E5384"/>
    <w:rsid w:val="001E548A"/>
    <w:rsid w:val="001E577C"/>
    <w:rsid w:val="001E6229"/>
    <w:rsid w:val="001E627A"/>
    <w:rsid w:val="001E6997"/>
    <w:rsid w:val="001E6C8B"/>
    <w:rsid w:val="001E6DC5"/>
    <w:rsid w:val="001E6E16"/>
    <w:rsid w:val="001E6E32"/>
    <w:rsid w:val="001E70CB"/>
    <w:rsid w:val="001E765C"/>
    <w:rsid w:val="001E77A5"/>
    <w:rsid w:val="001E7C80"/>
    <w:rsid w:val="001F05D3"/>
    <w:rsid w:val="001F10C6"/>
    <w:rsid w:val="001F15EF"/>
    <w:rsid w:val="001F17A8"/>
    <w:rsid w:val="001F1802"/>
    <w:rsid w:val="001F18F4"/>
    <w:rsid w:val="001F1E68"/>
    <w:rsid w:val="001F282D"/>
    <w:rsid w:val="001F2AC6"/>
    <w:rsid w:val="001F2BE5"/>
    <w:rsid w:val="001F2E75"/>
    <w:rsid w:val="001F31C3"/>
    <w:rsid w:val="001F322B"/>
    <w:rsid w:val="001F3DA5"/>
    <w:rsid w:val="001F3DCE"/>
    <w:rsid w:val="001F3EC3"/>
    <w:rsid w:val="001F43E0"/>
    <w:rsid w:val="001F46C4"/>
    <w:rsid w:val="001F4BE6"/>
    <w:rsid w:val="001F4CCE"/>
    <w:rsid w:val="001F4EE1"/>
    <w:rsid w:val="001F5035"/>
    <w:rsid w:val="001F5123"/>
    <w:rsid w:val="001F569A"/>
    <w:rsid w:val="001F56BB"/>
    <w:rsid w:val="001F5715"/>
    <w:rsid w:val="001F57E8"/>
    <w:rsid w:val="001F5962"/>
    <w:rsid w:val="001F59E0"/>
    <w:rsid w:val="001F5EFA"/>
    <w:rsid w:val="001F62BF"/>
    <w:rsid w:val="001F63E9"/>
    <w:rsid w:val="001F68D8"/>
    <w:rsid w:val="001F702D"/>
    <w:rsid w:val="001F74B2"/>
    <w:rsid w:val="001F74B4"/>
    <w:rsid w:val="001F776A"/>
    <w:rsid w:val="001F7A08"/>
    <w:rsid w:val="001F7A41"/>
    <w:rsid w:val="00200244"/>
    <w:rsid w:val="00200349"/>
    <w:rsid w:val="002008DA"/>
    <w:rsid w:val="002009BF"/>
    <w:rsid w:val="00200C66"/>
    <w:rsid w:val="00200CA9"/>
    <w:rsid w:val="00200CBB"/>
    <w:rsid w:val="00200E58"/>
    <w:rsid w:val="002019F6"/>
    <w:rsid w:val="0020243A"/>
    <w:rsid w:val="002028A7"/>
    <w:rsid w:val="0020297E"/>
    <w:rsid w:val="00202CCD"/>
    <w:rsid w:val="00202CD8"/>
    <w:rsid w:val="002030A5"/>
    <w:rsid w:val="00204027"/>
    <w:rsid w:val="00204111"/>
    <w:rsid w:val="00204871"/>
    <w:rsid w:val="00204927"/>
    <w:rsid w:val="002049BE"/>
    <w:rsid w:val="00204A3F"/>
    <w:rsid w:val="00204F32"/>
    <w:rsid w:val="002053E1"/>
    <w:rsid w:val="00205B96"/>
    <w:rsid w:val="00205C4A"/>
    <w:rsid w:val="002067CF"/>
    <w:rsid w:val="00206ABA"/>
    <w:rsid w:val="00206AD0"/>
    <w:rsid w:val="00207151"/>
    <w:rsid w:val="002071F4"/>
    <w:rsid w:val="0020735B"/>
    <w:rsid w:val="00207D08"/>
    <w:rsid w:val="0021016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46C"/>
    <w:rsid w:val="00214955"/>
    <w:rsid w:val="00214A3B"/>
    <w:rsid w:val="00214B47"/>
    <w:rsid w:val="0021522E"/>
    <w:rsid w:val="002153B4"/>
    <w:rsid w:val="00215AB4"/>
    <w:rsid w:val="00215D0A"/>
    <w:rsid w:val="00215E1D"/>
    <w:rsid w:val="0021628F"/>
    <w:rsid w:val="002163D0"/>
    <w:rsid w:val="002164E6"/>
    <w:rsid w:val="002165CA"/>
    <w:rsid w:val="0021666D"/>
    <w:rsid w:val="0021672E"/>
    <w:rsid w:val="00216DCE"/>
    <w:rsid w:val="002176BF"/>
    <w:rsid w:val="00217EA9"/>
    <w:rsid w:val="00220B82"/>
    <w:rsid w:val="002213A4"/>
    <w:rsid w:val="002214D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E8"/>
    <w:rsid w:val="002241CA"/>
    <w:rsid w:val="00224C2B"/>
    <w:rsid w:val="00224CF4"/>
    <w:rsid w:val="00224D9E"/>
    <w:rsid w:val="002251A4"/>
    <w:rsid w:val="00225879"/>
    <w:rsid w:val="002260F7"/>
    <w:rsid w:val="0022622F"/>
    <w:rsid w:val="00226574"/>
    <w:rsid w:val="0022742B"/>
    <w:rsid w:val="002275E8"/>
    <w:rsid w:val="00227901"/>
    <w:rsid w:val="00227A1A"/>
    <w:rsid w:val="00227CD0"/>
    <w:rsid w:val="0023000F"/>
    <w:rsid w:val="00230DAD"/>
    <w:rsid w:val="00230DC9"/>
    <w:rsid w:val="00232552"/>
    <w:rsid w:val="0023262E"/>
    <w:rsid w:val="00232912"/>
    <w:rsid w:val="00232AB4"/>
    <w:rsid w:val="00232BD9"/>
    <w:rsid w:val="00233121"/>
    <w:rsid w:val="002331C7"/>
    <w:rsid w:val="00233412"/>
    <w:rsid w:val="00233981"/>
    <w:rsid w:val="00233B0E"/>
    <w:rsid w:val="00234135"/>
    <w:rsid w:val="00234AFE"/>
    <w:rsid w:val="0023501A"/>
    <w:rsid w:val="002352D8"/>
    <w:rsid w:val="002355DE"/>
    <w:rsid w:val="0023562B"/>
    <w:rsid w:val="00235837"/>
    <w:rsid w:val="0023587D"/>
    <w:rsid w:val="00236565"/>
    <w:rsid w:val="0023668D"/>
    <w:rsid w:val="00236692"/>
    <w:rsid w:val="00236BCF"/>
    <w:rsid w:val="00237670"/>
    <w:rsid w:val="00237866"/>
    <w:rsid w:val="00237DF9"/>
    <w:rsid w:val="00237FB2"/>
    <w:rsid w:val="00240344"/>
    <w:rsid w:val="00240961"/>
    <w:rsid w:val="00240B93"/>
    <w:rsid w:val="0024114E"/>
    <w:rsid w:val="002412A5"/>
    <w:rsid w:val="00241A19"/>
    <w:rsid w:val="00241AB0"/>
    <w:rsid w:val="00242081"/>
    <w:rsid w:val="0024212B"/>
    <w:rsid w:val="0024219E"/>
    <w:rsid w:val="002422C3"/>
    <w:rsid w:val="002424E7"/>
    <w:rsid w:val="00242DF8"/>
    <w:rsid w:val="00242E67"/>
    <w:rsid w:val="00242F92"/>
    <w:rsid w:val="002430B1"/>
    <w:rsid w:val="00243C78"/>
    <w:rsid w:val="00244361"/>
    <w:rsid w:val="002444EC"/>
    <w:rsid w:val="0024485F"/>
    <w:rsid w:val="00244A86"/>
    <w:rsid w:val="00245371"/>
    <w:rsid w:val="00245760"/>
    <w:rsid w:val="00245AAF"/>
    <w:rsid w:val="00245C3B"/>
    <w:rsid w:val="00245D8D"/>
    <w:rsid w:val="00245E38"/>
    <w:rsid w:val="0024604B"/>
    <w:rsid w:val="002462B4"/>
    <w:rsid w:val="00246457"/>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7B1"/>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F45"/>
    <w:rsid w:val="00260104"/>
    <w:rsid w:val="002603CF"/>
    <w:rsid w:val="002608EE"/>
    <w:rsid w:val="00260B87"/>
    <w:rsid w:val="00260D53"/>
    <w:rsid w:val="00260DBD"/>
    <w:rsid w:val="00260FA0"/>
    <w:rsid w:val="00261232"/>
    <w:rsid w:val="00261249"/>
    <w:rsid w:val="00261349"/>
    <w:rsid w:val="00261778"/>
    <w:rsid w:val="00261C1E"/>
    <w:rsid w:val="00261D7E"/>
    <w:rsid w:val="00262569"/>
    <w:rsid w:val="00262725"/>
    <w:rsid w:val="0026277D"/>
    <w:rsid w:val="002627C8"/>
    <w:rsid w:val="00262825"/>
    <w:rsid w:val="00262DF0"/>
    <w:rsid w:val="0026340F"/>
    <w:rsid w:val="00263635"/>
    <w:rsid w:val="00263EA9"/>
    <w:rsid w:val="0026400A"/>
    <w:rsid w:val="002643A2"/>
    <w:rsid w:val="002644E9"/>
    <w:rsid w:val="00264637"/>
    <w:rsid w:val="00264877"/>
    <w:rsid w:val="00264C85"/>
    <w:rsid w:val="00264D2A"/>
    <w:rsid w:val="00264D63"/>
    <w:rsid w:val="0026502F"/>
    <w:rsid w:val="00265169"/>
    <w:rsid w:val="0026530F"/>
    <w:rsid w:val="002654BF"/>
    <w:rsid w:val="00265510"/>
    <w:rsid w:val="002659D4"/>
    <w:rsid w:val="00265B55"/>
    <w:rsid w:val="00266030"/>
    <w:rsid w:val="002662B3"/>
    <w:rsid w:val="002663F5"/>
    <w:rsid w:val="0026679A"/>
    <w:rsid w:val="002669C4"/>
    <w:rsid w:val="00266BA4"/>
    <w:rsid w:val="00266D03"/>
    <w:rsid w:val="00266DA8"/>
    <w:rsid w:val="002672A6"/>
    <w:rsid w:val="00267795"/>
    <w:rsid w:val="002678FF"/>
    <w:rsid w:val="00267CAF"/>
    <w:rsid w:val="00267E07"/>
    <w:rsid w:val="00267F8E"/>
    <w:rsid w:val="002703C2"/>
    <w:rsid w:val="002703FD"/>
    <w:rsid w:val="0027049E"/>
    <w:rsid w:val="00270AA2"/>
    <w:rsid w:val="00270AC2"/>
    <w:rsid w:val="00270B2B"/>
    <w:rsid w:val="00271733"/>
    <w:rsid w:val="00271952"/>
    <w:rsid w:val="00271C4C"/>
    <w:rsid w:val="00271E66"/>
    <w:rsid w:val="002724A2"/>
    <w:rsid w:val="002726E9"/>
    <w:rsid w:val="002731BE"/>
    <w:rsid w:val="00273823"/>
    <w:rsid w:val="00273AC6"/>
    <w:rsid w:val="00274100"/>
    <w:rsid w:val="00274181"/>
    <w:rsid w:val="00274398"/>
    <w:rsid w:val="002745D0"/>
    <w:rsid w:val="0027488E"/>
    <w:rsid w:val="00275620"/>
    <w:rsid w:val="00275968"/>
    <w:rsid w:val="00275F42"/>
    <w:rsid w:val="002764A8"/>
    <w:rsid w:val="002769D8"/>
    <w:rsid w:val="002769E8"/>
    <w:rsid w:val="00276B06"/>
    <w:rsid w:val="00276CBA"/>
    <w:rsid w:val="00276ED0"/>
    <w:rsid w:val="0027708B"/>
    <w:rsid w:val="00277323"/>
    <w:rsid w:val="00277438"/>
    <w:rsid w:val="0027775B"/>
    <w:rsid w:val="00277821"/>
    <w:rsid w:val="00280127"/>
    <w:rsid w:val="00280659"/>
    <w:rsid w:val="00280754"/>
    <w:rsid w:val="00280814"/>
    <w:rsid w:val="00280B9C"/>
    <w:rsid w:val="00280DAD"/>
    <w:rsid w:val="00281098"/>
    <w:rsid w:val="002811E9"/>
    <w:rsid w:val="002815D8"/>
    <w:rsid w:val="00281923"/>
    <w:rsid w:val="00281C44"/>
    <w:rsid w:val="00281CE1"/>
    <w:rsid w:val="00281EAD"/>
    <w:rsid w:val="0028205E"/>
    <w:rsid w:val="00282B27"/>
    <w:rsid w:val="00282CE8"/>
    <w:rsid w:val="00282DE8"/>
    <w:rsid w:val="002835DA"/>
    <w:rsid w:val="0028381B"/>
    <w:rsid w:val="00283C93"/>
    <w:rsid w:val="0028412C"/>
    <w:rsid w:val="00284462"/>
    <w:rsid w:val="00284613"/>
    <w:rsid w:val="00284616"/>
    <w:rsid w:val="002851C1"/>
    <w:rsid w:val="002851EF"/>
    <w:rsid w:val="002853AD"/>
    <w:rsid w:val="0028543A"/>
    <w:rsid w:val="0028544A"/>
    <w:rsid w:val="002855C9"/>
    <w:rsid w:val="0028583C"/>
    <w:rsid w:val="00285EAA"/>
    <w:rsid w:val="00286278"/>
    <w:rsid w:val="00286491"/>
    <w:rsid w:val="00286761"/>
    <w:rsid w:val="00286A2B"/>
    <w:rsid w:val="00286C2F"/>
    <w:rsid w:val="00286FCA"/>
    <w:rsid w:val="002879BB"/>
    <w:rsid w:val="00287A95"/>
    <w:rsid w:val="00290490"/>
    <w:rsid w:val="002907A2"/>
    <w:rsid w:val="002908BC"/>
    <w:rsid w:val="00290AA4"/>
    <w:rsid w:val="00290B26"/>
    <w:rsid w:val="00290E62"/>
    <w:rsid w:val="00290F16"/>
    <w:rsid w:val="0029113E"/>
    <w:rsid w:val="00291253"/>
    <w:rsid w:val="00291382"/>
    <w:rsid w:val="00291859"/>
    <w:rsid w:val="00291AB6"/>
    <w:rsid w:val="00292BDB"/>
    <w:rsid w:val="00292C1A"/>
    <w:rsid w:val="00292C1F"/>
    <w:rsid w:val="00292CA3"/>
    <w:rsid w:val="00292DDF"/>
    <w:rsid w:val="00292E14"/>
    <w:rsid w:val="00293149"/>
    <w:rsid w:val="00293264"/>
    <w:rsid w:val="00293D60"/>
    <w:rsid w:val="00293EEA"/>
    <w:rsid w:val="00293F1B"/>
    <w:rsid w:val="00293F5E"/>
    <w:rsid w:val="00294082"/>
    <w:rsid w:val="00294614"/>
    <w:rsid w:val="00294DF0"/>
    <w:rsid w:val="00294EEE"/>
    <w:rsid w:val="00294F26"/>
    <w:rsid w:val="00294F7F"/>
    <w:rsid w:val="00295157"/>
    <w:rsid w:val="00295377"/>
    <w:rsid w:val="0029570D"/>
    <w:rsid w:val="002958A3"/>
    <w:rsid w:val="00295C5A"/>
    <w:rsid w:val="00295D4D"/>
    <w:rsid w:val="00296016"/>
    <w:rsid w:val="002960CE"/>
    <w:rsid w:val="00296110"/>
    <w:rsid w:val="002963F0"/>
    <w:rsid w:val="00296950"/>
    <w:rsid w:val="00296972"/>
    <w:rsid w:val="00297F48"/>
    <w:rsid w:val="002A0233"/>
    <w:rsid w:val="002A0A12"/>
    <w:rsid w:val="002A0A65"/>
    <w:rsid w:val="002A0B81"/>
    <w:rsid w:val="002A0FAA"/>
    <w:rsid w:val="002A116D"/>
    <w:rsid w:val="002A1263"/>
    <w:rsid w:val="002A1611"/>
    <w:rsid w:val="002A1887"/>
    <w:rsid w:val="002A2011"/>
    <w:rsid w:val="002A2488"/>
    <w:rsid w:val="002A28C9"/>
    <w:rsid w:val="002A2C71"/>
    <w:rsid w:val="002A2DD0"/>
    <w:rsid w:val="002A33AE"/>
    <w:rsid w:val="002A3C3F"/>
    <w:rsid w:val="002A3F56"/>
    <w:rsid w:val="002A42EC"/>
    <w:rsid w:val="002A436B"/>
    <w:rsid w:val="002A4479"/>
    <w:rsid w:val="002A480D"/>
    <w:rsid w:val="002A4C1D"/>
    <w:rsid w:val="002A5235"/>
    <w:rsid w:val="002A57A5"/>
    <w:rsid w:val="002A5BD6"/>
    <w:rsid w:val="002A5C0C"/>
    <w:rsid w:val="002A5CE7"/>
    <w:rsid w:val="002A6482"/>
    <w:rsid w:val="002A6546"/>
    <w:rsid w:val="002A68EE"/>
    <w:rsid w:val="002A69FB"/>
    <w:rsid w:val="002A6A00"/>
    <w:rsid w:val="002A6DF3"/>
    <w:rsid w:val="002A6F0F"/>
    <w:rsid w:val="002A6FD6"/>
    <w:rsid w:val="002A7161"/>
    <w:rsid w:val="002A73F4"/>
    <w:rsid w:val="002A76C7"/>
    <w:rsid w:val="002A776B"/>
    <w:rsid w:val="002A786E"/>
    <w:rsid w:val="002A7AE5"/>
    <w:rsid w:val="002A7E23"/>
    <w:rsid w:val="002B017B"/>
    <w:rsid w:val="002B033C"/>
    <w:rsid w:val="002B0403"/>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87"/>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5F"/>
    <w:rsid w:val="002C083C"/>
    <w:rsid w:val="002C0C5C"/>
    <w:rsid w:val="002C0D84"/>
    <w:rsid w:val="002C0DB1"/>
    <w:rsid w:val="002C112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43"/>
    <w:rsid w:val="002C52C8"/>
    <w:rsid w:val="002C542D"/>
    <w:rsid w:val="002C5943"/>
    <w:rsid w:val="002C5A60"/>
    <w:rsid w:val="002C5AEB"/>
    <w:rsid w:val="002C6229"/>
    <w:rsid w:val="002C66EC"/>
    <w:rsid w:val="002C6F42"/>
    <w:rsid w:val="002C70F3"/>
    <w:rsid w:val="002C70FB"/>
    <w:rsid w:val="002C7226"/>
    <w:rsid w:val="002C7EBF"/>
    <w:rsid w:val="002D0167"/>
    <w:rsid w:val="002D0554"/>
    <w:rsid w:val="002D0583"/>
    <w:rsid w:val="002D05BE"/>
    <w:rsid w:val="002D08E2"/>
    <w:rsid w:val="002D0A27"/>
    <w:rsid w:val="002D0EF3"/>
    <w:rsid w:val="002D0FB8"/>
    <w:rsid w:val="002D0FC0"/>
    <w:rsid w:val="002D1124"/>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D4"/>
    <w:rsid w:val="002D4AFD"/>
    <w:rsid w:val="002D4D6B"/>
    <w:rsid w:val="002D4E90"/>
    <w:rsid w:val="002D4F18"/>
    <w:rsid w:val="002D4F4B"/>
    <w:rsid w:val="002D5217"/>
    <w:rsid w:val="002D5540"/>
    <w:rsid w:val="002D55B2"/>
    <w:rsid w:val="002D55F6"/>
    <w:rsid w:val="002D5AA6"/>
    <w:rsid w:val="002D5D85"/>
    <w:rsid w:val="002D5E88"/>
    <w:rsid w:val="002D5FD3"/>
    <w:rsid w:val="002D600B"/>
    <w:rsid w:val="002D6137"/>
    <w:rsid w:val="002D673A"/>
    <w:rsid w:val="002D680D"/>
    <w:rsid w:val="002D6997"/>
    <w:rsid w:val="002D6AAE"/>
    <w:rsid w:val="002D6B31"/>
    <w:rsid w:val="002D6D6E"/>
    <w:rsid w:val="002D730F"/>
    <w:rsid w:val="002D7444"/>
    <w:rsid w:val="002D75E4"/>
    <w:rsid w:val="002D785B"/>
    <w:rsid w:val="002D7AB2"/>
    <w:rsid w:val="002E02BC"/>
    <w:rsid w:val="002E07CE"/>
    <w:rsid w:val="002E08BD"/>
    <w:rsid w:val="002E08EA"/>
    <w:rsid w:val="002E0B44"/>
    <w:rsid w:val="002E0F4C"/>
    <w:rsid w:val="002E107A"/>
    <w:rsid w:val="002E12CC"/>
    <w:rsid w:val="002E161E"/>
    <w:rsid w:val="002E1783"/>
    <w:rsid w:val="002E183C"/>
    <w:rsid w:val="002E1868"/>
    <w:rsid w:val="002E1904"/>
    <w:rsid w:val="002E1C8E"/>
    <w:rsid w:val="002E2018"/>
    <w:rsid w:val="002E227B"/>
    <w:rsid w:val="002E2374"/>
    <w:rsid w:val="002E25AC"/>
    <w:rsid w:val="002E2F11"/>
    <w:rsid w:val="002E40BF"/>
    <w:rsid w:val="002E4258"/>
    <w:rsid w:val="002E5445"/>
    <w:rsid w:val="002E59D5"/>
    <w:rsid w:val="002E62CE"/>
    <w:rsid w:val="002E6567"/>
    <w:rsid w:val="002E6587"/>
    <w:rsid w:val="002E69ED"/>
    <w:rsid w:val="002E6CD1"/>
    <w:rsid w:val="002E6D79"/>
    <w:rsid w:val="002E707A"/>
    <w:rsid w:val="002E717E"/>
    <w:rsid w:val="002E75AC"/>
    <w:rsid w:val="002E763A"/>
    <w:rsid w:val="002F04E2"/>
    <w:rsid w:val="002F0528"/>
    <w:rsid w:val="002F074E"/>
    <w:rsid w:val="002F099F"/>
    <w:rsid w:val="002F1040"/>
    <w:rsid w:val="002F13B3"/>
    <w:rsid w:val="002F1423"/>
    <w:rsid w:val="002F1788"/>
    <w:rsid w:val="002F17D4"/>
    <w:rsid w:val="002F1C1B"/>
    <w:rsid w:val="002F1E22"/>
    <w:rsid w:val="002F2105"/>
    <w:rsid w:val="002F2667"/>
    <w:rsid w:val="002F28B2"/>
    <w:rsid w:val="002F2DE5"/>
    <w:rsid w:val="002F2E6E"/>
    <w:rsid w:val="002F379D"/>
    <w:rsid w:val="002F3DAD"/>
    <w:rsid w:val="002F3E14"/>
    <w:rsid w:val="002F423E"/>
    <w:rsid w:val="002F45B3"/>
    <w:rsid w:val="002F48D1"/>
    <w:rsid w:val="002F4E8E"/>
    <w:rsid w:val="002F4F9F"/>
    <w:rsid w:val="002F536E"/>
    <w:rsid w:val="002F53FF"/>
    <w:rsid w:val="002F5BCF"/>
    <w:rsid w:val="002F5F61"/>
    <w:rsid w:val="002F621E"/>
    <w:rsid w:val="002F66D3"/>
    <w:rsid w:val="003000C4"/>
    <w:rsid w:val="003003A5"/>
    <w:rsid w:val="00300AC5"/>
    <w:rsid w:val="00300AF6"/>
    <w:rsid w:val="0030144A"/>
    <w:rsid w:val="003017BD"/>
    <w:rsid w:val="00301C56"/>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F97"/>
    <w:rsid w:val="00305592"/>
    <w:rsid w:val="00305AD4"/>
    <w:rsid w:val="00305D38"/>
    <w:rsid w:val="0030621F"/>
    <w:rsid w:val="003062C1"/>
    <w:rsid w:val="003063C6"/>
    <w:rsid w:val="003067A7"/>
    <w:rsid w:val="00306B60"/>
    <w:rsid w:val="00306EB9"/>
    <w:rsid w:val="00306EDC"/>
    <w:rsid w:val="0030777F"/>
    <w:rsid w:val="0030789D"/>
    <w:rsid w:val="00307990"/>
    <w:rsid w:val="00307C0F"/>
    <w:rsid w:val="003100D8"/>
    <w:rsid w:val="00310554"/>
    <w:rsid w:val="003108C8"/>
    <w:rsid w:val="00310EB6"/>
    <w:rsid w:val="003110E5"/>
    <w:rsid w:val="0031110D"/>
    <w:rsid w:val="00311888"/>
    <w:rsid w:val="00311C4E"/>
    <w:rsid w:val="00311E5C"/>
    <w:rsid w:val="0031207C"/>
    <w:rsid w:val="00312650"/>
    <w:rsid w:val="003128E9"/>
    <w:rsid w:val="003129EC"/>
    <w:rsid w:val="00312B44"/>
    <w:rsid w:val="0031310F"/>
    <w:rsid w:val="0031324D"/>
    <w:rsid w:val="003142DF"/>
    <w:rsid w:val="0031435B"/>
    <w:rsid w:val="00314378"/>
    <w:rsid w:val="00314480"/>
    <w:rsid w:val="003144E0"/>
    <w:rsid w:val="00314573"/>
    <w:rsid w:val="00314768"/>
    <w:rsid w:val="00314AE3"/>
    <w:rsid w:val="003151FD"/>
    <w:rsid w:val="00315290"/>
    <w:rsid w:val="003152EB"/>
    <w:rsid w:val="00315BF5"/>
    <w:rsid w:val="00315EBA"/>
    <w:rsid w:val="00315F1D"/>
    <w:rsid w:val="00316135"/>
    <w:rsid w:val="00316899"/>
    <w:rsid w:val="003168CA"/>
    <w:rsid w:val="003170D9"/>
    <w:rsid w:val="003172E3"/>
    <w:rsid w:val="003174F4"/>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E2"/>
    <w:rsid w:val="00321F8D"/>
    <w:rsid w:val="00322313"/>
    <w:rsid w:val="00322C32"/>
    <w:rsid w:val="00322C56"/>
    <w:rsid w:val="00322D22"/>
    <w:rsid w:val="00322E62"/>
    <w:rsid w:val="0032326E"/>
    <w:rsid w:val="00323343"/>
    <w:rsid w:val="003234AB"/>
    <w:rsid w:val="0032351F"/>
    <w:rsid w:val="00323886"/>
    <w:rsid w:val="003238D9"/>
    <w:rsid w:val="00323D5B"/>
    <w:rsid w:val="0032453F"/>
    <w:rsid w:val="00324A60"/>
    <w:rsid w:val="00324AE5"/>
    <w:rsid w:val="00324BCB"/>
    <w:rsid w:val="00324CE1"/>
    <w:rsid w:val="00324D24"/>
    <w:rsid w:val="003252AF"/>
    <w:rsid w:val="003255E6"/>
    <w:rsid w:val="00325BE2"/>
    <w:rsid w:val="00326061"/>
    <w:rsid w:val="003260D5"/>
    <w:rsid w:val="003264A0"/>
    <w:rsid w:val="00326C33"/>
    <w:rsid w:val="0032735C"/>
    <w:rsid w:val="0032791C"/>
    <w:rsid w:val="0032793E"/>
    <w:rsid w:val="00327B58"/>
    <w:rsid w:val="00327B71"/>
    <w:rsid w:val="00327F59"/>
    <w:rsid w:val="00327FAC"/>
    <w:rsid w:val="003302C4"/>
    <w:rsid w:val="003303D9"/>
    <w:rsid w:val="00330458"/>
    <w:rsid w:val="00330569"/>
    <w:rsid w:val="003305C0"/>
    <w:rsid w:val="00330949"/>
    <w:rsid w:val="00330E59"/>
    <w:rsid w:val="00330F9C"/>
    <w:rsid w:val="003310E4"/>
    <w:rsid w:val="00331795"/>
    <w:rsid w:val="00331F25"/>
    <w:rsid w:val="003320BE"/>
    <w:rsid w:val="003323DD"/>
    <w:rsid w:val="00332650"/>
    <w:rsid w:val="00332879"/>
    <w:rsid w:val="00332CFE"/>
    <w:rsid w:val="003330A1"/>
    <w:rsid w:val="003334E6"/>
    <w:rsid w:val="0033351C"/>
    <w:rsid w:val="00333DDE"/>
    <w:rsid w:val="00333F16"/>
    <w:rsid w:val="00334075"/>
    <w:rsid w:val="00334406"/>
    <w:rsid w:val="0033467A"/>
    <w:rsid w:val="0033469C"/>
    <w:rsid w:val="003350DA"/>
    <w:rsid w:val="003352E2"/>
    <w:rsid w:val="00335525"/>
    <w:rsid w:val="003358B5"/>
    <w:rsid w:val="0033599E"/>
    <w:rsid w:val="00335A01"/>
    <w:rsid w:val="0033607E"/>
    <w:rsid w:val="00336343"/>
    <w:rsid w:val="00336FB3"/>
    <w:rsid w:val="003370E6"/>
    <w:rsid w:val="003372D6"/>
    <w:rsid w:val="003375F4"/>
    <w:rsid w:val="003376C6"/>
    <w:rsid w:val="00337C5A"/>
    <w:rsid w:val="00337E1E"/>
    <w:rsid w:val="0034019D"/>
    <w:rsid w:val="0034052F"/>
    <w:rsid w:val="00340872"/>
    <w:rsid w:val="00340D97"/>
    <w:rsid w:val="0034123C"/>
    <w:rsid w:val="003412CC"/>
    <w:rsid w:val="00341536"/>
    <w:rsid w:val="0034193A"/>
    <w:rsid w:val="00341B1C"/>
    <w:rsid w:val="00341B30"/>
    <w:rsid w:val="00341D2A"/>
    <w:rsid w:val="00341DCE"/>
    <w:rsid w:val="00341F5D"/>
    <w:rsid w:val="00341FC1"/>
    <w:rsid w:val="00342235"/>
    <w:rsid w:val="00342439"/>
    <w:rsid w:val="00342714"/>
    <w:rsid w:val="0034276C"/>
    <w:rsid w:val="0034294D"/>
    <w:rsid w:val="00342EB9"/>
    <w:rsid w:val="00343446"/>
    <w:rsid w:val="003435DE"/>
    <w:rsid w:val="0034372E"/>
    <w:rsid w:val="0034375C"/>
    <w:rsid w:val="003437A5"/>
    <w:rsid w:val="003438AE"/>
    <w:rsid w:val="00343922"/>
    <w:rsid w:val="00343939"/>
    <w:rsid w:val="00343974"/>
    <w:rsid w:val="00343A18"/>
    <w:rsid w:val="00343A1F"/>
    <w:rsid w:val="00343EE5"/>
    <w:rsid w:val="003442A2"/>
    <w:rsid w:val="00344337"/>
    <w:rsid w:val="00344368"/>
    <w:rsid w:val="00344587"/>
    <w:rsid w:val="00344E22"/>
    <w:rsid w:val="00344ED8"/>
    <w:rsid w:val="00345036"/>
    <w:rsid w:val="0034510C"/>
    <w:rsid w:val="0034602A"/>
    <w:rsid w:val="003460FF"/>
    <w:rsid w:val="00346CC1"/>
    <w:rsid w:val="003473A0"/>
    <w:rsid w:val="003477C1"/>
    <w:rsid w:val="00347BBC"/>
    <w:rsid w:val="00347EE2"/>
    <w:rsid w:val="00347F6D"/>
    <w:rsid w:val="00350395"/>
    <w:rsid w:val="003503BE"/>
    <w:rsid w:val="003506EF"/>
    <w:rsid w:val="003508B5"/>
    <w:rsid w:val="00350FB0"/>
    <w:rsid w:val="003515FF"/>
    <w:rsid w:val="0035163D"/>
    <w:rsid w:val="0035188B"/>
    <w:rsid w:val="00351FFE"/>
    <w:rsid w:val="0035236F"/>
    <w:rsid w:val="003525AA"/>
    <w:rsid w:val="00352784"/>
    <w:rsid w:val="003527E1"/>
    <w:rsid w:val="00352864"/>
    <w:rsid w:val="003528F1"/>
    <w:rsid w:val="00352C3A"/>
    <w:rsid w:val="00352C83"/>
    <w:rsid w:val="00352D61"/>
    <w:rsid w:val="00353961"/>
    <w:rsid w:val="0035419E"/>
    <w:rsid w:val="00354245"/>
    <w:rsid w:val="00354420"/>
    <w:rsid w:val="00354653"/>
    <w:rsid w:val="0035477D"/>
    <w:rsid w:val="003549DE"/>
    <w:rsid w:val="00354A32"/>
    <w:rsid w:val="00354D41"/>
    <w:rsid w:val="00354EB5"/>
    <w:rsid w:val="00354EC3"/>
    <w:rsid w:val="0035563A"/>
    <w:rsid w:val="003559E9"/>
    <w:rsid w:val="00355AF2"/>
    <w:rsid w:val="00355F74"/>
    <w:rsid w:val="00356838"/>
    <w:rsid w:val="0035688A"/>
    <w:rsid w:val="00356ACE"/>
    <w:rsid w:val="00356B70"/>
    <w:rsid w:val="00356D65"/>
    <w:rsid w:val="0035720B"/>
    <w:rsid w:val="00357FBA"/>
    <w:rsid w:val="00360296"/>
    <w:rsid w:val="003602D1"/>
    <w:rsid w:val="0036050C"/>
    <w:rsid w:val="0036054A"/>
    <w:rsid w:val="003605F6"/>
    <w:rsid w:val="00360709"/>
    <w:rsid w:val="00360796"/>
    <w:rsid w:val="00360962"/>
    <w:rsid w:val="00360B09"/>
    <w:rsid w:val="003613B7"/>
    <w:rsid w:val="00361491"/>
    <w:rsid w:val="00361E40"/>
    <w:rsid w:val="003620A3"/>
    <w:rsid w:val="00362330"/>
    <w:rsid w:val="00362541"/>
    <w:rsid w:val="00362975"/>
    <w:rsid w:val="003629E5"/>
    <w:rsid w:val="00363152"/>
    <w:rsid w:val="0036336A"/>
    <w:rsid w:val="003633A6"/>
    <w:rsid w:val="0036352F"/>
    <w:rsid w:val="00363912"/>
    <w:rsid w:val="00363A50"/>
    <w:rsid w:val="00363B1A"/>
    <w:rsid w:val="003640AD"/>
    <w:rsid w:val="003644F3"/>
    <w:rsid w:val="0036470A"/>
    <w:rsid w:val="00364E8B"/>
    <w:rsid w:val="003650CF"/>
    <w:rsid w:val="003650EE"/>
    <w:rsid w:val="003651C3"/>
    <w:rsid w:val="00365269"/>
    <w:rsid w:val="0036531C"/>
    <w:rsid w:val="00365382"/>
    <w:rsid w:val="003658F6"/>
    <w:rsid w:val="0036590F"/>
    <w:rsid w:val="00365D1D"/>
    <w:rsid w:val="00365EB4"/>
    <w:rsid w:val="00365ECA"/>
    <w:rsid w:val="0036623D"/>
    <w:rsid w:val="00366490"/>
    <w:rsid w:val="00366522"/>
    <w:rsid w:val="003665D4"/>
    <w:rsid w:val="003666C3"/>
    <w:rsid w:val="00366734"/>
    <w:rsid w:val="00366837"/>
    <w:rsid w:val="003670C0"/>
    <w:rsid w:val="0036732D"/>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2C9"/>
    <w:rsid w:val="003746CC"/>
    <w:rsid w:val="00374D0A"/>
    <w:rsid w:val="00374D49"/>
    <w:rsid w:val="00374EE7"/>
    <w:rsid w:val="00374FCD"/>
    <w:rsid w:val="00375021"/>
    <w:rsid w:val="003756A2"/>
    <w:rsid w:val="00375838"/>
    <w:rsid w:val="00375FF5"/>
    <w:rsid w:val="00376130"/>
    <w:rsid w:val="003761A5"/>
    <w:rsid w:val="003762D5"/>
    <w:rsid w:val="00376A5A"/>
    <w:rsid w:val="00376CA5"/>
    <w:rsid w:val="003771A2"/>
    <w:rsid w:val="003772D0"/>
    <w:rsid w:val="00377540"/>
    <w:rsid w:val="0037783D"/>
    <w:rsid w:val="00377ACF"/>
    <w:rsid w:val="00377BB1"/>
    <w:rsid w:val="003807DF"/>
    <w:rsid w:val="00380B98"/>
    <w:rsid w:val="00381009"/>
    <w:rsid w:val="00381027"/>
    <w:rsid w:val="003810FE"/>
    <w:rsid w:val="00381473"/>
    <w:rsid w:val="0038206D"/>
    <w:rsid w:val="00382109"/>
    <w:rsid w:val="0038233F"/>
    <w:rsid w:val="00382754"/>
    <w:rsid w:val="00383211"/>
    <w:rsid w:val="0038375A"/>
    <w:rsid w:val="003841C5"/>
    <w:rsid w:val="003844CF"/>
    <w:rsid w:val="003849FD"/>
    <w:rsid w:val="003851B0"/>
    <w:rsid w:val="003851BF"/>
    <w:rsid w:val="003855EC"/>
    <w:rsid w:val="0038563E"/>
    <w:rsid w:val="00385B5C"/>
    <w:rsid w:val="00385C26"/>
    <w:rsid w:val="00385D1D"/>
    <w:rsid w:val="003861B3"/>
    <w:rsid w:val="0038629C"/>
    <w:rsid w:val="003863C1"/>
    <w:rsid w:val="00386410"/>
    <w:rsid w:val="003864E1"/>
    <w:rsid w:val="003867BF"/>
    <w:rsid w:val="00386CF5"/>
    <w:rsid w:val="00387971"/>
    <w:rsid w:val="003879DB"/>
    <w:rsid w:val="00390265"/>
    <w:rsid w:val="00390429"/>
    <w:rsid w:val="003904AC"/>
    <w:rsid w:val="003904F7"/>
    <w:rsid w:val="00390889"/>
    <w:rsid w:val="003914AC"/>
    <w:rsid w:val="003916EB"/>
    <w:rsid w:val="00391789"/>
    <w:rsid w:val="003917AE"/>
    <w:rsid w:val="003918E7"/>
    <w:rsid w:val="00391CCF"/>
    <w:rsid w:val="00391D2E"/>
    <w:rsid w:val="00392978"/>
    <w:rsid w:val="00392CF4"/>
    <w:rsid w:val="00392D6F"/>
    <w:rsid w:val="00392DE4"/>
    <w:rsid w:val="00392E16"/>
    <w:rsid w:val="00392E30"/>
    <w:rsid w:val="003934F1"/>
    <w:rsid w:val="00393867"/>
    <w:rsid w:val="003948D4"/>
    <w:rsid w:val="003948D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22"/>
    <w:rsid w:val="003A15C6"/>
    <w:rsid w:val="003A18EB"/>
    <w:rsid w:val="003A1CBB"/>
    <w:rsid w:val="003A217D"/>
    <w:rsid w:val="003A22C1"/>
    <w:rsid w:val="003A23C1"/>
    <w:rsid w:val="003A28E2"/>
    <w:rsid w:val="003A2A2F"/>
    <w:rsid w:val="003A2B5B"/>
    <w:rsid w:val="003A2F76"/>
    <w:rsid w:val="003A30F4"/>
    <w:rsid w:val="003A345B"/>
    <w:rsid w:val="003A3EA5"/>
    <w:rsid w:val="003A404E"/>
    <w:rsid w:val="003A40DD"/>
    <w:rsid w:val="003A43E6"/>
    <w:rsid w:val="003A44C8"/>
    <w:rsid w:val="003A4822"/>
    <w:rsid w:val="003A492D"/>
    <w:rsid w:val="003A49ED"/>
    <w:rsid w:val="003A4B3A"/>
    <w:rsid w:val="003A5358"/>
    <w:rsid w:val="003A53B7"/>
    <w:rsid w:val="003A58C5"/>
    <w:rsid w:val="003A5AAB"/>
    <w:rsid w:val="003A5AD4"/>
    <w:rsid w:val="003A5B11"/>
    <w:rsid w:val="003A5BD4"/>
    <w:rsid w:val="003A5D72"/>
    <w:rsid w:val="003A6597"/>
    <w:rsid w:val="003A681D"/>
    <w:rsid w:val="003A6FF0"/>
    <w:rsid w:val="003A7252"/>
    <w:rsid w:val="003A74F5"/>
    <w:rsid w:val="003A7C94"/>
    <w:rsid w:val="003B0684"/>
    <w:rsid w:val="003B0703"/>
    <w:rsid w:val="003B0A49"/>
    <w:rsid w:val="003B0FE8"/>
    <w:rsid w:val="003B0FEF"/>
    <w:rsid w:val="003B1316"/>
    <w:rsid w:val="003B1795"/>
    <w:rsid w:val="003B17F1"/>
    <w:rsid w:val="003B1B5E"/>
    <w:rsid w:val="003B1E10"/>
    <w:rsid w:val="003B24D4"/>
    <w:rsid w:val="003B2544"/>
    <w:rsid w:val="003B2CDC"/>
    <w:rsid w:val="003B3531"/>
    <w:rsid w:val="003B357A"/>
    <w:rsid w:val="003B36F4"/>
    <w:rsid w:val="003B38C3"/>
    <w:rsid w:val="003B3D6E"/>
    <w:rsid w:val="003B3E9B"/>
    <w:rsid w:val="003B40FC"/>
    <w:rsid w:val="003B4152"/>
    <w:rsid w:val="003B42AD"/>
    <w:rsid w:val="003B4767"/>
    <w:rsid w:val="003B4929"/>
    <w:rsid w:val="003B4978"/>
    <w:rsid w:val="003B4FCA"/>
    <w:rsid w:val="003B51FA"/>
    <w:rsid w:val="003B53C5"/>
    <w:rsid w:val="003B5BC3"/>
    <w:rsid w:val="003B5C4C"/>
    <w:rsid w:val="003B5D08"/>
    <w:rsid w:val="003B612E"/>
    <w:rsid w:val="003B69C2"/>
    <w:rsid w:val="003B6CE1"/>
    <w:rsid w:val="003B6E2D"/>
    <w:rsid w:val="003B77F9"/>
    <w:rsid w:val="003B78B3"/>
    <w:rsid w:val="003B78F6"/>
    <w:rsid w:val="003B7972"/>
    <w:rsid w:val="003C0007"/>
    <w:rsid w:val="003C02C8"/>
    <w:rsid w:val="003C02D8"/>
    <w:rsid w:val="003C0607"/>
    <w:rsid w:val="003C06CE"/>
    <w:rsid w:val="003C0822"/>
    <w:rsid w:val="003C0B94"/>
    <w:rsid w:val="003C0C70"/>
    <w:rsid w:val="003C0CD7"/>
    <w:rsid w:val="003C135A"/>
    <w:rsid w:val="003C13E5"/>
    <w:rsid w:val="003C165C"/>
    <w:rsid w:val="003C171A"/>
    <w:rsid w:val="003C1948"/>
    <w:rsid w:val="003C1F3E"/>
    <w:rsid w:val="003C217A"/>
    <w:rsid w:val="003C24B3"/>
    <w:rsid w:val="003C2732"/>
    <w:rsid w:val="003C298E"/>
    <w:rsid w:val="003C2FF1"/>
    <w:rsid w:val="003C3758"/>
    <w:rsid w:val="003C39B7"/>
    <w:rsid w:val="003C3DA1"/>
    <w:rsid w:val="003C4417"/>
    <w:rsid w:val="003C45F6"/>
    <w:rsid w:val="003C49B6"/>
    <w:rsid w:val="003C4A7D"/>
    <w:rsid w:val="003C4CA2"/>
    <w:rsid w:val="003C4CAB"/>
    <w:rsid w:val="003C4E60"/>
    <w:rsid w:val="003C504C"/>
    <w:rsid w:val="003C528E"/>
    <w:rsid w:val="003C53F5"/>
    <w:rsid w:val="003C5563"/>
    <w:rsid w:val="003C560E"/>
    <w:rsid w:val="003C5ADB"/>
    <w:rsid w:val="003C5B52"/>
    <w:rsid w:val="003C5D15"/>
    <w:rsid w:val="003C5E34"/>
    <w:rsid w:val="003C6934"/>
    <w:rsid w:val="003C6A93"/>
    <w:rsid w:val="003C6C52"/>
    <w:rsid w:val="003C71E2"/>
    <w:rsid w:val="003C7223"/>
    <w:rsid w:val="003C7352"/>
    <w:rsid w:val="003C774B"/>
    <w:rsid w:val="003C7762"/>
    <w:rsid w:val="003C7A89"/>
    <w:rsid w:val="003C7CCE"/>
    <w:rsid w:val="003C7D8F"/>
    <w:rsid w:val="003D004D"/>
    <w:rsid w:val="003D00A4"/>
    <w:rsid w:val="003D031A"/>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03"/>
    <w:rsid w:val="003D6C0F"/>
    <w:rsid w:val="003D6C16"/>
    <w:rsid w:val="003D6C3F"/>
    <w:rsid w:val="003D6C9E"/>
    <w:rsid w:val="003D7114"/>
    <w:rsid w:val="003D73AF"/>
    <w:rsid w:val="003D7570"/>
    <w:rsid w:val="003D7DC1"/>
    <w:rsid w:val="003D7E7D"/>
    <w:rsid w:val="003D7F0F"/>
    <w:rsid w:val="003E00B6"/>
    <w:rsid w:val="003E0402"/>
    <w:rsid w:val="003E04A3"/>
    <w:rsid w:val="003E0846"/>
    <w:rsid w:val="003E08C4"/>
    <w:rsid w:val="003E0C7C"/>
    <w:rsid w:val="003E0EC5"/>
    <w:rsid w:val="003E109F"/>
    <w:rsid w:val="003E140D"/>
    <w:rsid w:val="003E1697"/>
    <w:rsid w:val="003E1875"/>
    <w:rsid w:val="003E1D34"/>
    <w:rsid w:val="003E1D89"/>
    <w:rsid w:val="003E20ED"/>
    <w:rsid w:val="003E2225"/>
    <w:rsid w:val="003E3199"/>
    <w:rsid w:val="003E36F7"/>
    <w:rsid w:val="003E3843"/>
    <w:rsid w:val="003E3931"/>
    <w:rsid w:val="003E3F1E"/>
    <w:rsid w:val="003E4C3C"/>
    <w:rsid w:val="003E4F1D"/>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CA"/>
    <w:rsid w:val="003E79E1"/>
    <w:rsid w:val="003E79FF"/>
    <w:rsid w:val="003E7B9C"/>
    <w:rsid w:val="003F026D"/>
    <w:rsid w:val="003F052B"/>
    <w:rsid w:val="003F05C3"/>
    <w:rsid w:val="003F0816"/>
    <w:rsid w:val="003F0DA2"/>
    <w:rsid w:val="003F14D2"/>
    <w:rsid w:val="003F2182"/>
    <w:rsid w:val="003F21FF"/>
    <w:rsid w:val="003F2910"/>
    <w:rsid w:val="003F2CAE"/>
    <w:rsid w:val="003F2EF6"/>
    <w:rsid w:val="003F3107"/>
    <w:rsid w:val="003F3479"/>
    <w:rsid w:val="003F348E"/>
    <w:rsid w:val="003F36EE"/>
    <w:rsid w:val="003F3999"/>
    <w:rsid w:val="003F3DBA"/>
    <w:rsid w:val="003F3E4B"/>
    <w:rsid w:val="003F43F4"/>
    <w:rsid w:val="003F45A3"/>
    <w:rsid w:val="003F46E3"/>
    <w:rsid w:val="003F4863"/>
    <w:rsid w:val="003F4D88"/>
    <w:rsid w:val="003F5024"/>
    <w:rsid w:val="003F5025"/>
    <w:rsid w:val="003F555D"/>
    <w:rsid w:val="003F5A50"/>
    <w:rsid w:val="003F5EAC"/>
    <w:rsid w:val="003F5ED0"/>
    <w:rsid w:val="003F60C3"/>
    <w:rsid w:val="003F66A4"/>
    <w:rsid w:val="003F670B"/>
    <w:rsid w:val="003F6726"/>
    <w:rsid w:val="003F6814"/>
    <w:rsid w:val="003F6858"/>
    <w:rsid w:val="003F6D84"/>
    <w:rsid w:val="003F7617"/>
    <w:rsid w:val="003F7B3E"/>
    <w:rsid w:val="003F7BCD"/>
    <w:rsid w:val="003F7DFD"/>
    <w:rsid w:val="003F7F17"/>
    <w:rsid w:val="00400160"/>
    <w:rsid w:val="0040080E"/>
    <w:rsid w:val="00400917"/>
    <w:rsid w:val="00400A38"/>
    <w:rsid w:val="00400C90"/>
    <w:rsid w:val="004010F2"/>
    <w:rsid w:val="00401484"/>
    <w:rsid w:val="00401787"/>
    <w:rsid w:val="00401AF8"/>
    <w:rsid w:val="00401CD9"/>
    <w:rsid w:val="00401F5B"/>
    <w:rsid w:val="004023EA"/>
    <w:rsid w:val="0040240E"/>
    <w:rsid w:val="0040245C"/>
    <w:rsid w:val="0040259D"/>
    <w:rsid w:val="00403B69"/>
    <w:rsid w:val="00403BD9"/>
    <w:rsid w:val="00403C47"/>
    <w:rsid w:val="004042BB"/>
    <w:rsid w:val="00404993"/>
    <w:rsid w:val="00404AA8"/>
    <w:rsid w:val="00404DD4"/>
    <w:rsid w:val="00405684"/>
    <w:rsid w:val="004056A4"/>
    <w:rsid w:val="00405DBC"/>
    <w:rsid w:val="00405E5E"/>
    <w:rsid w:val="004062E7"/>
    <w:rsid w:val="004065AE"/>
    <w:rsid w:val="00406F7D"/>
    <w:rsid w:val="0040775A"/>
    <w:rsid w:val="004077E5"/>
    <w:rsid w:val="004102C3"/>
    <w:rsid w:val="00410307"/>
    <w:rsid w:val="004107FE"/>
    <w:rsid w:val="00411041"/>
    <w:rsid w:val="0041123A"/>
    <w:rsid w:val="00411871"/>
    <w:rsid w:val="004118CB"/>
    <w:rsid w:val="00411DC3"/>
    <w:rsid w:val="004120AE"/>
    <w:rsid w:val="0041212E"/>
    <w:rsid w:val="004125D6"/>
    <w:rsid w:val="00412AC4"/>
    <w:rsid w:val="00412FFF"/>
    <w:rsid w:val="00413236"/>
    <w:rsid w:val="0041370C"/>
    <w:rsid w:val="00413AFE"/>
    <w:rsid w:val="00413BCE"/>
    <w:rsid w:val="00413BD5"/>
    <w:rsid w:val="00413E48"/>
    <w:rsid w:val="00414215"/>
    <w:rsid w:val="004143B5"/>
    <w:rsid w:val="004143E5"/>
    <w:rsid w:val="00414A97"/>
    <w:rsid w:val="00414ABC"/>
    <w:rsid w:val="00415058"/>
    <w:rsid w:val="004153D4"/>
    <w:rsid w:val="0041601E"/>
    <w:rsid w:val="00416358"/>
    <w:rsid w:val="0041640B"/>
    <w:rsid w:val="004164A3"/>
    <w:rsid w:val="00416B98"/>
    <w:rsid w:val="00417EBA"/>
    <w:rsid w:val="004206CB"/>
    <w:rsid w:val="00420AB5"/>
    <w:rsid w:val="00420C7E"/>
    <w:rsid w:val="00420DAA"/>
    <w:rsid w:val="00420E05"/>
    <w:rsid w:val="00420F5D"/>
    <w:rsid w:val="00421BD7"/>
    <w:rsid w:val="00422032"/>
    <w:rsid w:val="00422350"/>
    <w:rsid w:val="00422578"/>
    <w:rsid w:val="00422D01"/>
    <w:rsid w:val="00422D0E"/>
    <w:rsid w:val="004231C4"/>
    <w:rsid w:val="004232F7"/>
    <w:rsid w:val="00423C07"/>
    <w:rsid w:val="00423F85"/>
    <w:rsid w:val="00424296"/>
    <w:rsid w:val="00424A23"/>
    <w:rsid w:val="00424ACE"/>
    <w:rsid w:val="00424B12"/>
    <w:rsid w:val="00424B48"/>
    <w:rsid w:val="00424E8C"/>
    <w:rsid w:val="00425062"/>
    <w:rsid w:val="004252C7"/>
    <w:rsid w:val="0042539F"/>
    <w:rsid w:val="0042584D"/>
    <w:rsid w:val="004259BE"/>
    <w:rsid w:val="00425A77"/>
    <w:rsid w:val="00425BA1"/>
    <w:rsid w:val="00425C14"/>
    <w:rsid w:val="00426005"/>
    <w:rsid w:val="0042687E"/>
    <w:rsid w:val="00426B0C"/>
    <w:rsid w:val="00426CA9"/>
    <w:rsid w:val="0042720A"/>
    <w:rsid w:val="004276AD"/>
    <w:rsid w:val="00427883"/>
    <w:rsid w:val="00427A8A"/>
    <w:rsid w:val="00427AA1"/>
    <w:rsid w:val="00427B8D"/>
    <w:rsid w:val="00427CE2"/>
    <w:rsid w:val="00427E21"/>
    <w:rsid w:val="00427EB4"/>
    <w:rsid w:val="0043024A"/>
    <w:rsid w:val="00430427"/>
    <w:rsid w:val="0043044D"/>
    <w:rsid w:val="004312D3"/>
    <w:rsid w:val="004317EF"/>
    <w:rsid w:val="00431B8E"/>
    <w:rsid w:val="00431DF8"/>
    <w:rsid w:val="0043237C"/>
    <w:rsid w:val="00432535"/>
    <w:rsid w:val="00432657"/>
    <w:rsid w:val="004327B8"/>
    <w:rsid w:val="00432942"/>
    <w:rsid w:val="00432D69"/>
    <w:rsid w:val="0043312E"/>
    <w:rsid w:val="00433673"/>
    <w:rsid w:val="00433784"/>
    <w:rsid w:val="004338C4"/>
    <w:rsid w:val="00433A04"/>
    <w:rsid w:val="00433B83"/>
    <w:rsid w:val="0043431B"/>
    <w:rsid w:val="00434B16"/>
    <w:rsid w:val="004354FC"/>
    <w:rsid w:val="00435A98"/>
    <w:rsid w:val="00435C5B"/>
    <w:rsid w:val="00435EA9"/>
    <w:rsid w:val="00436336"/>
    <w:rsid w:val="004363D8"/>
    <w:rsid w:val="0043654E"/>
    <w:rsid w:val="0043679B"/>
    <w:rsid w:val="00436DA9"/>
    <w:rsid w:val="00436EE1"/>
    <w:rsid w:val="00437049"/>
    <w:rsid w:val="00437A68"/>
    <w:rsid w:val="00437B87"/>
    <w:rsid w:val="00437F73"/>
    <w:rsid w:val="004406DC"/>
    <w:rsid w:val="00440A71"/>
    <w:rsid w:val="00440AA9"/>
    <w:rsid w:val="00440AD5"/>
    <w:rsid w:val="00440D69"/>
    <w:rsid w:val="00440F9C"/>
    <w:rsid w:val="00441026"/>
    <w:rsid w:val="00441785"/>
    <w:rsid w:val="00441A39"/>
    <w:rsid w:val="00441BAB"/>
    <w:rsid w:val="00441E54"/>
    <w:rsid w:val="00441E81"/>
    <w:rsid w:val="0044205C"/>
    <w:rsid w:val="0044217C"/>
    <w:rsid w:val="004424A0"/>
    <w:rsid w:val="004424DD"/>
    <w:rsid w:val="004425F5"/>
    <w:rsid w:val="00442C8C"/>
    <w:rsid w:val="004433E9"/>
    <w:rsid w:val="004435AD"/>
    <w:rsid w:val="004435FD"/>
    <w:rsid w:val="00443729"/>
    <w:rsid w:val="00443A6A"/>
    <w:rsid w:val="00443AD9"/>
    <w:rsid w:val="00443BFF"/>
    <w:rsid w:val="00443DBF"/>
    <w:rsid w:val="00444649"/>
    <w:rsid w:val="004448D7"/>
    <w:rsid w:val="004448E7"/>
    <w:rsid w:val="00444EEB"/>
    <w:rsid w:val="0044590F"/>
    <w:rsid w:val="00445A55"/>
    <w:rsid w:val="00445E54"/>
    <w:rsid w:val="0044613E"/>
    <w:rsid w:val="00446594"/>
    <w:rsid w:val="00446EC0"/>
    <w:rsid w:val="00447244"/>
    <w:rsid w:val="00447702"/>
    <w:rsid w:val="0044779D"/>
    <w:rsid w:val="00447B18"/>
    <w:rsid w:val="00447D24"/>
    <w:rsid w:val="00450AD9"/>
    <w:rsid w:val="00450C9B"/>
    <w:rsid w:val="00450EB3"/>
    <w:rsid w:val="004511D5"/>
    <w:rsid w:val="00451863"/>
    <w:rsid w:val="00451891"/>
    <w:rsid w:val="004518FA"/>
    <w:rsid w:val="004519B1"/>
    <w:rsid w:val="004519BB"/>
    <w:rsid w:val="00451F41"/>
    <w:rsid w:val="0045246A"/>
    <w:rsid w:val="0045269F"/>
    <w:rsid w:val="00452710"/>
    <w:rsid w:val="00452758"/>
    <w:rsid w:val="00452965"/>
    <w:rsid w:val="00452FD2"/>
    <w:rsid w:val="0045306E"/>
    <w:rsid w:val="00453275"/>
    <w:rsid w:val="004532CC"/>
    <w:rsid w:val="00453A04"/>
    <w:rsid w:val="00453ABC"/>
    <w:rsid w:val="00453B90"/>
    <w:rsid w:val="0045457E"/>
    <w:rsid w:val="0045469A"/>
    <w:rsid w:val="0045575A"/>
    <w:rsid w:val="004559F1"/>
    <w:rsid w:val="00455D19"/>
    <w:rsid w:val="00455E5C"/>
    <w:rsid w:val="004562A9"/>
    <w:rsid w:val="00456435"/>
    <w:rsid w:val="0045685C"/>
    <w:rsid w:val="00456A8F"/>
    <w:rsid w:val="004570EF"/>
    <w:rsid w:val="004577B8"/>
    <w:rsid w:val="00457A99"/>
    <w:rsid w:val="004612CD"/>
    <w:rsid w:val="004618A5"/>
    <w:rsid w:val="00461F43"/>
    <w:rsid w:val="0046240B"/>
    <w:rsid w:val="004624BE"/>
    <w:rsid w:val="0046293B"/>
    <w:rsid w:val="00463455"/>
    <w:rsid w:val="004635BD"/>
    <w:rsid w:val="004636C5"/>
    <w:rsid w:val="00463E7A"/>
    <w:rsid w:val="00463FD9"/>
    <w:rsid w:val="00463FE2"/>
    <w:rsid w:val="00464918"/>
    <w:rsid w:val="00464D1D"/>
    <w:rsid w:val="00464D71"/>
    <w:rsid w:val="004650BE"/>
    <w:rsid w:val="00465275"/>
    <w:rsid w:val="00465822"/>
    <w:rsid w:val="00465992"/>
    <w:rsid w:val="00465AC1"/>
    <w:rsid w:val="00465B0B"/>
    <w:rsid w:val="00466372"/>
    <w:rsid w:val="0046641A"/>
    <w:rsid w:val="00466485"/>
    <w:rsid w:val="004669D3"/>
    <w:rsid w:val="00466BD5"/>
    <w:rsid w:val="004670F1"/>
    <w:rsid w:val="00467220"/>
    <w:rsid w:val="00467355"/>
    <w:rsid w:val="0046755D"/>
    <w:rsid w:val="00467DB0"/>
    <w:rsid w:val="004701A2"/>
    <w:rsid w:val="00470A29"/>
    <w:rsid w:val="00470FB0"/>
    <w:rsid w:val="004713DC"/>
    <w:rsid w:val="004716B3"/>
    <w:rsid w:val="00471E6B"/>
    <w:rsid w:val="004722E0"/>
    <w:rsid w:val="004724F9"/>
    <w:rsid w:val="00472583"/>
    <w:rsid w:val="004728B7"/>
    <w:rsid w:val="00472BF8"/>
    <w:rsid w:val="00472DAF"/>
    <w:rsid w:val="00472EC5"/>
    <w:rsid w:val="00472FBA"/>
    <w:rsid w:val="00473394"/>
    <w:rsid w:val="0047385E"/>
    <w:rsid w:val="00473AD5"/>
    <w:rsid w:val="00473CD4"/>
    <w:rsid w:val="004740BE"/>
    <w:rsid w:val="0047480C"/>
    <w:rsid w:val="00474AEE"/>
    <w:rsid w:val="00474F05"/>
    <w:rsid w:val="00474F43"/>
    <w:rsid w:val="00475220"/>
    <w:rsid w:val="004753D0"/>
    <w:rsid w:val="004753EA"/>
    <w:rsid w:val="00475410"/>
    <w:rsid w:val="004756E7"/>
    <w:rsid w:val="00475814"/>
    <w:rsid w:val="00475BD1"/>
    <w:rsid w:val="00475E47"/>
    <w:rsid w:val="00475F7B"/>
    <w:rsid w:val="004764F9"/>
    <w:rsid w:val="00476735"/>
    <w:rsid w:val="00476BDF"/>
    <w:rsid w:val="00476E54"/>
    <w:rsid w:val="0047715C"/>
    <w:rsid w:val="004772F7"/>
    <w:rsid w:val="0047743A"/>
    <w:rsid w:val="0047790C"/>
    <w:rsid w:val="00477C7D"/>
    <w:rsid w:val="00477C9C"/>
    <w:rsid w:val="00477EA7"/>
    <w:rsid w:val="00477EFE"/>
    <w:rsid w:val="00480077"/>
    <w:rsid w:val="00480907"/>
    <w:rsid w:val="00480A0F"/>
    <w:rsid w:val="004812AF"/>
    <w:rsid w:val="004813E6"/>
    <w:rsid w:val="00481BC8"/>
    <w:rsid w:val="00481EF6"/>
    <w:rsid w:val="00482208"/>
    <w:rsid w:val="00482257"/>
    <w:rsid w:val="0048279A"/>
    <w:rsid w:val="0048289A"/>
    <w:rsid w:val="004829D9"/>
    <w:rsid w:val="00482BE6"/>
    <w:rsid w:val="00482D4C"/>
    <w:rsid w:val="0048319C"/>
    <w:rsid w:val="004838C5"/>
    <w:rsid w:val="0048399C"/>
    <w:rsid w:val="00483BB4"/>
    <w:rsid w:val="00483CD8"/>
    <w:rsid w:val="00483EFF"/>
    <w:rsid w:val="00484CDB"/>
    <w:rsid w:val="00484F79"/>
    <w:rsid w:val="0048566A"/>
    <w:rsid w:val="00485720"/>
    <w:rsid w:val="0048599A"/>
    <w:rsid w:val="00485AB8"/>
    <w:rsid w:val="00485C55"/>
    <w:rsid w:val="00485F02"/>
    <w:rsid w:val="004861A9"/>
    <w:rsid w:val="004863B7"/>
    <w:rsid w:val="0048686C"/>
    <w:rsid w:val="00486DC1"/>
    <w:rsid w:val="00486E2D"/>
    <w:rsid w:val="00487309"/>
    <w:rsid w:val="004873A5"/>
    <w:rsid w:val="004875E6"/>
    <w:rsid w:val="00487825"/>
    <w:rsid w:val="0049007A"/>
    <w:rsid w:val="00490309"/>
    <w:rsid w:val="004905AB"/>
    <w:rsid w:val="004909C9"/>
    <w:rsid w:val="00490B65"/>
    <w:rsid w:val="00490DA3"/>
    <w:rsid w:val="00490F97"/>
    <w:rsid w:val="004910E9"/>
    <w:rsid w:val="004913CE"/>
    <w:rsid w:val="00491E05"/>
    <w:rsid w:val="00491EFB"/>
    <w:rsid w:val="00491FDD"/>
    <w:rsid w:val="00492205"/>
    <w:rsid w:val="004923A8"/>
    <w:rsid w:val="00492AC4"/>
    <w:rsid w:val="00492DD4"/>
    <w:rsid w:val="0049306E"/>
    <w:rsid w:val="0049324F"/>
    <w:rsid w:val="004934A8"/>
    <w:rsid w:val="004938FD"/>
    <w:rsid w:val="004939D2"/>
    <w:rsid w:val="00493C44"/>
    <w:rsid w:val="004942C8"/>
    <w:rsid w:val="004947DD"/>
    <w:rsid w:val="00494CD6"/>
    <w:rsid w:val="0049540A"/>
    <w:rsid w:val="004954DB"/>
    <w:rsid w:val="00495533"/>
    <w:rsid w:val="00495801"/>
    <w:rsid w:val="00495BD3"/>
    <w:rsid w:val="00495CA8"/>
    <w:rsid w:val="00495D9E"/>
    <w:rsid w:val="00496294"/>
    <w:rsid w:val="00496843"/>
    <w:rsid w:val="00496C79"/>
    <w:rsid w:val="00496E63"/>
    <w:rsid w:val="00496F56"/>
    <w:rsid w:val="0049721E"/>
    <w:rsid w:val="004973F2"/>
    <w:rsid w:val="004975C4"/>
    <w:rsid w:val="00497C91"/>
    <w:rsid w:val="004A05A0"/>
    <w:rsid w:val="004A0A58"/>
    <w:rsid w:val="004A0B49"/>
    <w:rsid w:val="004A0E5D"/>
    <w:rsid w:val="004A11D9"/>
    <w:rsid w:val="004A12CB"/>
    <w:rsid w:val="004A1538"/>
    <w:rsid w:val="004A169D"/>
    <w:rsid w:val="004A1E57"/>
    <w:rsid w:val="004A20F9"/>
    <w:rsid w:val="004A2328"/>
    <w:rsid w:val="004A23B2"/>
    <w:rsid w:val="004A2650"/>
    <w:rsid w:val="004A28A7"/>
    <w:rsid w:val="004A2E80"/>
    <w:rsid w:val="004A304D"/>
    <w:rsid w:val="004A31E4"/>
    <w:rsid w:val="004A34A8"/>
    <w:rsid w:val="004A375E"/>
    <w:rsid w:val="004A3EB1"/>
    <w:rsid w:val="004A41DC"/>
    <w:rsid w:val="004A46F0"/>
    <w:rsid w:val="004A491C"/>
    <w:rsid w:val="004A499B"/>
    <w:rsid w:val="004A4DBB"/>
    <w:rsid w:val="004A4FE8"/>
    <w:rsid w:val="004A5249"/>
    <w:rsid w:val="004A53A1"/>
    <w:rsid w:val="004A547C"/>
    <w:rsid w:val="004A58FB"/>
    <w:rsid w:val="004A5947"/>
    <w:rsid w:val="004A597C"/>
    <w:rsid w:val="004A5D09"/>
    <w:rsid w:val="004A5F4F"/>
    <w:rsid w:val="004A61E3"/>
    <w:rsid w:val="004A6905"/>
    <w:rsid w:val="004A725C"/>
    <w:rsid w:val="004A766B"/>
    <w:rsid w:val="004B0321"/>
    <w:rsid w:val="004B03F3"/>
    <w:rsid w:val="004B0A63"/>
    <w:rsid w:val="004B0E05"/>
    <w:rsid w:val="004B1425"/>
    <w:rsid w:val="004B143F"/>
    <w:rsid w:val="004B163D"/>
    <w:rsid w:val="004B19FF"/>
    <w:rsid w:val="004B1A93"/>
    <w:rsid w:val="004B1DD8"/>
    <w:rsid w:val="004B20FF"/>
    <w:rsid w:val="004B2200"/>
    <w:rsid w:val="004B25C8"/>
    <w:rsid w:val="004B2703"/>
    <w:rsid w:val="004B29FC"/>
    <w:rsid w:val="004B2BFA"/>
    <w:rsid w:val="004B347E"/>
    <w:rsid w:val="004B390C"/>
    <w:rsid w:val="004B3A94"/>
    <w:rsid w:val="004B3ED9"/>
    <w:rsid w:val="004B4696"/>
    <w:rsid w:val="004B4A56"/>
    <w:rsid w:val="004B4FC8"/>
    <w:rsid w:val="004B51BF"/>
    <w:rsid w:val="004B5294"/>
    <w:rsid w:val="004B535C"/>
    <w:rsid w:val="004B54EA"/>
    <w:rsid w:val="004B5955"/>
    <w:rsid w:val="004B5A05"/>
    <w:rsid w:val="004B5A0E"/>
    <w:rsid w:val="004B5A54"/>
    <w:rsid w:val="004B5AFD"/>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911"/>
    <w:rsid w:val="004C1B32"/>
    <w:rsid w:val="004C1F97"/>
    <w:rsid w:val="004C26F7"/>
    <w:rsid w:val="004C29D8"/>
    <w:rsid w:val="004C2BB8"/>
    <w:rsid w:val="004C2C09"/>
    <w:rsid w:val="004C2C5E"/>
    <w:rsid w:val="004C2E90"/>
    <w:rsid w:val="004C3321"/>
    <w:rsid w:val="004C3717"/>
    <w:rsid w:val="004C3B38"/>
    <w:rsid w:val="004C40FA"/>
    <w:rsid w:val="004C4483"/>
    <w:rsid w:val="004C45AC"/>
    <w:rsid w:val="004C4877"/>
    <w:rsid w:val="004C4B2E"/>
    <w:rsid w:val="004C4B92"/>
    <w:rsid w:val="004C4E61"/>
    <w:rsid w:val="004C57A6"/>
    <w:rsid w:val="004C5DFB"/>
    <w:rsid w:val="004C5F67"/>
    <w:rsid w:val="004C612A"/>
    <w:rsid w:val="004C6778"/>
    <w:rsid w:val="004C6A21"/>
    <w:rsid w:val="004C70B4"/>
    <w:rsid w:val="004C7474"/>
    <w:rsid w:val="004C75D3"/>
    <w:rsid w:val="004C7806"/>
    <w:rsid w:val="004C7C2B"/>
    <w:rsid w:val="004D0140"/>
    <w:rsid w:val="004D015A"/>
    <w:rsid w:val="004D0497"/>
    <w:rsid w:val="004D06FD"/>
    <w:rsid w:val="004D0F24"/>
    <w:rsid w:val="004D1386"/>
    <w:rsid w:val="004D14FC"/>
    <w:rsid w:val="004D1DE3"/>
    <w:rsid w:val="004D1FD0"/>
    <w:rsid w:val="004D2149"/>
    <w:rsid w:val="004D2468"/>
    <w:rsid w:val="004D271C"/>
    <w:rsid w:val="004D2CFF"/>
    <w:rsid w:val="004D2DB8"/>
    <w:rsid w:val="004D2EC4"/>
    <w:rsid w:val="004D2EEA"/>
    <w:rsid w:val="004D311B"/>
    <w:rsid w:val="004D336D"/>
    <w:rsid w:val="004D34EE"/>
    <w:rsid w:val="004D3FF6"/>
    <w:rsid w:val="004D41C8"/>
    <w:rsid w:val="004D4636"/>
    <w:rsid w:val="004D4A56"/>
    <w:rsid w:val="004D4C97"/>
    <w:rsid w:val="004D5373"/>
    <w:rsid w:val="004D5405"/>
    <w:rsid w:val="004D5546"/>
    <w:rsid w:val="004D55E9"/>
    <w:rsid w:val="004D59E1"/>
    <w:rsid w:val="004D5A94"/>
    <w:rsid w:val="004D5D2B"/>
    <w:rsid w:val="004D5D45"/>
    <w:rsid w:val="004D6226"/>
    <w:rsid w:val="004D6D01"/>
    <w:rsid w:val="004D6D60"/>
    <w:rsid w:val="004D6DE7"/>
    <w:rsid w:val="004D6DF4"/>
    <w:rsid w:val="004D6F4A"/>
    <w:rsid w:val="004D6FD4"/>
    <w:rsid w:val="004D728A"/>
    <w:rsid w:val="004D757A"/>
    <w:rsid w:val="004D7A10"/>
    <w:rsid w:val="004D7CE3"/>
    <w:rsid w:val="004E004D"/>
    <w:rsid w:val="004E038A"/>
    <w:rsid w:val="004E06DA"/>
    <w:rsid w:val="004E0B26"/>
    <w:rsid w:val="004E0E98"/>
    <w:rsid w:val="004E0EA2"/>
    <w:rsid w:val="004E0FFC"/>
    <w:rsid w:val="004E108B"/>
    <w:rsid w:val="004E15B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8FC"/>
    <w:rsid w:val="004E6A79"/>
    <w:rsid w:val="004E6CE6"/>
    <w:rsid w:val="004E725E"/>
    <w:rsid w:val="004E7380"/>
    <w:rsid w:val="004E7414"/>
    <w:rsid w:val="004E7466"/>
    <w:rsid w:val="004E75AB"/>
    <w:rsid w:val="004E75F9"/>
    <w:rsid w:val="004E7A0C"/>
    <w:rsid w:val="004E7F5A"/>
    <w:rsid w:val="004F01B7"/>
    <w:rsid w:val="004F02E0"/>
    <w:rsid w:val="004F0358"/>
    <w:rsid w:val="004F06EC"/>
    <w:rsid w:val="004F1238"/>
    <w:rsid w:val="004F15CB"/>
    <w:rsid w:val="004F17E7"/>
    <w:rsid w:val="004F18B1"/>
    <w:rsid w:val="004F1A0A"/>
    <w:rsid w:val="004F1E87"/>
    <w:rsid w:val="004F1EB3"/>
    <w:rsid w:val="004F3373"/>
    <w:rsid w:val="004F3396"/>
    <w:rsid w:val="004F3781"/>
    <w:rsid w:val="004F3D64"/>
    <w:rsid w:val="004F3F95"/>
    <w:rsid w:val="004F4790"/>
    <w:rsid w:val="004F49BB"/>
    <w:rsid w:val="004F4C91"/>
    <w:rsid w:val="004F4DA8"/>
    <w:rsid w:val="004F4DBA"/>
    <w:rsid w:val="004F5367"/>
    <w:rsid w:val="004F5616"/>
    <w:rsid w:val="004F5A19"/>
    <w:rsid w:val="004F6256"/>
    <w:rsid w:val="004F6AEF"/>
    <w:rsid w:val="004F6BFF"/>
    <w:rsid w:val="004F6D89"/>
    <w:rsid w:val="004F6FB6"/>
    <w:rsid w:val="004F705E"/>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18"/>
    <w:rsid w:val="00501389"/>
    <w:rsid w:val="0050179E"/>
    <w:rsid w:val="00501965"/>
    <w:rsid w:val="005019BE"/>
    <w:rsid w:val="00501A26"/>
    <w:rsid w:val="00501FC5"/>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0"/>
    <w:rsid w:val="00505287"/>
    <w:rsid w:val="00506033"/>
    <w:rsid w:val="005060FD"/>
    <w:rsid w:val="0050629D"/>
    <w:rsid w:val="00506AFC"/>
    <w:rsid w:val="00506EA2"/>
    <w:rsid w:val="00506F58"/>
    <w:rsid w:val="0050747C"/>
    <w:rsid w:val="00507723"/>
    <w:rsid w:val="00507883"/>
    <w:rsid w:val="00507896"/>
    <w:rsid w:val="00507C51"/>
    <w:rsid w:val="00507C67"/>
    <w:rsid w:val="005102CB"/>
    <w:rsid w:val="0051076C"/>
    <w:rsid w:val="00510945"/>
    <w:rsid w:val="00510FB9"/>
    <w:rsid w:val="00511710"/>
    <w:rsid w:val="00511E05"/>
    <w:rsid w:val="00511FA0"/>
    <w:rsid w:val="0051241C"/>
    <w:rsid w:val="00512AD0"/>
    <w:rsid w:val="00512BED"/>
    <w:rsid w:val="005133AD"/>
    <w:rsid w:val="005134F6"/>
    <w:rsid w:val="005135F1"/>
    <w:rsid w:val="00513F6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A7"/>
    <w:rsid w:val="00520F3E"/>
    <w:rsid w:val="0052108C"/>
    <w:rsid w:val="005215FC"/>
    <w:rsid w:val="00521704"/>
    <w:rsid w:val="00521D60"/>
    <w:rsid w:val="00522165"/>
    <w:rsid w:val="00522381"/>
    <w:rsid w:val="00522ABF"/>
    <w:rsid w:val="00522AFF"/>
    <w:rsid w:val="00522D84"/>
    <w:rsid w:val="005232DA"/>
    <w:rsid w:val="0052331A"/>
    <w:rsid w:val="00523362"/>
    <w:rsid w:val="005240E1"/>
    <w:rsid w:val="0052460F"/>
    <w:rsid w:val="005247F2"/>
    <w:rsid w:val="00524875"/>
    <w:rsid w:val="00524BC0"/>
    <w:rsid w:val="00524E3A"/>
    <w:rsid w:val="00525053"/>
    <w:rsid w:val="00525055"/>
    <w:rsid w:val="0052562A"/>
    <w:rsid w:val="005256F8"/>
    <w:rsid w:val="00525BA5"/>
    <w:rsid w:val="00525C03"/>
    <w:rsid w:val="00525DFF"/>
    <w:rsid w:val="0052656C"/>
    <w:rsid w:val="005265BC"/>
    <w:rsid w:val="00526985"/>
    <w:rsid w:val="00526DAD"/>
    <w:rsid w:val="00527249"/>
    <w:rsid w:val="0052736F"/>
    <w:rsid w:val="00527AD1"/>
    <w:rsid w:val="00527D2B"/>
    <w:rsid w:val="005302BC"/>
    <w:rsid w:val="005309C9"/>
    <w:rsid w:val="00530A5C"/>
    <w:rsid w:val="00530AB7"/>
    <w:rsid w:val="00530BEF"/>
    <w:rsid w:val="0053102B"/>
    <w:rsid w:val="00531165"/>
    <w:rsid w:val="00531ACB"/>
    <w:rsid w:val="00531B86"/>
    <w:rsid w:val="00531CA5"/>
    <w:rsid w:val="00531CB2"/>
    <w:rsid w:val="00532256"/>
    <w:rsid w:val="005329F0"/>
    <w:rsid w:val="00533083"/>
    <w:rsid w:val="00533284"/>
    <w:rsid w:val="005333DE"/>
    <w:rsid w:val="005337DA"/>
    <w:rsid w:val="005339DD"/>
    <w:rsid w:val="00533A87"/>
    <w:rsid w:val="00533CD9"/>
    <w:rsid w:val="00533F44"/>
    <w:rsid w:val="00534266"/>
    <w:rsid w:val="00534390"/>
    <w:rsid w:val="005344F2"/>
    <w:rsid w:val="0053491E"/>
    <w:rsid w:val="005349CB"/>
    <w:rsid w:val="00534A62"/>
    <w:rsid w:val="00534C64"/>
    <w:rsid w:val="005355CF"/>
    <w:rsid w:val="0053569A"/>
    <w:rsid w:val="0053641D"/>
    <w:rsid w:val="0053648F"/>
    <w:rsid w:val="005365A7"/>
    <w:rsid w:val="0053691F"/>
    <w:rsid w:val="00536D2F"/>
    <w:rsid w:val="00537065"/>
    <w:rsid w:val="005370E0"/>
    <w:rsid w:val="00537227"/>
    <w:rsid w:val="00537552"/>
    <w:rsid w:val="00537609"/>
    <w:rsid w:val="00537747"/>
    <w:rsid w:val="00537B72"/>
    <w:rsid w:val="00540015"/>
    <w:rsid w:val="0054056C"/>
    <w:rsid w:val="005406A0"/>
    <w:rsid w:val="0054098C"/>
    <w:rsid w:val="00540A43"/>
    <w:rsid w:val="00540A83"/>
    <w:rsid w:val="00540BE5"/>
    <w:rsid w:val="00540C0F"/>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5D"/>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EF0"/>
    <w:rsid w:val="00550552"/>
    <w:rsid w:val="00550650"/>
    <w:rsid w:val="00550BFA"/>
    <w:rsid w:val="00550E8F"/>
    <w:rsid w:val="00550FE2"/>
    <w:rsid w:val="0055106E"/>
    <w:rsid w:val="00551877"/>
    <w:rsid w:val="005519B6"/>
    <w:rsid w:val="00551C38"/>
    <w:rsid w:val="00552254"/>
    <w:rsid w:val="00552504"/>
    <w:rsid w:val="00552974"/>
    <w:rsid w:val="00552D38"/>
    <w:rsid w:val="00553412"/>
    <w:rsid w:val="00553AE8"/>
    <w:rsid w:val="00553BCF"/>
    <w:rsid w:val="00554209"/>
    <w:rsid w:val="005542FC"/>
    <w:rsid w:val="005545D8"/>
    <w:rsid w:val="005546B3"/>
    <w:rsid w:val="00554870"/>
    <w:rsid w:val="00554A9F"/>
    <w:rsid w:val="00554AAF"/>
    <w:rsid w:val="00554AE4"/>
    <w:rsid w:val="00554B28"/>
    <w:rsid w:val="00554B71"/>
    <w:rsid w:val="00554CCD"/>
    <w:rsid w:val="00554F68"/>
    <w:rsid w:val="005551C2"/>
    <w:rsid w:val="00555397"/>
    <w:rsid w:val="005553AF"/>
    <w:rsid w:val="00555452"/>
    <w:rsid w:val="0055550D"/>
    <w:rsid w:val="00555661"/>
    <w:rsid w:val="0055576D"/>
    <w:rsid w:val="005558F0"/>
    <w:rsid w:val="00555E19"/>
    <w:rsid w:val="00556100"/>
    <w:rsid w:val="0055619B"/>
    <w:rsid w:val="005562D5"/>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657"/>
    <w:rsid w:val="0056180A"/>
    <w:rsid w:val="00561DE2"/>
    <w:rsid w:val="00561E63"/>
    <w:rsid w:val="00562063"/>
    <w:rsid w:val="00562212"/>
    <w:rsid w:val="005627ED"/>
    <w:rsid w:val="005629A7"/>
    <w:rsid w:val="00562AF5"/>
    <w:rsid w:val="00562BBD"/>
    <w:rsid w:val="00562FB9"/>
    <w:rsid w:val="00563146"/>
    <w:rsid w:val="0056349E"/>
    <w:rsid w:val="00563DD7"/>
    <w:rsid w:val="00564277"/>
    <w:rsid w:val="0056455D"/>
    <w:rsid w:val="005645FF"/>
    <w:rsid w:val="00564684"/>
    <w:rsid w:val="00564A3C"/>
    <w:rsid w:val="00564E84"/>
    <w:rsid w:val="00565119"/>
    <w:rsid w:val="00565159"/>
    <w:rsid w:val="0056536F"/>
    <w:rsid w:val="0056571E"/>
    <w:rsid w:val="00565922"/>
    <w:rsid w:val="00565F4F"/>
    <w:rsid w:val="00566390"/>
    <w:rsid w:val="0056681A"/>
    <w:rsid w:val="005668D0"/>
    <w:rsid w:val="00566C5B"/>
    <w:rsid w:val="00566D3C"/>
    <w:rsid w:val="00566D60"/>
    <w:rsid w:val="0056708A"/>
    <w:rsid w:val="005670F5"/>
    <w:rsid w:val="005672E8"/>
    <w:rsid w:val="00567343"/>
    <w:rsid w:val="00567866"/>
    <w:rsid w:val="00567B57"/>
    <w:rsid w:val="00567C96"/>
    <w:rsid w:val="00567D3E"/>
    <w:rsid w:val="00567EF3"/>
    <w:rsid w:val="0057065D"/>
    <w:rsid w:val="00570872"/>
    <w:rsid w:val="00570882"/>
    <w:rsid w:val="0057099C"/>
    <w:rsid w:val="00570BE3"/>
    <w:rsid w:val="00570D29"/>
    <w:rsid w:val="00570E81"/>
    <w:rsid w:val="00570F4D"/>
    <w:rsid w:val="0057109A"/>
    <w:rsid w:val="0057155E"/>
    <w:rsid w:val="00571570"/>
    <w:rsid w:val="00571692"/>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80"/>
    <w:rsid w:val="00574F73"/>
    <w:rsid w:val="0057545E"/>
    <w:rsid w:val="0057567D"/>
    <w:rsid w:val="00575745"/>
    <w:rsid w:val="005757A9"/>
    <w:rsid w:val="00575EE0"/>
    <w:rsid w:val="00575EE4"/>
    <w:rsid w:val="0057601F"/>
    <w:rsid w:val="0057608F"/>
    <w:rsid w:val="00576B30"/>
    <w:rsid w:val="00576EBE"/>
    <w:rsid w:val="0057752E"/>
    <w:rsid w:val="005776F5"/>
    <w:rsid w:val="00577988"/>
    <w:rsid w:val="005779CC"/>
    <w:rsid w:val="005779CE"/>
    <w:rsid w:val="00577AAB"/>
    <w:rsid w:val="00577B78"/>
    <w:rsid w:val="00577B88"/>
    <w:rsid w:val="00577D6B"/>
    <w:rsid w:val="00577D8C"/>
    <w:rsid w:val="00577EA3"/>
    <w:rsid w:val="005800F0"/>
    <w:rsid w:val="005805BD"/>
    <w:rsid w:val="00580C0C"/>
    <w:rsid w:val="00580CE9"/>
    <w:rsid w:val="005811DF"/>
    <w:rsid w:val="00581333"/>
    <w:rsid w:val="00581406"/>
    <w:rsid w:val="00581443"/>
    <w:rsid w:val="005816EB"/>
    <w:rsid w:val="00582244"/>
    <w:rsid w:val="00582431"/>
    <w:rsid w:val="005829C3"/>
    <w:rsid w:val="00582A5E"/>
    <w:rsid w:val="0058323D"/>
    <w:rsid w:val="005832AA"/>
    <w:rsid w:val="00583667"/>
    <w:rsid w:val="00583A40"/>
    <w:rsid w:val="00583FC4"/>
    <w:rsid w:val="00584509"/>
    <w:rsid w:val="005847B0"/>
    <w:rsid w:val="00584D62"/>
    <w:rsid w:val="005851BE"/>
    <w:rsid w:val="005852D5"/>
    <w:rsid w:val="00585A37"/>
    <w:rsid w:val="00585A47"/>
    <w:rsid w:val="005863F4"/>
    <w:rsid w:val="0058657D"/>
    <w:rsid w:val="00586789"/>
    <w:rsid w:val="00586F76"/>
    <w:rsid w:val="00587266"/>
    <w:rsid w:val="0058756C"/>
    <w:rsid w:val="00587A1C"/>
    <w:rsid w:val="00587B94"/>
    <w:rsid w:val="00587C8E"/>
    <w:rsid w:val="00590C50"/>
    <w:rsid w:val="00591069"/>
    <w:rsid w:val="00591222"/>
    <w:rsid w:val="00591B88"/>
    <w:rsid w:val="00591FB6"/>
    <w:rsid w:val="0059261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18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B1"/>
    <w:rsid w:val="005A2380"/>
    <w:rsid w:val="005A2403"/>
    <w:rsid w:val="005A24E3"/>
    <w:rsid w:val="005A2831"/>
    <w:rsid w:val="005A2953"/>
    <w:rsid w:val="005A2CE1"/>
    <w:rsid w:val="005A2F80"/>
    <w:rsid w:val="005A3029"/>
    <w:rsid w:val="005A3592"/>
    <w:rsid w:val="005A3999"/>
    <w:rsid w:val="005A3D8E"/>
    <w:rsid w:val="005A3E21"/>
    <w:rsid w:val="005A4404"/>
    <w:rsid w:val="005A4646"/>
    <w:rsid w:val="005A4D75"/>
    <w:rsid w:val="005A4F7B"/>
    <w:rsid w:val="005A5069"/>
    <w:rsid w:val="005A5497"/>
    <w:rsid w:val="005A5617"/>
    <w:rsid w:val="005A5626"/>
    <w:rsid w:val="005A57D4"/>
    <w:rsid w:val="005A57F1"/>
    <w:rsid w:val="005A6144"/>
    <w:rsid w:val="005A6181"/>
    <w:rsid w:val="005A65AD"/>
    <w:rsid w:val="005A699B"/>
    <w:rsid w:val="005A699E"/>
    <w:rsid w:val="005A6E71"/>
    <w:rsid w:val="005A7129"/>
    <w:rsid w:val="005B089A"/>
    <w:rsid w:val="005B08A3"/>
    <w:rsid w:val="005B090F"/>
    <w:rsid w:val="005B0B4C"/>
    <w:rsid w:val="005B108A"/>
    <w:rsid w:val="005B1305"/>
    <w:rsid w:val="005B14C3"/>
    <w:rsid w:val="005B14F4"/>
    <w:rsid w:val="005B1CE6"/>
    <w:rsid w:val="005B24DF"/>
    <w:rsid w:val="005B2585"/>
    <w:rsid w:val="005B27FF"/>
    <w:rsid w:val="005B2A19"/>
    <w:rsid w:val="005B366C"/>
    <w:rsid w:val="005B4B5C"/>
    <w:rsid w:val="005B4BF7"/>
    <w:rsid w:val="005B5392"/>
    <w:rsid w:val="005B56D4"/>
    <w:rsid w:val="005B5A2D"/>
    <w:rsid w:val="005B5A44"/>
    <w:rsid w:val="005B5D37"/>
    <w:rsid w:val="005B6192"/>
    <w:rsid w:val="005B6257"/>
    <w:rsid w:val="005B62DB"/>
    <w:rsid w:val="005B6494"/>
    <w:rsid w:val="005B71D4"/>
    <w:rsid w:val="005B71F8"/>
    <w:rsid w:val="005B72B3"/>
    <w:rsid w:val="005B7669"/>
    <w:rsid w:val="005B775B"/>
    <w:rsid w:val="005B79E8"/>
    <w:rsid w:val="005B7B42"/>
    <w:rsid w:val="005B7BBC"/>
    <w:rsid w:val="005B7DA9"/>
    <w:rsid w:val="005B7FA2"/>
    <w:rsid w:val="005C0247"/>
    <w:rsid w:val="005C02B3"/>
    <w:rsid w:val="005C0791"/>
    <w:rsid w:val="005C0AF9"/>
    <w:rsid w:val="005C0BE4"/>
    <w:rsid w:val="005C0D14"/>
    <w:rsid w:val="005C16BF"/>
    <w:rsid w:val="005C1995"/>
    <w:rsid w:val="005C2322"/>
    <w:rsid w:val="005C2435"/>
    <w:rsid w:val="005C2A56"/>
    <w:rsid w:val="005C2EF5"/>
    <w:rsid w:val="005C2EF7"/>
    <w:rsid w:val="005C301A"/>
    <w:rsid w:val="005C31BC"/>
    <w:rsid w:val="005C32A0"/>
    <w:rsid w:val="005C33B2"/>
    <w:rsid w:val="005C3923"/>
    <w:rsid w:val="005C396D"/>
    <w:rsid w:val="005C4B2C"/>
    <w:rsid w:val="005C4B44"/>
    <w:rsid w:val="005C4C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FF"/>
    <w:rsid w:val="005C7B01"/>
    <w:rsid w:val="005C7CDE"/>
    <w:rsid w:val="005D0470"/>
    <w:rsid w:val="005D06E4"/>
    <w:rsid w:val="005D0A4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DC"/>
    <w:rsid w:val="005D5729"/>
    <w:rsid w:val="005D5924"/>
    <w:rsid w:val="005D606A"/>
    <w:rsid w:val="005D61CE"/>
    <w:rsid w:val="005D633F"/>
    <w:rsid w:val="005D65A6"/>
    <w:rsid w:val="005D6D74"/>
    <w:rsid w:val="005D7AF2"/>
    <w:rsid w:val="005E0151"/>
    <w:rsid w:val="005E122D"/>
    <w:rsid w:val="005E1232"/>
    <w:rsid w:val="005E14C7"/>
    <w:rsid w:val="005E176F"/>
    <w:rsid w:val="005E18A5"/>
    <w:rsid w:val="005E18FC"/>
    <w:rsid w:val="005E1A2F"/>
    <w:rsid w:val="005E1C5F"/>
    <w:rsid w:val="005E1E5D"/>
    <w:rsid w:val="005E2334"/>
    <w:rsid w:val="005E2611"/>
    <w:rsid w:val="005E29C4"/>
    <w:rsid w:val="005E2CDC"/>
    <w:rsid w:val="005E2D05"/>
    <w:rsid w:val="005E2D71"/>
    <w:rsid w:val="005E3077"/>
    <w:rsid w:val="005E3A2F"/>
    <w:rsid w:val="005E4036"/>
    <w:rsid w:val="005E487E"/>
    <w:rsid w:val="005E4F99"/>
    <w:rsid w:val="005E50F1"/>
    <w:rsid w:val="005E531A"/>
    <w:rsid w:val="005E5779"/>
    <w:rsid w:val="005E58D5"/>
    <w:rsid w:val="005E5B77"/>
    <w:rsid w:val="005E5E93"/>
    <w:rsid w:val="005E63E1"/>
    <w:rsid w:val="005E692E"/>
    <w:rsid w:val="005E69B6"/>
    <w:rsid w:val="005E6BA2"/>
    <w:rsid w:val="005E6C70"/>
    <w:rsid w:val="005E6C85"/>
    <w:rsid w:val="005E7187"/>
    <w:rsid w:val="005E7B7C"/>
    <w:rsid w:val="005F0021"/>
    <w:rsid w:val="005F0143"/>
    <w:rsid w:val="005F02FC"/>
    <w:rsid w:val="005F0422"/>
    <w:rsid w:val="005F0501"/>
    <w:rsid w:val="005F075E"/>
    <w:rsid w:val="005F078E"/>
    <w:rsid w:val="005F0C7B"/>
    <w:rsid w:val="005F0F43"/>
    <w:rsid w:val="005F1064"/>
    <w:rsid w:val="005F10B7"/>
    <w:rsid w:val="005F1138"/>
    <w:rsid w:val="005F1844"/>
    <w:rsid w:val="005F2100"/>
    <w:rsid w:val="005F212C"/>
    <w:rsid w:val="005F2169"/>
    <w:rsid w:val="005F2194"/>
    <w:rsid w:val="005F253E"/>
    <w:rsid w:val="005F29CA"/>
    <w:rsid w:val="005F2C01"/>
    <w:rsid w:val="005F304D"/>
    <w:rsid w:val="005F36FA"/>
    <w:rsid w:val="005F3748"/>
    <w:rsid w:val="005F3C41"/>
    <w:rsid w:val="005F3F39"/>
    <w:rsid w:val="005F4261"/>
    <w:rsid w:val="005F4697"/>
    <w:rsid w:val="005F4770"/>
    <w:rsid w:val="005F4924"/>
    <w:rsid w:val="005F4A91"/>
    <w:rsid w:val="005F4FD3"/>
    <w:rsid w:val="005F569E"/>
    <w:rsid w:val="005F56B6"/>
    <w:rsid w:val="005F592D"/>
    <w:rsid w:val="005F5B94"/>
    <w:rsid w:val="005F5C73"/>
    <w:rsid w:val="005F62FE"/>
    <w:rsid w:val="005F6498"/>
    <w:rsid w:val="005F6838"/>
    <w:rsid w:val="005F68E7"/>
    <w:rsid w:val="005F6A0F"/>
    <w:rsid w:val="005F7163"/>
    <w:rsid w:val="005F71C8"/>
    <w:rsid w:val="005F7D8D"/>
    <w:rsid w:val="00600067"/>
    <w:rsid w:val="0060029F"/>
    <w:rsid w:val="006002B2"/>
    <w:rsid w:val="006002CC"/>
    <w:rsid w:val="00600664"/>
    <w:rsid w:val="00600669"/>
    <w:rsid w:val="00600A33"/>
    <w:rsid w:val="00600B01"/>
    <w:rsid w:val="00600CD1"/>
    <w:rsid w:val="00600CD3"/>
    <w:rsid w:val="00600DA2"/>
    <w:rsid w:val="00601454"/>
    <w:rsid w:val="00601F93"/>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FB"/>
    <w:rsid w:val="00605555"/>
    <w:rsid w:val="006058F1"/>
    <w:rsid w:val="0060593A"/>
    <w:rsid w:val="00605980"/>
    <w:rsid w:val="00605C42"/>
    <w:rsid w:val="006060DF"/>
    <w:rsid w:val="00606100"/>
    <w:rsid w:val="00606356"/>
    <w:rsid w:val="00606B56"/>
    <w:rsid w:val="00606BA9"/>
    <w:rsid w:val="00606DC4"/>
    <w:rsid w:val="00607137"/>
    <w:rsid w:val="0060795F"/>
    <w:rsid w:val="00607CF3"/>
    <w:rsid w:val="006103C9"/>
    <w:rsid w:val="0061088E"/>
    <w:rsid w:val="00610975"/>
    <w:rsid w:val="006109C2"/>
    <w:rsid w:val="00610BD0"/>
    <w:rsid w:val="0061168C"/>
    <w:rsid w:val="00611713"/>
    <w:rsid w:val="006117E1"/>
    <w:rsid w:val="006118C9"/>
    <w:rsid w:val="00611910"/>
    <w:rsid w:val="00611A8D"/>
    <w:rsid w:val="0061212F"/>
    <w:rsid w:val="00612235"/>
    <w:rsid w:val="00612982"/>
    <w:rsid w:val="00612A44"/>
    <w:rsid w:val="00612D6B"/>
    <w:rsid w:val="00612F4B"/>
    <w:rsid w:val="00613206"/>
    <w:rsid w:val="00613259"/>
    <w:rsid w:val="00613B13"/>
    <w:rsid w:val="00613D13"/>
    <w:rsid w:val="00614007"/>
    <w:rsid w:val="006144C6"/>
    <w:rsid w:val="006145B3"/>
    <w:rsid w:val="006147EE"/>
    <w:rsid w:val="006151B2"/>
    <w:rsid w:val="00615323"/>
    <w:rsid w:val="00615491"/>
    <w:rsid w:val="00615629"/>
    <w:rsid w:val="006159ED"/>
    <w:rsid w:val="00615CE3"/>
    <w:rsid w:val="00615EAD"/>
    <w:rsid w:val="00616177"/>
    <w:rsid w:val="00616817"/>
    <w:rsid w:val="00616E1C"/>
    <w:rsid w:val="00617242"/>
    <w:rsid w:val="00620150"/>
    <w:rsid w:val="0062027A"/>
    <w:rsid w:val="006204E2"/>
    <w:rsid w:val="00620511"/>
    <w:rsid w:val="00620723"/>
    <w:rsid w:val="00620770"/>
    <w:rsid w:val="00620E07"/>
    <w:rsid w:val="006213F4"/>
    <w:rsid w:val="00621752"/>
    <w:rsid w:val="00621765"/>
    <w:rsid w:val="006220D5"/>
    <w:rsid w:val="006222FF"/>
    <w:rsid w:val="0062245B"/>
    <w:rsid w:val="006225D2"/>
    <w:rsid w:val="00622B66"/>
    <w:rsid w:val="00622E65"/>
    <w:rsid w:val="00622EE8"/>
    <w:rsid w:val="0062308C"/>
    <w:rsid w:val="006231F4"/>
    <w:rsid w:val="006235BF"/>
    <w:rsid w:val="00623832"/>
    <w:rsid w:val="00623925"/>
    <w:rsid w:val="0062395F"/>
    <w:rsid w:val="00623ACF"/>
    <w:rsid w:val="00624479"/>
    <w:rsid w:val="00624497"/>
    <w:rsid w:val="006248E0"/>
    <w:rsid w:val="00624A6A"/>
    <w:rsid w:val="00624ABE"/>
    <w:rsid w:val="00624DFF"/>
    <w:rsid w:val="00624FDC"/>
    <w:rsid w:val="00625273"/>
    <w:rsid w:val="00625377"/>
    <w:rsid w:val="0062540E"/>
    <w:rsid w:val="0062562C"/>
    <w:rsid w:val="0062577D"/>
    <w:rsid w:val="00625A32"/>
    <w:rsid w:val="00625AC9"/>
    <w:rsid w:val="00626522"/>
    <w:rsid w:val="0062654B"/>
    <w:rsid w:val="00626C2D"/>
    <w:rsid w:val="00626DCA"/>
    <w:rsid w:val="00626FC9"/>
    <w:rsid w:val="00627052"/>
    <w:rsid w:val="006274B4"/>
    <w:rsid w:val="006274FB"/>
    <w:rsid w:val="00630278"/>
    <w:rsid w:val="0063038F"/>
    <w:rsid w:val="00630421"/>
    <w:rsid w:val="00631036"/>
    <w:rsid w:val="00631454"/>
    <w:rsid w:val="0063177C"/>
    <w:rsid w:val="006318B6"/>
    <w:rsid w:val="00631E7E"/>
    <w:rsid w:val="006327A1"/>
    <w:rsid w:val="006328D3"/>
    <w:rsid w:val="00632A5F"/>
    <w:rsid w:val="00632FBA"/>
    <w:rsid w:val="00633020"/>
    <w:rsid w:val="0063320E"/>
    <w:rsid w:val="00633679"/>
    <w:rsid w:val="00633B6E"/>
    <w:rsid w:val="00633BB4"/>
    <w:rsid w:val="00633DAC"/>
    <w:rsid w:val="00633DC1"/>
    <w:rsid w:val="00634B08"/>
    <w:rsid w:val="00634B29"/>
    <w:rsid w:val="00634B35"/>
    <w:rsid w:val="00634C74"/>
    <w:rsid w:val="00635397"/>
    <w:rsid w:val="006354A9"/>
    <w:rsid w:val="00635958"/>
    <w:rsid w:val="006368C0"/>
    <w:rsid w:val="00636BB1"/>
    <w:rsid w:val="00636C2C"/>
    <w:rsid w:val="006374A2"/>
    <w:rsid w:val="006375A3"/>
    <w:rsid w:val="0063776A"/>
    <w:rsid w:val="0063796D"/>
    <w:rsid w:val="00637A09"/>
    <w:rsid w:val="00637C0F"/>
    <w:rsid w:val="00637DE0"/>
    <w:rsid w:val="006400DC"/>
    <w:rsid w:val="00640181"/>
    <w:rsid w:val="0064032E"/>
    <w:rsid w:val="006407FE"/>
    <w:rsid w:val="006408E0"/>
    <w:rsid w:val="00640907"/>
    <w:rsid w:val="00640F62"/>
    <w:rsid w:val="00640FAD"/>
    <w:rsid w:val="00641947"/>
    <w:rsid w:val="00641ED3"/>
    <w:rsid w:val="00642267"/>
    <w:rsid w:val="00642389"/>
    <w:rsid w:val="00642650"/>
    <w:rsid w:val="00642798"/>
    <w:rsid w:val="00642F9D"/>
    <w:rsid w:val="0064325D"/>
    <w:rsid w:val="00643A8E"/>
    <w:rsid w:val="00643D46"/>
    <w:rsid w:val="006441A1"/>
    <w:rsid w:val="00644370"/>
    <w:rsid w:val="0064484E"/>
    <w:rsid w:val="006449D0"/>
    <w:rsid w:val="00644D45"/>
    <w:rsid w:val="00644E1C"/>
    <w:rsid w:val="00644FE5"/>
    <w:rsid w:val="0064553E"/>
    <w:rsid w:val="0064572D"/>
    <w:rsid w:val="0064573D"/>
    <w:rsid w:val="00645F72"/>
    <w:rsid w:val="006460AA"/>
    <w:rsid w:val="006469F3"/>
    <w:rsid w:val="00647193"/>
    <w:rsid w:val="00647A26"/>
    <w:rsid w:val="00647BA1"/>
    <w:rsid w:val="00650121"/>
    <w:rsid w:val="00650243"/>
    <w:rsid w:val="006506C2"/>
    <w:rsid w:val="00651550"/>
    <w:rsid w:val="006518CA"/>
    <w:rsid w:val="0065197C"/>
    <w:rsid w:val="00651AA8"/>
    <w:rsid w:val="00651E34"/>
    <w:rsid w:val="00651EBA"/>
    <w:rsid w:val="00652284"/>
    <w:rsid w:val="00652A26"/>
    <w:rsid w:val="00652D53"/>
    <w:rsid w:val="00652D55"/>
    <w:rsid w:val="00653071"/>
    <w:rsid w:val="0065369F"/>
    <w:rsid w:val="00653982"/>
    <w:rsid w:val="00653A2A"/>
    <w:rsid w:val="00653B33"/>
    <w:rsid w:val="00653FA4"/>
    <w:rsid w:val="00654117"/>
    <w:rsid w:val="00654492"/>
    <w:rsid w:val="00654FEE"/>
    <w:rsid w:val="006551C1"/>
    <w:rsid w:val="0065593B"/>
    <w:rsid w:val="0065596B"/>
    <w:rsid w:val="00655C81"/>
    <w:rsid w:val="00655D42"/>
    <w:rsid w:val="00655DE3"/>
    <w:rsid w:val="00655E12"/>
    <w:rsid w:val="00656867"/>
    <w:rsid w:val="0065691A"/>
    <w:rsid w:val="00656B13"/>
    <w:rsid w:val="00656CAA"/>
    <w:rsid w:val="00657021"/>
    <w:rsid w:val="0065720C"/>
    <w:rsid w:val="00657291"/>
    <w:rsid w:val="006577BC"/>
    <w:rsid w:val="0065792E"/>
    <w:rsid w:val="006600C4"/>
    <w:rsid w:val="00660662"/>
    <w:rsid w:val="0066068A"/>
    <w:rsid w:val="00660E11"/>
    <w:rsid w:val="006618E1"/>
    <w:rsid w:val="006619F3"/>
    <w:rsid w:val="006619FB"/>
    <w:rsid w:val="00661A0A"/>
    <w:rsid w:val="00661BB7"/>
    <w:rsid w:val="0066212F"/>
    <w:rsid w:val="00662200"/>
    <w:rsid w:val="006625C2"/>
    <w:rsid w:val="00662F41"/>
    <w:rsid w:val="006631F4"/>
    <w:rsid w:val="00663B6C"/>
    <w:rsid w:val="00663D9E"/>
    <w:rsid w:val="00664027"/>
    <w:rsid w:val="0066447F"/>
    <w:rsid w:val="00664534"/>
    <w:rsid w:val="0066478E"/>
    <w:rsid w:val="00664A23"/>
    <w:rsid w:val="00664F29"/>
    <w:rsid w:val="0066500B"/>
    <w:rsid w:val="00665143"/>
    <w:rsid w:val="006658AD"/>
    <w:rsid w:val="00665BAE"/>
    <w:rsid w:val="00666A36"/>
    <w:rsid w:val="00666FF0"/>
    <w:rsid w:val="00667764"/>
    <w:rsid w:val="00667A08"/>
    <w:rsid w:val="00667B81"/>
    <w:rsid w:val="00667E51"/>
    <w:rsid w:val="00670208"/>
    <w:rsid w:val="00670461"/>
    <w:rsid w:val="00670808"/>
    <w:rsid w:val="006709E5"/>
    <w:rsid w:val="00670C4B"/>
    <w:rsid w:val="00670DB0"/>
    <w:rsid w:val="00670E23"/>
    <w:rsid w:val="00671773"/>
    <w:rsid w:val="006720CE"/>
    <w:rsid w:val="00672264"/>
    <w:rsid w:val="00672C02"/>
    <w:rsid w:val="00672DAC"/>
    <w:rsid w:val="006734A8"/>
    <w:rsid w:val="0067367A"/>
    <w:rsid w:val="00673B4A"/>
    <w:rsid w:val="00673ECA"/>
    <w:rsid w:val="00674172"/>
    <w:rsid w:val="0067426C"/>
    <w:rsid w:val="006744BC"/>
    <w:rsid w:val="00674689"/>
    <w:rsid w:val="00674801"/>
    <w:rsid w:val="00675613"/>
    <w:rsid w:val="0067574B"/>
    <w:rsid w:val="006758F3"/>
    <w:rsid w:val="00675C40"/>
    <w:rsid w:val="00675E0D"/>
    <w:rsid w:val="00676071"/>
    <w:rsid w:val="006760E6"/>
    <w:rsid w:val="0067657A"/>
    <w:rsid w:val="0067671E"/>
    <w:rsid w:val="00676A2B"/>
    <w:rsid w:val="00676A6F"/>
    <w:rsid w:val="00676B74"/>
    <w:rsid w:val="006771E4"/>
    <w:rsid w:val="00677818"/>
    <w:rsid w:val="0067791E"/>
    <w:rsid w:val="00677C6C"/>
    <w:rsid w:val="00677CF8"/>
    <w:rsid w:val="00677E0F"/>
    <w:rsid w:val="006804B1"/>
    <w:rsid w:val="006817AA"/>
    <w:rsid w:val="00681D48"/>
    <w:rsid w:val="00681DD6"/>
    <w:rsid w:val="006825F2"/>
    <w:rsid w:val="006828A6"/>
    <w:rsid w:val="00682BB6"/>
    <w:rsid w:val="00682C79"/>
    <w:rsid w:val="0068305D"/>
    <w:rsid w:val="00683068"/>
    <w:rsid w:val="0068310D"/>
    <w:rsid w:val="0068357E"/>
    <w:rsid w:val="00683A97"/>
    <w:rsid w:val="00683CE7"/>
    <w:rsid w:val="00684031"/>
    <w:rsid w:val="006841FC"/>
    <w:rsid w:val="006842CD"/>
    <w:rsid w:val="00684392"/>
    <w:rsid w:val="00684815"/>
    <w:rsid w:val="006855DB"/>
    <w:rsid w:val="00685A19"/>
    <w:rsid w:val="00685B9E"/>
    <w:rsid w:val="00685BAF"/>
    <w:rsid w:val="006865CB"/>
    <w:rsid w:val="00686711"/>
    <w:rsid w:val="00686EE5"/>
    <w:rsid w:val="0068778C"/>
    <w:rsid w:val="00687EE4"/>
    <w:rsid w:val="00690255"/>
    <w:rsid w:val="006907BC"/>
    <w:rsid w:val="0069089B"/>
    <w:rsid w:val="0069097C"/>
    <w:rsid w:val="006913BB"/>
    <w:rsid w:val="0069160E"/>
    <w:rsid w:val="006916E6"/>
    <w:rsid w:val="00691ACB"/>
    <w:rsid w:val="00691F1E"/>
    <w:rsid w:val="0069229A"/>
    <w:rsid w:val="00692D14"/>
    <w:rsid w:val="006931FA"/>
    <w:rsid w:val="00693302"/>
    <w:rsid w:val="00693989"/>
    <w:rsid w:val="006939B4"/>
    <w:rsid w:val="006946EA"/>
    <w:rsid w:val="00694AEB"/>
    <w:rsid w:val="00694B66"/>
    <w:rsid w:val="00694C9A"/>
    <w:rsid w:val="00694F79"/>
    <w:rsid w:val="00694F95"/>
    <w:rsid w:val="0069504F"/>
    <w:rsid w:val="00695096"/>
    <w:rsid w:val="0069548B"/>
    <w:rsid w:val="00695500"/>
    <w:rsid w:val="00695698"/>
    <w:rsid w:val="006957B5"/>
    <w:rsid w:val="006958A8"/>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C6"/>
    <w:rsid w:val="006A1CD1"/>
    <w:rsid w:val="006A1EEF"/>
    <w:rsid w:val="006A296F"/>
    <w:rsid w:val="006A2F54"/>
    <w:rsid w:val="006A3059"/>
    <w:rsid w:val="006A3139"/>
    <w:rsid w:val="006A3550"/>
    <w:rsid w:val="006A3A30"/>
    <w:rsid w:val="006A4169"/>
    <w:rsid w:val="006A443F"/>
    <w:rsid w:val="006A4727"/>
    <w:rsid w:val="006A48CE"/>
    <w:rsid w:val="006A49E0"/>
    <w:rsid w:val="006A4C93"/>
    <w:rsid w:val="006A500A"/>
    <w:rsid w:val="006A59FC"/>
    <w:rsid w:val="006A5E41"/>
    <w:rsid w:val="006A5F29"/>
    <w:rsid w:val="006A6575"/>
    <w:rsid w:val="006A671E"/>
    <w:rsid w:val="006A6C3D"/>
    <w:rsid w:val="006A6CFF"/>
    <w:rsid w:val="006A6D02"/>
    <w:rsid w:val="006A6EFD"/>
    <w:rsid w:val="006A759D"/>
    <w:rsid w:val="006A79B9"/>
    <w:rsid w:val="006A7CD7"/>
    <w:rsid w:val="006A7EBF"/>
    <w:rsid w:val="006B0086"/>
    <w:rsid w:val="006B0201"/>
    <w:rsid w:val="006B05AC"/>
    <w:rsid w:val="006B0968"/>
    <w:rsid w:val="006B09F0"/>
    <w:rsid w:val="006B0AB4"/>
    <w:rsid w:val="006B0B88"/>
    <w:rsid w:val="006B108D"/>
    <w:rsid w:val="006B12B6"/>
    <w:rsid w:val="006B13DA"/>
    <w:rsid w:val="006B1413"/>
    <w:rsid w:val="006B1833"/>
    <w:rsid w:val="006B1939"/>
    <w:rsid w:val="006B1A33"/>
    <w:rsid w:val="006B1A4A"/>
    <w:rsid w:val="006B1D58"/>
    <w:rsid w:val="006B2301"/>
    <w:rsid w:val="006B29C9"/>
    <w:rsid w:val="006B29E3"/>
    <w:rsid w:val="006B2B89"/>
    <w:rsid w:val="006B2DF7"/>
    <w:rsid w:val="006B3210"/>
    <w:rsid w:val="006B327C"/>
    <w:rsid w:val="006B32F2"/>
    <w:rsid w:val="006B348B"/>
    <w:rsid w:val="006B35EB"/>
    <w:rsid w:val="006B374C"/>
    <w:rsid w:val="006B40D5"/>
    <w:rsid w:val="006B420D"/>
    <w:rsid w:val="006B46A6"/>
    <w:rsid w:val="006B4846"/>
    <w:rsid w:val="006B4B7C"/>
    <w:rsid w:val="006B521C"/>
    <w:rsid w:val="006B5289"/>
    <w:rsid w:val="006B556C"/>
    <w:rsid w:val="006B557B"/>
    <w:rsid w:val="006B5C4E"/>
    <w:rsid w:val="006B5E95"/>
    <w:rsid w:val="006B627B"/>
    <w:rsid w:val="006B659A"/>
    <w:rsid w:val="006B6740"/>
    <w:rsid w:val="006B736E"/>
    <w:rsid w:val="006C05A3"/>
    <w:rsid w:val="006C08E2"/>
    <w:rsid w:val="006C099B"/>
    <w:rsid w:val="006C0E01"/>
    <w:rsid w:val="006C0EF9"/>
    <w:rsid w:val="006C0FCB"/>
    <w:rsid w:val="006C1CEB"/>
    <w:rsid w:val="006C217B"/>
    <w:rsid w:val="006C2E55"/>
    <w:rsid w:val="006C2F8C"/>
    <w:rsid w:val="006C34EE"/>
    <w:rsid w:val="006C36F9"/>
    <w:rsid w:val="006C3D5B"/>
    <w:rsid w:val="006C3E61"/>
    <w:rsid w:val="006C3E7E"/>
    <w:rsid w:val="006C3FDA"/>
    <w:rsid w:val="006C42F2"/>
    <w:rsid w:val="006C455A"/>
    <w:rsid w:val="006C5164"/>
    <w:rsid w:val="006C54BD"/>
    <w:rsid w:val="006C5763"/>
    <w:rsid w:val="006C5787"/>
    <w:rsid w:val="006C598D"/>
    <w:rsid w:val="006C5BE0"/>
    <w:rsid w:val="006C5C97"/>
    <w:rsid w:val="006C5D2A"/>
    <w:rsid w:val="006C5F2E"/>
    <w:rsid w:val="006C62B6"/>
    <w:rsid w:val="006C6AF1"/>
    <w:rsid w:val="006C7039"/>
    <w:rsid w:val="006C7060"/>
    <w:rsid w:val="006C769D"/>
    <w:rsid w:val="006C7AB6"/>
    <w:rsid w:val="006C7C0B"/>
    <w:rsid w:val="006D00E6"/>
    <w:rsid w:val="006D01C7"/>
    <w:rsid w:val="006D089A"/>
    <w:rsid w:val="006D0B88"/>
    <w:rsid w:val="006D0D4F"/>
    <w:rsid w:val="006D1969"/>
    <w:rsid w:val="006D1E79"/>
    <w:rsid w:val="006D2017"/>
    <w:rsid w:val="006D2071"/>
    <w:rsid w:val="006D24C9"/>
    <w:rsid w:val="006D2DDB"/>
    <w:rsid w:val="006D2E32"/>
    <w:rsid w:val="006D319A"/>
    <w:rsid w:val="006D37D1"/>
    <w:rsid w:val="006D3A32"/>
    <w:rsid w:val="006D3ADF"/>
    <w:rsid w:val="006D3DF3"/>
    <w:rsid w:val="006D3E7B"/>
    <w:rsid w:val="006D3F41"/>
    <w:rsid w:val="006D434E"/>
    <w:rsid w:val="006D44C9"/>
    <w:rsid w:val="006D45CE"/>
    <w:rsid w:val="006D4977"/>
    <w:rsid w:val="006D5434"/>
    <w:rsid w:val="006D582F"/>
    <w:rsid w:val="006D615C"/>
    <w:rsid w:val="006D6772"/>
    <w:rsid w:val="006D6FBA"/>
    <w:rsid w:val="006D70F1"/>
    <w:rsid w:val="006D76B0"/>
    <w:rsid w:val="006D7D67"/>
    <w:rsid w:val="006D7DE0"/>
    <w:rsid w:val="006D7E43"/>
    <w:rsid w:val="006E003F"/>
    <w:rsid w:val="006E0A7E"/>
    <w:rsid w:val="006E0AB0"/>
    <w:rsid w:val="006E0EFC"/>
    <w:rsid w:val="006E0F67"/>
    <w:rsid w:val="006E0F8A"/>
    <w:rsid w:val="006E0F9B"/>
    <w:rsid w:val="006E13B0"/>
    <w:rsid w:val="006E13C8"/>
    <w:rsid w:val="006E143E"/>
    <w:rsid w:val="006E17BF"/>
    <w:rsid w:val="006E1932"/>
    <w:rsid w:val="006E1B40"/>
    <w:rsid w:val="006E21F3"/>
    <w:rsid w:val="006E27DD"/>
    <w:rsid w:val="006E2C8C"/>
    <w:rsid w:val="006E2D1F"/>
    <w:rsid w:val="006E2E64"/>
    <w:rsid w:val="006E3145"/>
    <w:rsid w:val="006E3186"/>
    <w:rsid w:val="006E3215"/>
    <w:rsid w:val="006E34E1"/>
    <w:rsid w:val="006E3626"/>
    <w:rsid w:val="006E3697"/>
    <w:rsid w:val="006E3CCD"/>
    <w:rsid w:val="006E3F62"/>
    <w:rsid w:val="006E40DA"/>
    <w:rsid w:val="006E4159"/>
    <w:rsid w:val="006E43B6"/>
    <w:rsid w:val="006E4403"/>
    <w:rsid w:val="006E45E4"/>
    <w:rsid w:val="006E49FA"/>
    <w:rsid w:val="006E4A82"/>
    <w:rsid w:val="006E56A8"/>
    <w:rsid w:val="006E5C38"/>
    <w:rsid w:val="006E5CFB"/>
    <w:rsid w:val="006E5EEB"/>
    <w:rsid w:val="006E686B"/>
    <w:rsid w:val="006E6D5E"/>
    <w:rsid w:val="006E6F46"/>
    <w:rsid w:val="006E739E"/>
    <w:rsid w:val="006E7441"/>
    <w:rsid w:val="006E7512"/>
    <w:rsid w:val="006E7B9D"/>
    <w:rsid w:val="006E7BBE"/>
    <w:rsid w:val="006E7C6E"/>
    <w:rsid w:val="006F031E"/>
    <w:rsid w:val="006F0448"/>
    <w:rsid w:val="006F0798"/>
    <w:rsid w:val="006F08F5"/>
    <w:rsid w:val="006F0C0D"/>
    <w:rsid w:val="006F0D1E"/>
    <w:rsid w:val="006F1791"/>
    <w:rsid w:val="006F1B4D"/>
    <w:rsid w:val="006F1CDF"/>
    <w:rsid w:val="006F1E4F"/>
    <w:rsid w:val="006F1FC4"/>
    <w:rsid w:val="006F2017"/>
    <w:rsid w:val="006F21D0"/>
    <w:rsid w:val="006F241B"/>
    <w:rsid w:val="006F27AA"/>
    <w:rsid w:val="006F2FB7"/>
    <w:rsid w:val="006F3560"/>
    <w:rsid w:val="006F35C3"/>
    <w:rsid w:val="006F3750"/>
    <w:rsid w:val="006F3A60"/>
    <w:rsid w:val="006F41BB"/>
    <w:rsid w:val="006F48D1"/>
    <w:rsid w:val="006F48E4"/>
    <w:rsid w:val="006F4DFB"/>
    <w:rsid w:val="006F517A"/>
    <w:rsid w:val="006F549A"/>
    <w:rsid w:val="006F55D5"/>
    <w:rsid w:val="006F570F"/>
    <w:rsid w:val="006F571D"/>
    <w:rsid w:val="006F602A"/>
    <w:rsid w:val="006F642E"/>
    <w:rsid w:val="006F6DDA"/>
    <w:rsid w:val="006F6DEA"/>
    <w:rsid w:val="006F7265"/>
    <w:rsid w:val="006F75E9"/>
    <w:rsid w:val="00700220"/>
    <w:rsid w:val="00700281"/>
    <w:rsid w:val="007005DC"/>
    <w:rsid w:val="0070080F"/>
    <w:rsid w:val="00700DB2"/>
    <w:rsid w:val="00700E36"/>
    <w:rsid w:val="00700E79"/>
    <w:rsid w:val="0070127C"/>
    <w:rsid w:val="007014DA"/>
    <w:rsid w:val="007017E1"/>
    <w:rsid w:val="00701CC1"/>
    <w:rsid w:val="00701CE0"/>
    <w:rsid w:val="0070275C"/>
    <w:rsid w:val="00702938"/>
    <w:rsid w:val="00702C31"/>
    <w:rsid w:val="00702D96"/>
    <w:rsid w:val="00702E85"/>
    <w:rsid w:val="007036B0"/>
    <w:rsid w:val="00703856"/>
    <w:rsid w:val="0070432A"/>
    <w:rsid w:val="00704424"/>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F1E"/>
    <w:rsid w:val="0071137E"/>
    <w:rsid w:val="00711389"/>
    <w:rsid w:val="007116C0"/>
    <w:rsid w:val="007116E8"/>
    <w:rsid w:val="0071231D"/>
    <w:rsid w:val="00712A1E"/>
    <w:rsid w:val="00712D22"/>
    <w:rsid w:val="00713006"/>
    <w:rsid w:val="00713067"/>
    <w:rsid w:val="0071311C"/>
    <w:rsid w:val="00713279"/>
    <w:rsid w:val="00713A8C"/>
    <w:rsid w:val="00713B67"/>
    <w:rsid w:val="00713C4F"/>
    <w:rsid w:val="00713E3E"/>
    <w:rsid w:val="00714120"/>
    <w:rsid w:val="00714784"/>
    <w:rsid w:val="0071480B"/>
    <w:rsid w:val="007148F5"/>
    <w:rsid w:val="00714FD3"/>
    <w:rsid w:val="007152B5"/>
    <w:rsid w:val="00715FF1"/>
    <w:rsid w:val="00716152"/>
    <w:rsid w:val="007163D0"/>
    <w:rsid w:val="0071659C"/>
    <w:rsid w:val="00716885"/>
    <w:rsid w:val="00716938"/>
    <w:rsid w:val="007169FA"/>
    <w:rsid w:val="00717048"/>
    <w:rsid w:val="00717352"/>
    <w:rsid w:val="00717533"/>
    <w:rsid w:val="00717AAF"/>
    <w:rsid w:val="00717D4A"/>
    <w:rsid w:val="00720381"/>
    <w:rsid w:val="007204C7"/>
    <w:rsid w:val="00720FAB"/>
    <w:rsid w:val="00720FAC"/>
    <w:rsid w:val="00720FB7"/>
    <w:rsid w:val="00721732"/>
    <w:rsid w:val="00721793"/>
    <w:rsid w:val="007217B0"/>
    <w:rsid w:val="00721F60"/>
    <w:rsid w:val="00722152"/>
    <w:rsid w:val="007223C9"/>
    <w:rsid w:val="007226DA"/>
    <w:rsid w:val="007228FE"/>
    <w:rsid w:val="00722955"/>
    <w:rsid w:val="0072295D"/>
    <w:rsid w:val="00722ACB"/>
    <w:rsid w:val="00722E04"/>
    <w:rsid w:val="00722E3C"/>
    <w:rsid w:val="00723592"/>
    <w:rsid w:val="007237AF"/>
    <w:rsid w:val="00723E3E"/>
    <w:rsid w:val="00724536"/>
    <w:rsid w:val="00724972"/>
    <w:rsid w:val="00724A35"/>
    <w:rsid w:val="00724A6C"/>
    <w:rsid w:val="00724C84"/>
    <w:rsid w:val="00724CD7"/>
    <w:rsid w:val="00725046"/>
    <w:rsid w:val="00725217"/>
    <w:rsid w:val="0072543B"/>
    <w:rsid w:val="00725CD5"/>
    <w:rsid w:val="007262C8"/>
    <w:rsid w:val="0072639E"/>
    <w:rsid w:val="00726615"/>
    <w:rsid w:val="007267B8"/>
    <w:rsid w:val="007267FC"/>
    <w:rsid w:val="00726EA7"/>
    <w:rsid w:val="00726EA8"/>
    <w:rsid w:val="00727026"/>
    <w:rsid w:val="0072704D"/>
    <w:rsid w:val="00727104"/>
    <w:rsid w:val="007272C9"/>
    <w:rsid w:val="007275AF"/>
    <w:rsid w:val="00727A2E"/>
    <w:rsid w:val="00727D38"/>
    <w:rsid w:val="00727DFF"/>
    <w:rsid w:val="00727E9F"/>
    <w:rsid w:val="00727F69"/>
    <w:rsid w:val="00730208"/>
    <w:rsid w:val="00730405"/>
    <w:rsid w:val="007304B2"/>
    <w:rsid w:val="0073055F"/>
    <w:rsid w:val="007307E9"/>
    <w:rsid w:val="0073094D"/>
    <w:rsid w:val="00730CBF"/>
    <w:rsid w:val="007310F9"/>
    <w:rsid w:val="00731241"/>
    <w:rsid w:val="00731398"/>
    <w:rsid w:val="00731509"/>
    <w:rsid w:val="00731677"/>
    <w:rsid w:val="00731898"/>
    <w:rsid w:val="007321EA"/>
    <w:rsid w:val="00732299"/>
    <w:rsid w:val="00732643"/>
    <w:rsid w:val="00732A0F"/>
    <w:rsid w:val="00732A90"/>
    <w:rsid w:val="00732E32"/>
    <w:rsid w:val="0073318B"/>
    <w:rsid w:val="007336EF"/>
    <w:rsid w:val="0073373C"/>
    <w:rsid w:val="00733B3C"/>
    <w:rsid w:val="00733BCD"/>
    <w:rsid w:val="00733E87"/>
    <w:rsid w:val="007340C2"/>
    <w:rsid w:val="0073440B"/>
    <w:rsid w:val="00734541"/>
    <w:rsid w:val="00734629"/>
    <w:rsid w:val="00734A9C"/>
    <w:rsid w:val="00734CA1"/>
    <w:rsid w:val="00734D0A"/>
    <w:rsid w:val="0073518D"/>
    <w:rsid w:val="00735235"/>
    <w:rsid w:val="0073540F"/>
    <w:rsid w:val="00735636"/>
    <w:rsid w:val="007358BC"/>
    <w:rsid w:val="007358C0"/>
    <w:rsid w:val="00735940"/>
    <w:rsid w:val="00735AF5"/>
    <w:rsid w:val="00735B55"/>
    <w:rsid w:val="00735FD8"/>
    <w:rsid w:val="00736018"/>
    <w:rsid w:val="007365A6"/>
    <w:rsid w:val="00736A7C"/>
    <w:rsid w:val="00737550"/>
    <w:rsid w:val="00737598"/>
    <w:rsid w:val="007377C4"/>
    <w:rsid w:val="00737BF7"/>
    <w:rsid w:val="007400B8"/>
    <w:rsid w:val="00740167"/>
    <w:rsid w:val="007407F7"/>
    <w:rsid w:val="00740954"/>
    <w:rsid w:val="00740FD5"/>
    <w:rsid w:val="00741046"/>
    <w:rsid w:val="00741428"/>
    <w:rsid w:val="00741BD5"/>
    <w:rsid w:val="00741F26"/>
    <w:rsid w:val="0074253B"/>
    <w:rsid w:val="00742BAE"/>
    <w:rsid w:val="00742CF1"/>
    <w:rsid w:val="00742D71"/>
    <w:rsid w:val="00742E7C"/>
    <w:rsid w:val="0074342B"/>
    <w:rsid w:val="00743433"/>
    <w:rsid w:val="00743CA6"/>
    <w:rsid w:val="00743CB1"/>
    <w:rsid w:val="00743DB5"/>
    <w:rsid w:val="00744024"/>
    <w:rsid w:val="0074417D"/>
    <w:rsid w:val="00744715"/>
    <w:rsid w:val="00745189"/>
    <w:rsid w:val="007454E0"/>
    <w:rsid w:val="007455F3"/>
    <w:rsid w:val="007457C7"/>
    <w:rsid w:val="00745BA2"/>
    <w:rsid w:val="00745BD5"/>
    <w:rsid w:val="00745C70"/>
    <w:rsid w:val="00746006"/>
    <w:rsid w:val="00746684"/>
    <w:rsid w:val="0074701B"/>
    <w:rsid w:val="0074729D"/>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61"/>
    <w:rsid w:val="00753180"/>
    <w:rsid w:val="0075384F"/>
    <w:rsid w:val="0075390E"/>
    <w:rsid w:val="00753A3E"/>
    <w:rsid w:val="00753C2B"/>
    <w:rsid w:val="00753FD4"/>
    <w:rsid w:val="007540C7"/>
    <w:rsid w:val="007540D1"/>
    <w:rsid w:val="0075412D"/>
    <w:rsid w:val="00754218"/>
    <w:rsid w:val="0075443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1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5D"/>
    <w:rsid w:val="007622DF"/>
    <w:rsid w:val="007623AB"/>
    <w:rsid w:val="0076241B"/>
    <w:rsid w:val="0076262B"/>
    <w:rsid w:val="00762BBD"/>
    <w:rsid w:val="00762BFA"/>
    <w:rsid w:val="00763460"/>
    <w:rsid w:val="00763481"/>
    <w:rsid w:val="0076409E"/>
    <w:rsid w:val="0076418E"/>
    <w:rsid w:val="007649C8"/>
    <w:rsid w:val="00764A5A"/>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D5"/>
    <w:rsid w:val="00773B43"/>
    <w:rsid w:val="00773B8F"/>
    <w:rsid w:val="00773BE9"/>
    <w:rsid w:val="00773D2A"/>
    <w:rsid w:val="007740FC"/>
    <w:rsid w:val="00774567"/>
    <w:rsid w:val="00774729"/>
    <w:rsid w:val="0077474F"/>
    <w:rsid w:val="00774A0C"/>
    <w:rsid w:val="00774CB7"/>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4D"/>
    <w:rsid w:val="00785033"/>
    <w:rsid w:val="00785302"/>
    <w:rsid w:val="007854B7"/>
    <w:rsid w:val="007854CE"/>
    <w:rsid w:val="00785A36"/>
    <w:rsid w:val="0078604C"/>
    <w:rsid w:val="00786594"/>
    <w:rsid w:val="00786746"/>
    <w:rsid w:val="00786775"/>
    <w:rsid w:val="00786904"/>
    <w:rsid w:val="00786A21"/>
    <w:rsid w:val="007878BC"/>
    <w:rsid w:val="007878E0"/>
    <w:rsid w:val="007878F9"/>
    <w:rsid w:val="00787BD1"/>
    <w:rsid w:val="007903CB"/>
    <w:rsid w:val="007904A5"/>
    <w:rsid w:val="00790505"/>
    <w:rsid w:val="00790AE8"/>
    <w:rsid w:val="00790B6E"/>
    <w:rsid w:val="00791BD3"/>
    <w:rsid w:val="00791DF1"/>
    <w:rsid w:val="00791F70"/>
    <w:rsid w:val="007921AD"/>
    <w:rsid w:val="007922C8"/>
    <w:rsid w:val="00792427"/>
    <w:rsid w:val="00792C3B"/>
    <w:rsid w:val="00792E35"/>
    <w:rsid w:val="00793032"/>
    <w:rsid w:val="0079381F"/>
    <w:rsid w:val="00793C62"/>
    <w:rsid w:val="00793D30"/>
    <w:rsid w:val="00793E95"/>
    <w:rsid w:val="007944FF"/>
    <w:rsid w:val="00794ED5"/>
    <w:rsid w:val="00795238"/>
    <w:rsid w:val="00795611"/>
    <w:rsid w:val="00795810"/>
    <w:rsid w:val="00795A97"/>
    <w:rsid w:val="00795B64"/>
    <w:rsid w:val="00796933"/>
    <w:rsid w:val="007969FB"/>
    <w:rsid w:val="00797458"/>
    <w:rsid w:val="0079748E"/>
    <w:rsid w:val="007976DA"/>
    <w:rsid w:val="0079796E"/>
    <w:rsid w:val="00797AE8"/>
    <w:rsid w:val="00797B34"/>
    <w:rsid w:val="00797DFD"/>
    <w:rsid w:val="007A0222"/>
    <w:rsid w:val="007A026A"/>
    <w:rsid w:val="007A0327"/>
    <w:rsid w:val="007A0727"/>
    <w:rsid w:val="007A0BA8"/>
    <w:rsid w:val="007A0C9E"/>
    <w:rsid w:val="007A0D1D"/>
    <w:rsid w:val="007A0E4E"/>
    <w:rsid w:val="007A0ED8"/>
    <w:rsid w:val="007A12D1"/>
    <w:rsid w:val="007A163E"/>
    <w:rsid w:val="007A1828"/>
    <w:rsid w:val="007A192D"/>
    <w:rsid w:val="007A1C49"/>
    <w:rsid w:val="007A1EB4"/>
    <w:rsid w:val="007A20A9"/>
    <w:rsid w:val="007A2DB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49"/>
    <w:rsid w:val="007A7B4F"/>
    <w:rsid w:val="007A7D40"/>
    <w:rsid w:val="007A7ED2"/>
    <w:rsid w:val="007A7F59"/>
    <w:rsid w:val="007B002C"/>
    <w:rsid w:val="007B0642"/>
    <w:rsid w:val="007B0670"/>
    <w:rsid w:val="007B0710"/>
    <w:rsid w:val="007B0716"/>
    <w:rsid w:val="007B07AD"/>
    <w:rsid w:val="007B089A"/>
    <w:rsid w:val="007B14BE"/>
    <w:rsid w:val="007B2102"/>
    <w:rsid w:val="007B2128"/>
    <w:rsid w:val="007B2337"/>
    <w:rsid w:val="007B235D"/>
    <w:rsid w:val="007B2459"/>
    <w:rsid w:val="007B2BAE"/>
    <w:rsid w:val="007B3264"/>
    <w:rsid w:val="007B338C"/>
    <w:rsid w:val="007B3A0D"/>
    <w:rsid w:val="007B3EA3"/>
    <w:rsid w:val="007B4799"/>
    <w:rsid w:val="007B48BB"/>
    <w:rsid w:val="007B4C68"/>
    <w:rsid w:val="007B53D4"/>
    <w:rsid w:val="007B5554"/>
    <w:rsid w:val="007B63E5"/>
    <w:rsid w:val="007B6B7C"/>
    <w:rsid w:val="007B6D4F"/>
    <w:rsid w:val="007B7529"/>
    <w:rsid w:val="007B78A6"/>
    <w:rsid w:val="007B7BDF"/>
    <w:rsid w:val="007B7F39"/>
    <w:rsid w:val="007C0E7C"/>
    <w:rsid w:val="007C114C"/>
    <w:rsid w:val="007C1277"/>
    <w:rsid w:val="007C1763"/>
    <w:rsid w:val="007C18A0"/>
    <w:rsid w:val="007C1AC7"/>
    <w:rsid w:val="007C1E51"/>
    <w:rsid w:val="007C1FBB"/>
    <w:rsid w:val="007C1FDE"/>
    <w:rsid w:val="007C2103"/>
    <w:rsid w:val="007C296C"/>
    <w:rsid w:val="007C2A93"/>
    <w:rsid w:val="007C2B9A"/>
    <w:rsid w:val="007C2CC5"/>
    <w:rsid w:val="007C2E37"/>
    <w:rsid w:val="007C31E0"/>
    <w:rsid w:val="007C34E5"/>
    <w:rsid w:val="007C35C9"/>
    <w:rsid w:val="007C35E2"/>
    <w:rsid w:val="007C36B8"/>
    <w:rsid w:val="007C39EA"/>
    <w:rsid w:val="007C3AD4"/>
    <w:rsid w:val="007C402E"/>
    <w:rsid w:val="007C427D"/>
    <w:rsid w:val="007C43AD"/>
    <w:rsid w:val="007C43F5"/>
    <w:rsid w:val="007C4703"/>
    <w:rsid w:val="007C5423"/>
    <w:rsid w:val="007C559B"/>
    <w:rsid w:val="007C56CA"/>
    <w:rsid w:val="007C575E"/>
    <w:rsid w:val="007C6607"/>
    <w:rsid w:val="007C6AE0"/>
    <w:rsid w:val="007C7307"/>
    <w:rsid w:val="007C752A"/>
    <w:rsid w:val="007C79DC"/>
    <w:rsid w:val="007C7BBC"/>
    <w:rsid w:val="007C7C75"/>
    <w:rsid w:val="007D0134"/>
    <w:rsid w:val="007D0473"/>
    <w:rsid w:val="007D047D"/>
    <w:rsid w:val="007D065F"/>
    <w:rsid w:val="007D0921"/>
    <w:rsid w:val="007D0C87"/>
    <w:rsid w:val="007D0DC2"/>
    <w:rsid w:val="007D106E"/>
    <w:rsid w:val="007D1350"/>
    <w:rsid w:val="007D14D6"/>
    <w:rsid w:val="007D1705"/>
    <w:rsid w:val="007D1834"/>
    <w:rsid w:val="007D1B28"/>
    <w:rsid w:val="007D1E12"/>
    <w:rsid w:val="007D21B5"/>
    <w:rsid w:val="007D2BD2"/>
    <w:rsid w:val="007D2C5A"/>
    <w:rsid w:val="007D2F59"/>
    <w:rsid w:val="007D40D1"/>
    <w:rsid w:val="007D437A"/>
    <w:rsid w:val="007D4684"/>
    <w:rsid w:val="007D4704"/>
    <w:rsid w:val="007D483E"/>
    <w:rsid w:val="007D49AB"/>
    <w:rsid w:val="007D4B1B"/>
    <w:rsid w:val="007D4DC0"/>
    <w:rsid w:val="007D4F30"/>
    <w:rsid w:val="007D5048"/>
    <w:rsid w:val="007D5530"/>
    <w:rsid w:val="007D55AA"/>
    <w:rsid w:val="007D58F6"/>
    <w:rsid w:val="007D5AD5"/>
    <w:rsid w:val="007D6544"/>
    <w:rsid w:val="007D6562"/>
    <w:rsid w:val="007D6726"/>
    <w:rsid w:val="007D6F6C"/>
    <w:rsid w:val="007D705B"/>
    <w:rsid w:val="007D7085"/>
    <w:rsid w:val="007D747B"/>
    <w:rsid w:val="007D76E7"/>
    <w:rsid w:val="007D7C1F"/>
    <w:rsid w:val="007E0856"/>
    <w:rsid w:val="007E0B4D"/>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39D"/>
    <w:rsid w:val="007E5E8D"/>
    <w:rsid w:val="007E5FF4"/>
    <w:rsid w:val="007E6390"/>
    <w:rsid w:val="007E6425"/>
    <w:rsid w:val="007E64D4"/>
    <w:rsid w:val="007E64F4"/>
    <w:rsid w:val="007E6544"/>
    <w:rsid w:val="007E6C69"/>
    <w:rsid w:val="007E6E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ADD"/>
    <w:rsid w:val="00800E18"/>
    <w:rsid w:val="00801702"/>
    <w:rsid w:val="00801B65"/>
    <w:rsid w:val="00801E1C"/>
    <w:rsid w:val="00801E72"/>
    <w:rsid w:val="00801F19"/>
    <w:rsid w:val="00801FAD"/>
    <w:rsid w:val="008020F5"/>
    <w:rsid w:val="008024F5"/>
    <w:rsid w:val="00802EF1"/>
    <w:rsid w:val="00803A6F"/>
    <w:rsid w:val="00803F62"/>
    <w:rsid w:val="0080402C"/>
    <w:rsid w:val="0080403A"/>
    <w:rsid w:val="008040E5"/>
    <w:rsid w:val="00804186"/>
    <w:rsid w:val="0080428B"/>
    <w:rsid w:val="008046B5"/>
    <w:rsid w:val="008046C5"/>
    <w:rsid w:val="00804CF5"/>
    <w:rsid w:val="008051EE"/>
    <w:rsid w:val="00805216"/>
    <w:rsid w:val="00805310"/>
    <w:rsid w:val="00805799"/>
    <w:rsid w:val="00805811"/>
    <w:rsid w:val="00805821"/>
    <w:rsid w:val="00805A7A"/>
    <w:rsid w:val="00805DEC"/>
    <w:rsid w:val="00806B68"/>
    <w:rsid w:val="00807456"/>
    <w:rsid w:val="0080749B"/>
    <w:rsid w:val="00807A25"/>
    <w:rsid w:val="00807A5A"/>
    <w:rsid w:val="00807A72"/>
    <w:rsid w:val="00810146"/>
    <w:rsid w:val="0081022B"/>
    <w:rsid w:val="0081094D"/>
    <w:rsid w:val="00810A92"/>
    <w:rsid w:val="00810E5A"/>
    <w:rsid w:val="00810EDE"/>
    <w:rsid w:val="00810F21"/>
    <w:rsid w:val="00810F7A"/>
    <w:rsid w:val="00810FB4"/>
    <w:rsid w:val="0081111C"/>
    <w:rsid w:val="008112A2"/>
    <w:rsid w:val="00811906"/>
    <w:rsid w:val="00811DB9"/>
    <w:rsid w:val="00811FEF"/>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E"/>
    <w:rsid w:val="00816998"/>
    <w:rsid w:val="00816DF6"/>
    <w:rsid w:val="00816F3E"/>
    <w:rsid w:val="0081708C"/>
    <w:rsid w:val="008172F2"/>
    <w:rsid w:val="00817675"/>
    <w:rsid w:val="008176D9"/>
    <w:rsid w:val="008177CD"/>
    <w:rsid w:val="00817A1D"/>
    <w:rsid w:val="0082072C"/>
    <w:rsid w:val="0082073D"/>
    <w:rsid w:val="00820A6A"/>
    <w:rsid w:val="00820AFC"/>
    <w:rsid w:val="00820B40"/>
    <w:rsid w:val="00820CDD"/>
    <w:rsid w:val="00820FE2"/>
    <w:rsid w:val="00821075"/>
    <w:rsid w:val="00821916"/>
    <w:rsid w:val="00821A0C"/>
    <w:rsid w:val="0082218F"/>
    <w:rsid w:val="00822656"/>
    <w:rsid w:val="00822A7E"/>
    <w:rsid w:val="00822B25"/>
    <w:rsid w:val="00822F0D"/>
    <w:rsid w:val="00823171"/>
    <w:rsid w:val="00823241"/>
    <w:rsid w:val="0082353B"/>
    <w:rsid w:val="00823BE0"/>
    <w:rsid w:val="00823BFD"/>
    <w:rsid w:val="0082410A"/>
    <w:rsid w:val="0082469D"/>
    <w:rsid w:val="00824861"/>
    <w:rsid w:val="00824899"/>
    <w:rsid w:val="008248C9"/>
    <w:rsid w:val="00824EE8"/>
    <w:rsid w:val="0082520C"/>
    <w:rsid w:val="008252C7"/>
    <w:rsid w:val="008254C6"/>
    <w:rsid w:val="008254FC"/>
    <w:rsid w:val="00825598"/>
    <w:rsid w:val="0082595F"/>
    <w:rsid w:val="008260CD"/>
    <w:rsid w:val="008263EF"/>
    <w:rsid w:val="00826661"/>
    <w:rsid w:val="00827257"/>
    <w:rsid w:val="008307AD"/>
    <w:rsid w:val="00830956"/>
    <w:rsid w:val="0083122D"/>
    <w:rsid w:val="0083139A"/>
    <w:rsid w:val="00831BD7"/>
    <w:rsid w:val="008321A2"/>
    <w:rsid w:val="00832564"/>
    <w:rsid w:val="0083318C"/>
    <w:rsid w:val="00833538"/>
    <w:rsid w:val="008337DE"/>
    <w:rsid w:val="00833911"/>
    <w:rsid w:val="00833E24"/>
    <w:rsid w:val="00834673"/>
    <w:rsid w:val="00834839"/>
    <w:rsid w:val="00834929"/>
    <w:rsid w:val="00834973"/>
    <w:rsid w:val="00834A47"/>
    <w:rsid w:val="00834F58"/>
    <w:rsid w:val="00835FA9"/>
    <w:rsid w:val="008367A6"/>
    <w:rsid w:val="00836E6D"/>
    <w:rsid w:val="00837753"/>
    <w:rsid w:val="00837B79"/>
    <w:rsid w:val="00837D4A"/>
    <w:rsid w:val="00840030"/>
    <w:rsid w:val="00840364"/>
    <w:rsid w:val="00840E10"/>
    <w:rsid w:val="0084157B"/>
    <w:rsid w:val="00841905"/>
    <w:rsid w:val="00841937"/>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7D6"/>
    <w:rsid w:val="00844A5E"/>
    <w:rsid w:val="00844C48"/>
    <w:rsid w:val="0084571A"/>
    <w:rsid w:val="008457D5"/>
    <w:rsid w:val="0084629B"/>
    <w:rsid w:val="0084679C"/>
    <w:rsid w:val="00846B71"/>
    <w:rsid w:val="00846DA9"/>
    <w:rsid w:val="00847241"/>
    <w:rsid w:val="008475C9"/>
    <w:rsid w:val="008476E2"/>
    <w:rsid w:val="008476EC"/>
    <w:rsid w:val="00847ABD"/>
    <w:rsid w:val="00847AE9"/>
    <w:rsid w:val="00847BAB"/>
    <w:rsid w:val="0085045F"/>
    <w:rsid w:val="00850833"/>
    <w:rsid w:val="008508EC"/>
    <w:rsid w:val="0085099D"/>
    <w:rsid w:val="00850CEC"/>
    <w:rsid w:val="00850D8B"/>
    <w:rsid w:val="0085124B"/>
    <w:rsid w:val="00851273"/>
    <w:rsid w:val="008512C6"/>
    <w:rsid w:val="008514C9"/>
    <w:rsid w:val="00851719"/>
    <w:rsid w:val="00851B57"/>
    <w:rsid w:val="00851E7F"/>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89"/>
    <w:rsid w:val="008576CB"/>
    <w:rsid w:val="00857BCE"/>
    <w:rsid w:val="00857FB0"/>
    <w:rsid w:val="008605CD"/>
    <w:rsid w:val="00860691"/>
    <w:rsid w:val="00860E44"/>
    <w:rsid w:val="008610E8"/>
    <w:rsid w:val="00861417"/>
    <w:rsid w:val="00861714"/>
    <w:rsid w:val="008619C1"/>
    <w:rsid w:val="00861AFB"/>
    <w:rsid w:val="008627A2"/>
    <w:rsid w:val="008627C2"/>
    <w:rsid w:val="0086291D"/>
    <w:rsid w:val="008629A2"/>
    <w:rsid w:val="00862E60"/>
    <w:rsid w:val="00862F29"/>
    <w:rsid w:val="00862F42"/>
    <w:rsid w:val="008630DB"/>
    <w:rsid w:val="00863144"/>
    <w:rsid w:val="00863491"/>
    <w:rsid w:val="00863941"/>
    <w:rsid w:val="00863D13"/>
    <w:rsid w:val="00863D4C"/>
    <w:rsid w:val="00863E7C"/>
    <w:rsid w:val="00864009"/>
    <w:rsid w:val="0086416E"/>
    <w:rsid w:val="008643FC"/>
    <w:rsid w:val="00864634"/>
    <w:rsid w:val="008650CF"/>
    <w:rsid w:val="00865A2D"/>
    <w:rsid w:val="00865ADC"/>
    <w:rsid w:val="00865EFB"/>
    <w:rsid w:val="008665B3"/>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24"/>
    <w:rsid w:val="0087107B"/>
    <w:rsid w:val="008713FD"/>
    <w:rsid w:val="00871456"/>
    <w:rsid w:val="008716C9"/>
    <w:rsid w:val="00871A56"/>
    <w:rsid w:val="00871C4A"/>
    <w:rsid w:val="00871D62"/>
    <w:rsid w:val="00871F24"/>
    <w:rsid w:val="008721DB"/>
    <w:rsid w:val="0087286B"/>
    <w:rsid w:val="00872C75"/>
    <w:rsid w:val="00873021"/>
    <w:rsid w:val="00873133"/>
    <w:rsid w:val="008731C6"/>
    <w:rsid w:val="008736E4"/>
    <w:rsid w:val="00873B2B"/>
    <w:rsid w:val="00873BED"/>
    <w:rsid w:val="00873DEC"/>
    <w:rsid w:val="0087407E"/>
    <w:rsid w:val="00874659"/>
    <w:rsid w:val="0087475D"/>
    <w:rsid w:val="008749CF"/>
    <w:rsid w:val="00874A34"/>
    <w:rsid w:val="00874B28"/>
    <w:rsid w:val="00874C37"/>
    <w:rsid w:val="00874EB9"/>
    <w:rsid w:val="00875033"/>
    <w:rsid w:val="00875359"/>
    <w:rsid w:val="00875A2E"/>
    <w:rsid w:val="00875E57"/>
    <w:rsid w:val="00875FAD"/>
    <w:rsid w:val="00875FB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C3"/>
    <w:rsid w:val="00881801"/>
    <w:rsid w:val="008821F5"/>
    <w:rsid w:val="008824BD"/>
    <w:rsid w:val="008824F8"/>
    <w:rsid w:val="008826D7"/>
    <w:rsid w:val="00882AF6"/>
    <w:rsid w:val="0088310B"/>
    <w:rsid w:val="008837A7"/>
    <w:rsid w:val="00883E20"/>
    <w:rsid w:val="00883EE6"/>
    <w:rsid w:val="00884385"/>
    <w:rsid w:val="00884497"/>
    <w:rsid w:val="00884794"/>
    <w:rsid w:val="00884994"/>
    <w:rsid w:val="00884BCC"/>
    <w:rsid w:val="00884F52"/>
    <w:rsid w:val="00885412"/>
    <w:rsid w:val="00885A94"/>
    <w:rsid w:val="00885D06"/>
    <w:rsid w:val="00886461"/>
    <w:rsid w:val="008864D5"/>
    <w:rsid w:val="00886647"/>
    <w:rsid w:val="00886827"/>
    <w:rsid w:val="00886892"/>
    <w:rsid w:val="00886A95"/>
    <w:rsid w:val="00886AD9"/>
    <w:rsid w:val="00886D2E"/>
    <w:rsid w:val="00886E25"/>
    <w:rsid w:val="00886FAE"/>
    <w:rsid w:val="008871A7"/>
    <w:rsid w:val="00887219"/>
    <w:rsid w:val="0088724B"/>
    <w:rsid w:val="008873D9"/>
    <w:rsid w:val="00887410"/>
    <w:rsid w:val="00887753"/>
    <w:rsid w:val="0088775D"/>
    <w:rsid w:val="00887807"/>
    <w:rsid w:val="00887B19"/>
    <w:rsid w:val="00890111"/>
    <w:rsid w:val="00890598"/>
    <w:rsid w:val="00890F31"/>
    <w:rsid w:val="00891083"/>
    <w:rsid w:val="0089139A"/>
    <w:rsid w:val="00891407"/>
    <w:rsid w:val="00891697"/>
    <w:rsid w:val="008921B9"/>
    <w:rsid w:val="008922B7"/>
    <w:rsid w:val="00892AC9"/>
    <w:rsid w:val="00893244"/>
    <w:rsid w:val="00893261"/>
    <w:rsid w:val="0089332A"/>
    <w:rsid w:val="008933D2"/>
    <w:rsid w:val="00893519"/>
    <w:rsid w:val="0089361B"/>
    <w:rsid w:val="00893782"/>
    <w:rsid w:val="00893784"/>
    <w:rsid w:val="00893B89"/>
    <w:rsid w:val="00893BCD"/>
    <w:rsid w:val="0089457F"/>
    <w:rsid w:val="008946F4"/>
    <w:rsid w:val="00894D7B"/>
    <w:rsid w:val="00894EAF"/>
    <w:rsid w:val="008950F2"/>
    <w:rsid w:val="008952FC"/>
    <w:rsid w:val="00895589"/>
    <w:rsid w:val="008963CB"/>
    <w:rsid w:val="008966AB"/>
    <w:rsid w:val="00896A1D"/>
    <w:rsid w:val="00896DC8"/>
    <w:rsid w:val="0089708B"/>
    <w:rsid w:val="00897218"/>
    <w:rsid w:val="00897674"/>
    <w:rsid w:val="00897711"/>
    <w:rsid w:val="00897992"/>
    <w:rsid w:val="00897A36"/>
    <w:rsid w:val="00897A48"/>
    <w:rsid w:val="00897D3B"/>
    <w:rsid w:val="00897F12"/>
    <w:rsid w:val="008A00EB"/>
    <w:rsid w:val="008A0536"/>
    <w:rsid w:val="008A1111"/>
    <w:rsid w:val="008A138B"/>
    <w:rsid w:val="008A1998"/>
    <w:rsid w:val="008A1EF4"/>
    <w:rsid w:val="008A22E4"/>
    <w:rsid w:val="008A2347"/>
    <w:rsid w:val="008A2AA5"/>
    <w:rsid w:val="008A2CDE"/>
    <w:rsid w:val="008A36DD"/>
    <w:rsid w:val="008A39A0"/>
    <w:rsid w:val="008A3BE1"/>
    <w:rsid w:val="008A3D50"/>
    <w:rsid w:val="008A3E0A"/>
    <w:rsid w:val="008A3E25"/>
    <w:rsid w:val="008A4543"/>
    <w:rsid w:val="008A4F28"/>
    <w:rsid w:val="008A5791"/>
    <w:rsid w:val="008A57A2"/>
    <w:rsid w:val="008A5EF8"/>
    <w:rsid w:val="008A5EF9"/>
    <w:rsid w:val="008A6413"/>
    <w:rsid w:val="008A6558"/>
    <w:rsid w:val="008A6C2B"/>
    <w:rsid w:val="008A71C9"/>
    <w:rsid w:val="008A7E4C"/>
    <w:rsid w:val="008A7FB7"/>
    <w:rsid w:val="008B0035"/>
    <w:rsid w:val="008B0730"/>
    <w:rsid w:val="008B0747"/>
    <w:rsid w:val="008B077F"/>
    <w:rsid w:val="008B0B49"/>
    <w:rsid w:val="008B0CB1"/>
    <w:rsid w:val="008B0CB9"/>
    <w:rsid w:val="008B1270"/>
    <w:rsid w:val="008B1371"/>
    <w:rsid w:val="008B1947"/>
    <w:rsid w:val="008B2392"/>
    <w:rsid w:val="008B2582"/>
    <w:rsid w:val="008B2821"/>
    <w:rsid w:val="008B2B03"/>
    <w:rsid w:val="008B2BA8"/>
    <w:rsid w:val="008B2E0A"/>
    <w:rsid w:val="008B31EB"/>
    <w:rsid w:val="008B3434"/>
    <w:rsid w:val="008B35FE"/>
    <w:rsid w:val="008B36B1"/>
    <w:rsid w:val="008B4192"/>
    <w:rsid w:val="008B4364"/>
    <w:rsid w:val="008B4533"/>
    <w:rsid w:val="008B46D9"/>
    <w:rsid w:val="008B48B6"/>
    <w:rsid w:val="008B4AF4"/>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8AF"/>
    <w:rsid w:val="008B7EB1"/>
    <w:rsid w:val="008B7F60"/>
    <w:rsid w:val="008B7F7A"/>
    <w:rsid w:val="008C0199"/>
    <w:rsid w:val="008C13A6"/>
    <w:rsid w:val="008C15D1"/>
    <w:rsid w:val="008C1FD7"/>
    <w:rsid w:val="008C2061"/>
    <w:rsid w:val="008C206E"/>
    <w:rsid w:val="008C21F6"/>
    <w:rsid w:val="008C22A3"/>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2F1"/>
    <w:rsid w:val="008C76EA"/>
    <w:rsid w:val="008C7874"/>
    <w:rsid w:val="008C7B72"/>
    <w:rsid w:val="008C7FEC"/>
    <w:rsid w:val="008D00CA"/>
    <w:rsid w:val="008D058C"/>
    <w:rsid w:val="008D0796"/>
    <w:rsid w:val="008D0BAF"/>
    <w:rsid w:val="008D0DE9"/>
    <w:rsid w:val="008D16A4"/>
    <w:rsid w:val="008D18F8"/>
    <w:rsid w:val="008D1946"/>
    <w:rsid w:val="008D1C85"/>
    <w:rsid w:val="008D1D8C"/>
    <w:rsid w:val="008D1E4E"/>
    <w:rsid w:val="008D209C"/>
    <w:rsid w:val="008D24ED"/>
    <w:rsid w:val="008D2AA0"/>
    <w:rsid w:val="008D2B23"/>
    <w:rsid w:val="008D2C40"/>
    <w:rsid w:val="008D33B1"/>
    <w:rsid w:val="008D46DF"/>
    <w:rsid w:val="008D476D"/>
    <w:rsid w:val="008D4C2B"/>
    <w:rsid w:val="008D4F98"/>
    <w:rsid w:val="008D5016"/>
    <w:rsid w:val="008D51C8"/>
    <w:rsid w:val="008D5429"/>
    <w:rsid w:val="008D5724"/>
    <w:rsid w:val="008D589E"/>
    <w:rsid w:val="008D5F13"/>
    <w:rsid w:val="008D60CF"/>
    <w:rsid w:val="008D6337"/>
    <w:rsid w:val="008D6D61"/>
    <w:rsid w:val="008D71DE"/>
    <w:rsid w:val="008D71FC"/>
    <w:rsid w:val="008D7846"/>
    <w:rsid w:val="008D7AB5"/>
    <w:rsid w:val="008E0174"/>
    <w:rsid w:val="008E02CC"/>
    <w:rsid w:val="008E0524"/>
    <w:rsid w:val="008E052A"/>
    <w:rsid w:val="008E0BD1"/>
    <w:rsid w:val="008E1385"/>
    <w:rsid w:val="008E140B"/>
    <w:rsid w:val="008E143A"/>
    <w:rsid w:val="008E1460"/>
    <w:rsid w:val="008E14F1"/>
    <w:rsid w:val="008E176E"/>
    <w:rsid w:val="008E1828"/>
    <w:rsid w:val="008E1C19"/>
    <w:rsid w:val="008E21F5"/>
    <w:rsid w:val="008E28FE"/>
    <w:rsid w:val="008E2976"/>
    <w:rsid w:val="008E2B72"/>
    <w:rsid w:val="008E2C91"/>
    <w:rsid w:val="008E2D1B"/>
    <w:rsid w:val="008E32E9"/>
    <w:rsid w:val="008E33E7"/>
    <w:rsid w:val="008E3DE9"/>
    <w:rsid w:val="008E3F37"/>
    <w:rsid w:val="008E42BF"/>
    <w:rsid w:val="008E42D5"/>
    <w:rsid w:val="008E449F"/>
    <w:rsid w:val="008E528D"/>
    <w:rsid w:val="008E52D9"/>
    <w:rsid w:val="008E5400"/>
    <w:rsid w:val="008E54E5"/>
    <w:rsid w:val="008E583F"/>
    <w:rsid w:val="008E585A"/>
    <w:rsid w:val="008E5BBB"/>
    <w:rsid w:val="008E6C55"/>
    <w:rsid w:val="008E6E16"/>
    <w:rsid w:val="008E6FD6"/>
    <w:rsid w:val="008E7418"/>
    <w:rsid w:val="008E75D3"/>
    <w:rsid w:val="008E77AA"/>
    <w:rsid w:val="008E7B2E"/>
    <w:rsid w:val="008F0168"/>
    <w:rsid w:val="008F05EA"/>
    <w:rsid w:val="008F0C57"/>
    <w:rsid w:val="008F0C9C"/>
    <w:rsid w:val="008F0CFD"/>
    <w:rsid w:val="008F0DE7"/>
    <w:rsid w:val="008F0F46"/>
    <w:rsid w:val="008F1536"/>
    <w:rsid w:val="008F1635"/>
    <w:rsid w:val="008F16EC"/>
    <w:rsid w:val="008F1A91"/>
    <w:rsid w:val="008F1CBC"/>
    <w:rsid w:val="008F2038"/>
    <w:rsid w:val="008F2087"/>
    <w:rsid w:val="008F28CA"/>
    <w:rsid w:val="008F2F52"/>
    <w:rsid w:val="008F3CB0"/>
    <w:rsid w:val="008F410E"/>
    <w:rsid w:val="008F4198"/>
    <w:rsid w:val="008F4430"/>
    <w:rsid w:val="008F4514"/>
    <w:rsid w:val="008F4598"/>
    <w:rsid w:val="008F4CC3"/>
    <w:rsid w:val="008F5331"/>
    <w:rsid w:val="008F53CF"/>
    <w:rsid w:val="008F555D"/>
    <w:rsid w:val="008F5C6E"/>
    <w:rsid w:val="008F5E59"/>
    <w:rsid w:val="008F6097"/>
    <w:rsid w:val="008F6221"/>
    <w:rsid w:val="008F6669"/>
    <w:rsid w:val="008F6AD1"/>
    <w:rsid w:val="008F70F6"/>
    <w:rsid w:val="008F72B1"/>
    <w:rsid w:val="008F7384"/>
    <w:rsid w:val="008F7641"/>
    <w:rsid w:val="008F774C"/>
    <w:rsid w:val="008F7C41"/>
    <w:rsid w:val="008F7E1F"/>
    <w:rsid w:val="008F7E3C"/>
    <w:rsid w:val="008F7F28"/>
    <w:rsid w:val="00900607"/>
    <w:rsid w:val="009006BC"/>
    <w:rsid w:val="009009DC"/>
    <w:rsid w:val="00900A0D"/>
    <w:rsid w:val="00900F5C"/>
    <w:rsid w:val="009014E0"/>
    <w:rsid w:val="0090162E"/>
    <w:rsid w:val="00901AF9"/>
    <w:rsid w:val="00901BFE"/>
    <w:rsid w:val="00902495"/>
    <w:rsid w:val="009029F7"/>
    <w:rsid w:val="00902C40"/>
    <w:rsid w:val="00902C8F"/>
    <w:rsid w:val="00903326"/>
    <w:rsid w:val="00903909"/>
    <w:rsid w:val="00903921"/>
    <w:rsid w:val="00904421"/>
    <w:rsid w:val="0090442B"/>
    <w:rsid w:val="009047C1"/>
    <w:rsid w:val="00904D15"/>
    <w:rsid w:val="00904FF3"/>
    <w:rsid w:val="0090507D"/>
    <w:rsid w:val="009051BD"/>
    <w:rsid w:val="00905902"/>
    <w:rsid w:val="00905911"/>
    <w:rsid w:val="00905A1E"/>
    <w:rsid w:val="00905A9D"/>
    <w:rsid w:val="00905ABF"/>
    <w:rsid w:val="00905AED"/>
    <w:rsid w:val="00905B0F"/>
    <w:rsid w:val="00905E88"/>
    <w:rsid w:val="00905EC5"/>
    <w:rsid w:val="00905F5A"/>
    <w:rsid w:val="009060E7"/>
    <w:rsid w:val="00906791"/>
    <w:rsid w:val="00906849"/>
    <w:rsid w:val="00906878"/>
    <w:rsid w:val="009071DE"/>
    <w:rsid w:val="00907B20"/>
    <w:rsid w:val="00907DB6"/>
    <w:rsid w:val="00910312"/>
    <w:rsid w:val="009103F8"/>
    <w:rsid w:val="00910720"/>
    <w:rsid w:val="00910A1A"/>
    <w:rsid w:val="00911001"/>
    <w:rsid w:val="009110D5"/>
    <w:rsid w:val="00911108"/>
    <w:rsid w:val="0091121F"/>
    <w:rsid w:val="009112D5"/>
    <w:rsid w:val="00911D29"/>
    <w:rsid w:val="0091234D"/>
    <w:rsid w:val="0091248D"/>
    <w:rsid w:val="00912653"/>
    <w:rsid w:val="00912668"/>
    <w:rsid w:val="00912B18"/>
    <w:rsid w:val="00912E0D"/>
    <w:rsid w:val="00912E2D"/>
    <w:rsid w:val="00913790"/>
    <w:rsid w:val="00913926"/>
    <w:rsid w:val="00913B1A"/>
    <w:rsid w:val="00913B82"/>
    <w:rsid w:val="0091448B"/>
    <w:rsid w:val="00914A96"/>
    <w:rsid w:val="00914BEF"/>
    <w:rsid w:val="00915024"/>
    <w:rsid w:val="00915590"/>
    <w:rsid w:val="00915A02"/>
    <w:rsid w:val="00915B26"/>
    <w:rsid w:val="00915CC4"/>
    <w:rsid w:val="009168B5"/>
    <w:rsid w:val="00916E86"/>
    <w:rsid w:val="00917181"/>
    <w:rsid w:val="009174FA"/>
    <w:rsid w:val="009177E6"/>
    <w:rsid w:val="00917B98"/>
    <w:rsid w:val="00917F71"/>
    <w:rsid w:val="0092000A"/>
    <w:rsid w:val="0092014D"/>
    <w:rsid w:val="00920456"/>
    <w:rsid w:val="009204F5"/>
    <w:rsid w:val="009206AC"/>
    <w:rsid w:val="00920E0C"/>
    <w:rsid w:val="00920F20"/>
    <w:rsid w:val="0092106A"/>
    <w:rsid w:val="0092113A"/>
    <w:rsid w:val="00921474"/>
    <w:rsid w:val="009218A1"/>
    <w:rsid w:val="009219F7"/>
    <w:rsid w:val="00921EEF"/>
    <w:rsid w:val="00921F64"/>
    <w:rsid w:val="00921FC1"/>
    <w:rsid w:val="0092260B"/>
    <w:rsid w:val="009226C3"/>
    <w:rsid w:val="00922714"/>
    <w:rsid w:val="00922AFE"/>
    <w:rsid w:val="00922EDB"/>
    <w:rsid w:val="009235B0"/>
    <w:rsid w:val="0092373B"/>
    <w:rsid w:val="00923B13"/>
    <w:rsid w:val="00923B76"/>
    <w:rsid w:val="00923C4E"/>
    <w:rsid w:val="00924420"/>
    <w:rsid w:val="009244A0"/>
    <w:rsid w:val="009244BF"/>
    <w:rsid w:val="00924829"/>
    <w:rsid w:val="00924E0B"/>
    <w:rsid w:val="00924FE6"/>
    <w:rsid w:val="00925102"/>
    <w:rsid w:val="009251B4"/>
    <w:rsid w:val="00925599"/>
    <w:rsid w:val="0092559B"/>
    <w:rsid w:val="00925B19"/>
    <w:rsid w:val="00925C46"/>
    <w:rsid w:val="00925CD9"/>
    <w:rsid w:val="00925E05"/>
    <w:rsid w:val="009266E2"/>
    <w:rsid w:val="00926734"/>
    <w:rsid w:val="0092680D"/>
    <w:rsid w:val="00926852"/>
    <w:rsid w:val="00926AE7"/>
    <w:rsid w:val="00926B3E"/>
    <w:rsid w:val="00926D25"/>
    <w:rsid w:val="0092701C"/>
    <w:rsid w:val="0092735A"/>
    <w:rsid w:val="00927A5D"/>
    <w:rsid w:val="00930400"/>
    <w:rsid w:val="0093067A"/>
    <w:rsid w:val="00931669"/>
    <w:rsid w:val="00931774"/>
    <w:rsid w:val="0093219C"/>
    <w:rsid w:val="00932408"/>
    <w:rsid w:val="00932668"/>
    <w:rsid w:val="00932678"/>
    <w:rsid w:val="00932CD3"/>
    <w:rsid w:val="00932D2D"/>
    <w:rsid w:val="00932DEC"/>
    <w:rsid w:val="00932FBF"/>
    <w:rsid w:val="009331EB"/>
    <w:rsid w:val="009333C3"/>
    <w:rsid w:val="009339B1"/>
    <w:rsid w:val="00933BA9"/>
    <w:rsid w:val="00933EBC"/>
    <w:rsid w:val="00933F77"/>
    <w:rsid w:val="00933F8C"/>
    <w:rsid w:val="00933FDA"/>
    <w:rsid w:val="00934038"/>
    <w:rsid w:val="009341B7"/>
    <w:rsid w:val="009348DA"/>
    <w:rsid w:val="00934C61"/>
    <w:rsid w:val="00934CC4"/>
    <w:rsid w:val="0093512C"/>
    <w:rsid w:val="009355E8"/>
    <w:rsid w:val="00935B7F"/>
    <w:rsid w:val="00935D29"/>
    <w:rsid w:val="00936709"/>
    <w:rsid w:val="0093679D"/>
    <w:rsid w:val="00937174"/>
    <w:rsid w:val="00937BA5"/>
    <w:rsid w:val="00937CBE"/>
    <w:rsid w:val="00937DC4"/>
    <w:rsid w:val="00940069"/>
    <w:rsid w:val="0094044D"/>
    <w:rsid w:val="0094057D"/>
    <w:rsid w:val="00940764"/>
    <w:rsid w:val="009408F7"/>
    <w:rsid w:val="00940C74"/>
    <w:rsid w:val="00940D3E"/>
    <w:rsid w:val="0094132A"/>
    <w:rsid w:val="00941558"/>
    <w:rsid w:val="00941CD4"/>
    <w:rsid w:val="0094205B"/>
    <w:rsid w:val="0094234B"/>
    <w:rsid w:val="00942550"/>
    <w:rsid w:val="00942559"/>
    <w:rsid w:val="00942B95"/>
    <w:rsid w:val="009435FF"/>
    <w:rsid w:val="0094374F"/>
    <w:rsid w:val="00943A51"/>
    <w:rsid w:val="009440B1"/>
    <w:rsid w:val="00944391"/>
    <w:rsid w:val="00944830"/>
    <w:rsid w:val="009449E5"/>
    <w:rsid w:val="00944B4B"/>
    <w:rsid w:val="00944DED"/>
    <w:rsid w:val="0094509B"/>
    <w:rsid w:val="0094571D"/>
    <w:rsid w:val="00945D51"/>
    <w:rsid w:val="009464BD"/>
    <w:rsid w:val="009465FA"/>
    <w:rsid w:val="009467EE"/>
    <w:rsid w:val="00946A68"/>
    <w:rsid w:val="00946D7D"/>
    <w:rsid w:val="009474F9"/>
    <w:rsid w:val="009475BE"/>
    <w:rsid w:val="00947993"/>
    <w:rsid w:val="009500E4"/>
    <w:rsid w:val="009501ED"/>
    <w:rsid w:val="00950883"/>
    <w:rsid w:val="00950897"/>
    <w:rsid w:val="00950B76"/>
    <w:rsid w:val="00950BA7"/>
    <w:rsid w:val="00950E8D"/>
    <w:rsid w:val="009510A8"/>
    <w:rsid w:val="009513DF"/>
    <w:rsid w:val="00952753"/>
    <w:rsid w:val="00952760"/>
    <w:rsid w:val="0095290B"/>
    <w:rsid w:val="00952CFD"/>
    <w:rsid w:val="00952F9E"/>
    <w:rsid w:val="0095421C"/>
    <w:rsid w:val="009542BF"/>
    <w:rsid w:val="00954467"/>
    <w:rsid w:val="009547A5"/>
    <w:rsid w:val="00954D3C"/>
    <w:rsid w:val="00955364"/>
    <w:rsid w:val="009558CB"/>
    <w:rsid w:val="00955B08"/>
    <w:rsid w:val="00955EB0"/>
    <w:rsid w:val="00956051"/>
    <w:rsid w:val="009565CC"/>
    <w:rsid w:val="00956DB4"/>
    <w:rsid w:val="00956F67"/>
    <w:rsid w:val="009577E3"/>
    <w:rsid w:val="00957820"/>
    <w:rsid w:val="00957941"/>
    <w:rsid w:val="00957C05"/>
    <w:rsid w:val="00957C91"/>
    <w:rsid w:val="00957EA5"/>
    <w:rsid w:val="009605D4"/>
    <w:rsid w:val="0096073F"/>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9F"/>
    <w:rsid w:val="00963109"/>
    <w:rsid w:val="009631C3"/>
    <w:rsid w:val="00963301"/>
    <w:rsid w:val="0096379A"/>
    <w:rsid w:val="00963ADF"/>
    <w:rsid w:val="00963F08"/>
    <w:rsid w:val="00964208"/>
    <w:rsid w:val="009642F1"/>
    <w:rsid w:val="00964D77"/>
    <w:rsid w:val="00964FB5"/>
    <w:rsid w:val="00965931"/>
    <w:rsid w:val="00965AEB"/>
    <w:rsid w:val="00965B93"/>
    <w:rsid w:val="00965F46"/>
    <w:rsid w:val="0096608B"/>
    <w:rsid w:val="009662AD"/>
    <w:rsid w:val="00966A52"/>
    <w:rsid w:val="00966CC6"/>
    <w:rsid w:val="00966DC2"/>
    <w:rsid w:val="00966ED3"/>
    <w:rsid w:val="00966F31"/>
    <w:rsid w:val="00966FDF"/>
    <w:rsid w:val="00967248"/>
    <w:rsid w:val="0096767D"/>
    <w:rsid w:val="00967A29"/>
    <w:rsid w:val="00967CDD"/>
    <w:rsid w:val="00967D72"/>
    <w:rsid w:val="00970083"/>
    <w:rsid w:val="00970609"/>
    <w:rsid w:val="009707C8"/>
    <w:rsid w:val="00970B55"/>
    <w:rsid w:val="00970B70"/>
    <w:rsid w:val="00970CA0"/>
    <w:rsid w:val="00970FB7"/>
    <w:rsid w:val="0097192A"/>
    <w:rsid w:val="00971B66"/>
    <w:rsid w:val="00971B9A"/>
    <w:rsid w:val="00971D11"/>
    <w:rsid w:val="00971DC9"/>
    <w:rsid w:val="00971EDE"/>
    <w:rsid w:val="00972001"/>
    <w:rsid w:val="00972464"/>
    <w:rsid w:val="0097247D"/>
    <w:rsid w:val="00972CFE"/>
    <w:rsid w:val="00973585"/>
    <w:rsid w:val="00973925"/>
    <w:rsid w:val="00973AE7"/>
    <w:rsid w:val="00973B4B"/>
    <w:rsid w:val="00973E53"/>
    <w:rsid w:val="00974148"/>
    <w:rsid w:val="00974649"/>
    <w:rsid w:val="009747C4"/>
    <w:rsid w:val="00974BB4"/>
    <w:rsid w:val="00974D1C"/>
    <w:rsid w:val="00974DAE"/>
    <w:rsid w:val="00975822"/>
    <w:rsid w:val="00975EE5"/>
    <w:rsid w:val="009761ED"/>
    <w:rsid w:val="00976344"/>
    <w:rsid w:val="00976490"/>
    <w:rsid w:val="00976547"/>
    <w:rsid w:val="0097655D"/>
    <w:rsid w:val="0097665D"/>
    <w:rsid w:val="0097666D"/>
    <w:rsid w:val="009769E4"/>
    <w:rsid w:val="00976C29"/>
    <w:rsid w:val="00976FA7"/>
    <w:rsid w:val="0097714D"/>
    <w:rsid w:val="009771B3"/>
    <w:rsid w:val="00977487"/>
    <w:rsid w:val="009774FF"/>
    <w:rsid w:val="0097758D"/>
    <w:rsid w:val="00977768"/>
    <w:rsid w:val="0097794F"/>
    <w:rsid w:val="00977B13"/>
    <w:rsid w:val="00977BA7"/>
    <w:rsid w:val="00977CC5"/>
    <w:rsid w:val="00980298"/>
    <w:rsid w:val="009802EA"/>
    <w:rsid w:val="00980546"/>
    <w:rsid w:val="0098056A"/>
    <w:rsid w:val="009808EA"/>
    <w:rsid w:val="00980EC6"/>
    <w:rsid w:val="00981349"/>
    <w:rsid w:val="00981769"/>
    <w:rsid w:val="009818B8"/>
    <w:rsid w:val="009819AC"/>
    <w:rsid w:val="00981BE0"/>
    <w:rsid w:val="00981CDF"/>
    <w:rsid w:val="00981DC1"/>
    <w:rsid w:val="00981EFA"/>
    <w:rsid w:val="009821EF"/>
    <w:rsid w:val="00983187"/>
    <w:rsid w:val="009832B9"/>
    <w:rsid w:val="009833A8"/>
    <w:rsid w:val="009833C9"/>
    <w:rsid w:val="00983431"/>
    <w:rsid w:val="00983B9D"/>
    <w:rsid w:val="0098440C"/>
    <w:rsid w:val="0098470B"/>
    <w:rsid w:val="00984938"/>
    <w:rsid w:val="00985059"/>
    <w:rsid w:val="0098526A"/>
    <w:rsid w:val="00985529"/>
    <w:rsid w:val="00985669"/>
    <w:rsid w:val="00985FCA"/>
    <w:rsid w:val="0098669F"/>
    <w:rsid w:val="009867A8"/>
    <w:rsid w:val="00986D00"/>
    <w:rsid w:val="00986F3D"/>
    <w:rsid w:val="00987239"/>
    <w:rsid w:val="0098738E"/>
    <w:rsid w:val="00987F9A"/>
    <w:rsid w:val="009901EA"/>
    <w:rsid w:val="00990690"/>
    <w:rsid w:val="00990957"/>
    <w:rsid w:val="00990C03"/>
    <w:rsid w:val="0099144D"/>
    <w:rsid w:val="0099148A"/>
    <w:rsid w:val="009915BC"/>
    <w:rsid w:val="00991694"/>
    <w:rsid w:val="00991890"/>
    <w:rsid w:val="009919AE"/>
    <w:rsid w:val="009919EF"/>
    <w:rsid w:val="00991A45"/>
    <w:rsid w:val="0099213F"/>
    <w:rsid w:val="0099239F"/>
    <w:rsid w:val="009927B8"/>
    <w:rsid w:val="009927D3"/>
    <w:rsid w:val="00992AC0"/>
    <w:rsid w:val="00993169"/>
    <w:rsid w:val="009933CB"/>
    <w:rsid w:val="00993452"/>
    <w:rsid w:val="009935B0"/>
    <w:rsid w:val="0099379D"/>
    <w:rsid w:val="00993822"/>
    <w:rsid w:val="00993B35"/>
    <w:rsid w:val="00993BEB"/>
    <w:rsid w:val="00993C0E"/>
    <w:rsid w:val="00993F9E"/>
    <w:rsid w:val="00994023"/>
    <w:rsid w:val="00994286"/>
    <w:rsid w:val="009947AB"/>
    <w:rsid w:val="00994B96"/>
    <w:rsid w:val="00994BFF"/>
    <w:rsid w:val="00994DCC"/>
    <w:rsid w:val="00994E95"/>
    <w:rsid w:val="0099520B"/>
    <w:rsid w:val="009957A0"/>
    <w:rsid w:val="0099595E"/>
    <w:rsid w:val="00995A49"/>
    <w:rsid w:val="00995AA6"/>
    <w:rsid w:val="0099622F"/>
    <w:rsid w:val="009966A8"/>
    <w:rsid w:val="00996EC8"/>
    <w:rsid w:val="009977EB"/>
    <w:rsid w:val="0099791F"/>
    <w:rsid w:val="00997DA3"/>
    <w:rsid w:val="00997FBB"/>
    <w:rsid w:val="00997FD0"/>
    <w:rsid w:val="009A0513"/>
    <w:rsid w:val="009A0881"/>
    <w:rsid w:val="009A09D8"/>
    <w:rsid w:val="009A0DC0"/>
    <w:rsid w:val="009A10B5"/>
    <w:rsid w:val="009A10D5"/>
    <w:rsid w:val="009A11E6"/>
    <w:rsid w:val="009A1A14"/>
    <w:rsid w:val="009A1D64"/>
    <w:rsid w:val="009A260D"/>
    <w:rsid w:val="009A2888"/>
    <w:rsid w:val="009A3198"/>
    <w:rsid w:val="009A3852"/>
    <w:rsid w:val="009A3B5B"/>
    <w:rsid w:val="009A3BED"/>
    <w:rsid w:val="009A3D36"/>
    <w:rsid w:val="009A3F74"/>
    <w:rsid w:val="009A445E"/>
    <w:rsid w:val="009A46B1"/>
    <w:rsid w:val="009A48E4"/>
    <w:rsid w:val="009A4F3B"/>
    <w:rsid w:val="009A51AB"/>
    <w:rsid w:val="009A52B6"/>
    <w:rsid w:val="009A5473"/>
    <w:rsid w:val="009A5602"/>
    <w:rsid w:val="009A5649"/>
    <w:rsid w:val="009A5C24"/>
    <w:rsid w:val="009A61F4"/>
    <w:rsid w:val="009A630B"/>
    <w:rsid w:val="009A64D3"/>
    <w:rsid w:val="009A682F"/>
    <w:rsid w:val="009A6936"/>
    <w:rsid w:val="009A6D33"/>
    <w:rsid w:val="009A6FAB"/>
    <w:rsid w:val="009A719F"/>
    <w:rsid w:val="009A7244"/>
    <w:rsid w:val="009A76CE"/>
    <w:rsid w:val="009A7A41"/>
    <w:rsid w:val="009A7A6A"/>
    <w:rsid w:val="009A7D05"/>
    <w:rsid w:val="009A7EBE"/>
    <w:rsid w:val="009B0669"/>
    <w:rsid w:val="009B07A0"/>
    <w:rsid w:val="009B08D3"/>
    <w:rsid w:val="009B09D8"/>
    <w:rsid w:val="009B0B0E"/>
    <w:rsid w:val="009B0B86"/>
    <w:rsid w:val="009B0DEA"/>
    <w:rsid w:val="009B17E9"/>
    <w:rsid w:val="009B18F4"/>
    <w:rsid w:val="009B195C"/>
    <w:rsid w:val="009B19B6"/>
    <w:rsid w:val="009B1A74"/>
    <w:rsid w:val="009B1BDC"/>
    <w:rsid w:val="009B1EFB"/>
    <w:rsid w:val="009B2039"/>
    <w:rsid w:val="009B227A"/>
    <w:rsid w:val="009B2319"/>
    <w:rsid w:val="009B2425"/>
    <w:rsid w:val="009B2465"/>
    <w:rsid w:val="009B25D1"/>
    <w:rsid w:val="009B2791"/>
    <w:rsid w:val="009B2CFB"/>
    <w:rsid w:val="009B2F82"/>
    <w:rsid w:val="009B30FE"/>
    <w:rsid w:val="009B320B"/>
    <w:rsid w:val="009B3553"/>
    <w:rsid w:val="009B380E"/>
    <w:rsid w:val="009B39D0"/>
    <w:rsid w:val="009B3AC5"/>
    <w:rsid w:val="009B3D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8"/>
    <w:rsid w:val="009B6E6A"/>
    <w:rsid w:val="009B76BD"/>
    <w:rsid w:val="009B79B6"/>
    <w:rsid w:val="009B7A9D"/>
    <w:rsid w:val="009B7AB8"/>
    <w:rsid w:val="009B7E8B"/>
    <w:rsid w:val="009C0057"/>
    <w:rsid w:val="009C02E5"/>
    <w:rsid w:val="009C052A"/>
    <w:rsid w:val="009C0A47"/>
    <w:rsid w:val="009C0B19"/>
    <w:rsid w:val="009C0BD9"/>
    <w:rsid w:val="009C0D01"/>
    <w:rsid w:val="009C0DB9"/>
    <w:rsid w:val="009C104B"/>
    <w:rsid w:val="009C1091"/>
    <w:rsid w:val="009C18C6"/>
    <w:rsid w:val="009C2690"/>
    <w:rsid w:val="009C2E0C"/>
    <w:rsid w:val="009C2E94"/>
    <w:rsid w:val="009C3715"/>
    <w:rsid w:val="009C37AC"/>
    <w:rsid w:val="009C37D9"/>
    <w:rsid w:val="009C3D6D"/>
    <w:rsid w:val="009C41B8"/>
    <w:rsid w:val="009C478F"/>
    <w:rsid w:val="009C4AAA"/>
    <w:rsid w:val="009C4AF7"/>
    <w:rsid w:val="009C51AF"/>
    <w:rsid w:val="009C51FE"/>
    <w:rsid w:val="009C52E7"/>
    <w:rsid w:val="009C60B1"/>
    <w:rsid w:val="009C6333"/>
    <w:rsid w:val="009C703B"/>
    <w:rsid w:val="009C74F8"/>
    <w:rsid w:val="009C75DA"/>
    <w:rsid w:val="009C7823"/>
    <w:rsid w:val="009C783B"/>
    <w:rsid w:val="009C7CAA"/>
    <w:rsid w:val="009C7E94"/>
    <w:rsid w:val="009D021C"/>
    <w:rsid w:val="009D023E"/>
    <w:rsid w:val="009D02AE"/>
    <w:rsid w:val="009D04F3"/>
    <w:rsid w:val="009D09EB"/>
    <w:rsid w:val="009D0AB6"/>
    <w:rsid w:val="009D1057"/>
    <w:rsid w:val="009D11F3"/>
    <w:rsid w:val="009D1237"/>
    <w:rsid w:val="009D13B2"/>
    <w:rsid w:val="009D13B8"/>
    <w:rsid w:val="009D1F9F"/>
    <w:rsid w:val="009D212C"/>
    <w:rsid w:val="009D2510"/>
    <w:rsid w:val="009D2639"/>
    <w:rsid w:val="009D2B90"/>
    <w:rsid w:val="009D2DD1"/>
    <w:rsid w:val="009D2FB1"/>
    <w:rsid w:val="009D3699"/>
    <w:rsid w:val="009D3D43"/>
    <w:rsid w:val="009D4035"/>
    <w:rsid w:val="009D42DA"/>
    <w:rsid w:val="009D4543"/>
    <w:rsid w:val="009D4B17"/>
    <w:rsid w:val="009D4B46"/>
    <w:rsid w:val="009D565E"/>
    <w:rsid w:val="009D5749"/>
    <w:rsid w:val="009D5973"/>
    <w:rsid w:val="009D5A6F"/>
    <w:rsid w:val="009D6379"/>
    <w:rsid w:val="009D639F"/>
    <w:rsid w:val="009D6D05"/>
    <w:rsid w:val="009D6E31"/>
    <w:rsid w:val="009D74B5"/>
    <w:rsid w:val="009D791C"/>
    <w:rsid w:val="009D7B3C"/>
    <w:rsid w:val="009D7C04"/>
    <w:rsid w:val="009E00BF"/>
    <w:rsid w:val="009E0408"/>
    <w:rsid w:val="009E0772"/>
    <w:rsid w:val="009E0798"/>
    <w:rsid w:val="009E0E9B"/>
    <w:rsid w:val="009E1340"/>
    <w:rsid w:val="009E180F"/>
    <w:rsid w:val="009E1E91"/>
    <w:rsid w:val="009E215B"/>
    <w:rsid w:val="009E2308"/>
    <w:rsid w:val="009E23DB"/>
    <w:rsid w:val="009E285D"/>
    <w:rsid w:val="009E29C5"/>
    <w:rsid w:val="009E2CBB"/>
    <w:rsid w:val="009E2DD3"/>
    <w:rsid w:val="009E2FA8"/>
    <w:rsid w:val="009E32C9"/>
    <w:rsid w:val="009E339A"/>
    <w:rsid w:val="009E3D3F"/>
    <w:rsid w:val="009E41E2"/>
    <w:rsid w:val="009E42F0"/>
    <w:rsid w:val="009E45B3"/>
    <w:rsid w:val="009E482A"/>
    <w:rsid w:val="009E49BB"/>
    <w:rsid w:val="009E4AAA"/>
    <w:rsid w:val="009E5027"/>
    <w:rsid w:val="009E51A7"/>
    <w:rsid w:val="009E52BA"/>
    <w:rsid w:val="009E52C7"/>
    <w:rsid w:val="009E5882"/>
    <w:rsid w:val="009E5DA0"/>
    <w:rsid w:val="009E64F6"/>
    <w:rsid w:val="009E68FE"/>
    <w:rsid w:val="009E69BC"/>
    <w:rsid w:val="009E6B52"/>
    <w:rsid w:val="009E6D49"/>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DD9"/>
    <w:rsid w:val="009F1F3F"/>
    <w:rsid w:val="009F1FD6"/>
    <w:rsid w:val="009F1FFA"/>
    <w:rsid w:val="009F23F6"/>
    <w:rsid w:val="009F2536"/>
    <w:rsid w:val="009F25A6"/>
    <w:rsid w:val="009F2958"/>
    <w:rsid w:val="009F2B22"/>
    <w:rsid w:val="009F31B3"/>
    <w:rsid w:val="009F3952"/>
    <w:rsid w:val="009F3A79"/>
    <w:rsid w:val="009F3EDD"/>
    <w:rsid w:val="009F4360"/>
    <w:rsid w:val="009F4383"/>
    <w:rsid w:val="009F4509"/>
    <w:rsid w:val="009F4AF2"/>
    <w:rsid w:val="009F4E66"/>
    <w:rsid w:val="009F4EBD"/>
    <w:rsid w:val="009F5124"/>
    <w:rsid w:val="009F5F2C"/>
    <w:rsid w:val="009F60AF"/>
    <w:rsid w:val="009F64EF"/>
    <w:rsid w:val="009F6813"/>
    <w:rsid w:val="009F6DCE"/>
    <w:rsid w:val="009F71A8"/>
    <w:rsid w:val="009F7913"/>
    <w:rsid w:val="009F7C52"/>
    <w:rsid w:val="009F7DEB"/>
    <w:rsid w:val="009F7E8E"/>
    <w:rsid w:val="00A00397"/>
    <w:rsid w:val="00A004AB"/>
    <w:rsid w:val="00A00642"/>
    <w:rsid w:val="00A00D64"/>
    <w:rsid w:val="00A01126"/>
    <w:rsid w:val="00A01169"/>
    <w:rsid w:val="00A01890"/>
    <w:rsid w:val="00A01AC8"/>
    <w:rsid w:val="00A01C0A"/>
    <w:rsid w:val="00A0228C"/>
    <w:rsid w:val="00A0242E"/>
    <w:rsid w:val="00A025A0"/>
    <w:rsid w:val="00A02735"/>
    <w:rsid w:val="00A03110"/>
    <w:rsid w:val="00A035DF"/>
    <w:rsid w:val="00A035FE"/>
    <w:rsid w:val="00A04B1D"/>
    <w:rsid w:val="00A04BDE"/>
    <w:rsid w:val="00A05273"/>
    <w:rsid w:val="00A05499"/>
    <w:rsid w:val="00A058CB"/>
    <w:rsid w:val="00A05D7D"/>
    <w:rsid w:val="00A05EC4"/>
    <w:rsid w:val="00A0624F"/>
    <w:rsid w:val="00A062C2"/>
    <w:rsid w:val="00A062D2"/>
    <w:rsid w:val="00A06754"/>
    <w:rsid w:val="00A0684E"/>
    <w:rsid w:val="00A06F0F"/>
    <w:rsid w:val="00A07052"/>
    <w:rsid w:val="00A070E4"/>
    <w:rsid w:val="00A071C7"/>
    <w:rsid w:val="00A072C8"/>
    <w:rsid w:val="00A074BF"/>
    <w:rsid w:val="00A0751E"/>
    <w:rsid w:val="00A10007"/>
    <w:rsid w:val="00A102AD"/>
    <w:rsid w:val="00A106F7"/>
    <w:rsid w:val="00A107D3"/>
    <w:rsid w:val="00A1104B"/>
    <w:rsid w:val="00A11094"/>
    <w:rsid w:val="00A112B9"/>
    <w:rsid w:val="00A118E0"/>
    <w:rsid w:val="00A12083"/>
    <w:rsid w:val="00A120B9"/>
    <w:rsid w:val="00A128FE"/>
    <w:rsid w:val="00A129D8"/>
    <w:rsid w:val="00A12DA5"/>
    <w:rsid w:val="00A1319D"/>
    <w:rsid w:val="00A13254"/>
    <w:rsid w:val="00A13398"/>
    <w:rsid w:val="00A133B9"/>
    <w:rsid w:val="00A13B02"/>
    <w:rsid w:val="00A13C87"/>
    <w:rsid w:val="00A13CDA"/>
    <w:rsid w:val="00A13F09"/>
    <w:rsid w:val="00A13F33"/>
    <w:rsid w:val="00A14432"/>
    <w:rsid w:val="00A1452A"/>
    <w:rsid w:val="00A1474D"/>
    <w:rsid w:val="00A1486A"/>
    <w:rsid w:val="00A14F1F"/>
    <w:rsid w:val="00A15060"/>
    <w:rsid w:val="00A1596B"/>
    <w:rsid w:val="00A1604B"/>
    <w:rsid w:val="00A164F8"/>
    <w:rsid w:val="00A16518"/>
    <w:rsid w:val="00A165DF"/>
    <w:rsid w:val="00A16719"/>
    <w:rsid w:val="00A1676B"/>
    <w:rsid w:val="00A167FE"/>
    <w:rsid w:val="00A16DEF"/>
    <w:rsid w:val="00A16FEC"/>
    <w:rsid w:val="00A17134"/>
    <w:rsid w:val="00A17206"/>
    <w:rsid w:val="00A1780C"/>
    <w:rsid w:val="00A17AC6"/>
    <w:rsid w:val="00A17D16"/>
    <w:rsid w:val="00A17EB1"/>
    <w:rsid w:val="00A17FE4"/>
    <w:rsid w:val="00A2002D"/>
    <w:rsid w:val="00A201F2"/>
    <w:rsid w:val="00A20688"/>
    <w:rsid w:val="00A206B5"/>
    <w:rsid w:val="00A207AE"/>
    <w:rsid w:val="00A207DD"/>
    <w:rsid w:val="00A20D58"/>
    <w:rsid w:val="00A21013"/>
    <w:rsid w:val="00A2129D"/>
    <w:rsid w:val="00A215D1"/>
    <w:rsid w:val="00A218BE"/>
    <w:rsid w:val="00A2190B"/>
    <w:rsid w:val="00A2190F"/>
    <w:rsid w:val="00A21A88"/>
    <w:rsid w:val="00A221EE"/>
    <w:rsid w:val="00A22464"/>
    <w:rsid w:val="00A22561"/>
    <w:rsid w:val="00A22647"/>
    <w:rsid w:val="00A227E1"/>
    <w:rsid w:val="00A22F1B"/>
    <w:rsid w:val="00A2376D"/>
    <w:rsid w:val="00A238D1"/>
    <w:rsid w:val="00A23976"/>
    <w:rsid w:val="00A239AC"/>
    <w:rsid w:val="00A23A68"/>
    <w:rsid w:val="00A23F9A"/>
    <w:rsid w:val="00A23FE0"/>
    <w:rsid w:val="00A240F7"/>
    <w:rsid w:val="00A2422D"/>
    <w:rsid w:val="00A24A3E"/>
    <w:rsid w:val="00A24AA3"/>
    <w:rsid w:val="00A254DA"/>
    <w:rsid w:val="00A25735"/>
    <w:rsid w:val="00A257F5"/>
    <w:rsid w:val="00A25D00"/>
    <w:rsid w:val="00A25D78"/>
    <w:rsid w:val="00A26450"/>
    <w:rsid w:val="00A26526"/>
    <w:rsid w:val="00A266F8"/>
    <w:rsid w:val="00A27030"/>
    <w:rsid w:val="00A27E3B"/>
    <w:rsid w:val="00A308F9"/>
    <w:rsid w:val="00A310F5"/>
    <w:rsid w:val="00A3140C"/>
    <w:rsid w:val="00A315D5"/>
    <w:rsid w:val="00A31602"/>
    <w:rsid w:val="00A316B1"/>
    <w:rsid w:val="00A31A8F"/>
    <w:rsid w:val="00A31FAC"/>
    <w:rsid w:val="00A32211"/>
    <w:rsid w:val="00A324E2"/>
    <w:rsid w:val="00A32AAB"/>
    <w:rsid w:val="00A331EF"/>
    <w:rsid w:val="00A33761"/>
    <w:rsid w:val="00A3390C"/>
    <w:rsid w:val="00A33BDD"/>
    <w:rsid w:val="00A33D5B"/>
    <w:rsid w:val="00A33FF9"/>
    <w:rsid w:val="00A3400B"/>
    <w:rsid w:val="00A34113"/>
    <w:rsid w:val="00A341CB"/>
    <w:rsid w:val="00A34346"/>
    <w:rsid w:val="00A3466B"/>
    <w:rsid w:val="00A34797"/>
    <w:rsid w:val="00A34CE4"/>
    <w:rsid w:val="00A34F3A"/>
    <w:rsid w:val="00A35156"/>
    <w:rsid w:val="00A35347"/>
    <w:rsid w:val="00A353B8"/>
    <w:rsid w:val="00A356F1"/>
    <w:rsid w:val="00A35BB3"/>
    <w:rsid w:val="00A35F56"/>
    <w:rsid w:val="00A369B3"/>
    <w:rsid w:val="00A376F9"/>
    <w:rsid w:val="00A3774E"/>
    <w:rsid w:val="00A37834"/>
    <w:rsid w:val="00A37F5C"/>
    <w:rsid w:val="00A37FA3"/>
    <w:rsid w:val="00A400D5"/>
    <w:rsid w:val="00A40992"/>
    <w:rsid w:val="00A41655"/>
    <w:rsid w:val="00A416A2"/>
    <w:rsid w:val="00A419B5"/>
    <w:rsid w:val="00A42020"/>
    <w:rsid w:val="00A4250B"/>
    <w:rsid w:val="00A42768"/>
    <w:rsid w:val="00A4277D"/>
    <w:rsid w:val="00A42845"/>
    <w:rsid w:val="00A429C5"/>
    <w:rsid w:val="00A42CD1"/>
    <w:rsid w:val="00A4321E"/>
    <w:rsid w:val="00A43292"/>
    <w:rsid w:val="00A43519"/>
    <w:rsid w:val="00A436D3"/>
    <w:rsid w:val="00A436F0"/>
    <w:rsid w:val="00A43EFF"/>
    <w:rsid w:val="00A444CB"/>
    <w:rsid w:val="00A4489B"/>
    <w:rsid w:val="00A4490C"/>
    <w:rsid w:val="00A44C4E"/>
    <w:rsid w:val="00A44E20"/>
    <w:rsid w:val="00A44F9C"/>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9CF"/>
    <w:rsid w:val="00A53563"/>
    <w:rsid w:val="00A53763"/>
    <w:rsid w:val="00A53CC9"/>
    <w:rsid w:val="00A53E3F"/>
    <w:rsid w:val="00A54741"/>
    <w:rsid w:val="00A55057"/>
    <w:rsid w:val="00A556C3"/>
    <w:rsid w:val="00A5577F"/>
    <w:rsid w:val="00A55B9A"/>
    <w:rsid w:val="00A55C74"/>
    <w:rsid w:val="00A56139"/>
    <w:rsid w:val="00A5645B"/>
    <w:rsid w:val="00A5665E"/>
    <w:rsid w:val="00A57095"/>
    <w:rsid w:val="00A5724F"/>
    <w:rsid w:val="00A572B1"/>
    <w:rsid w:val="00A57439"/>
    <w:rsid w:val="00A5766B"/>
    <w:rsid w:val="00A57BF2"/>
    <w:rsid w:val="00A57FD3"/>
    <w:rsid w:val="00A60039"/>
    <w:rsid w:val="00A60088"/>
    <w:rsid w:val="00A60246"/>
    <w:rsid w:val="00A6095B"/>
    <w:rsid w:val="00A60D1E"/>
    <w:rsid w:val="00A61509"/>
    <w:rsid w:val="00A6199C"/>
    <w:rsid w:val="00A619CB"/>
    <w:rsid w:val="00A61E91"/>
    <w:rsid w:val="00A61F9C"/>
    <w:rsid w:val="00A62047"/>
    <w:rsid w:val="00A62136"/>
    <w:rsid w:val="00A621A4"/>
    <w:rsid w:val="00A62292"/>
    <w:rsid w:val="00A6234C"/>
    <w:rsid w:val="00A624C2"/>
    <w:rsid w:val="00A627A2"/>
    <w:rsid w:val="00A62AE0"/>
    <w:rsid w:val="00A62D86"/>
    <w:rsid w:val="00A63181"/>
    <w:rsid w:val="00A631AB"/>
    <w:rsid w:val="00A63474"/>
    <w:rsid w:val="00A63575"/>
    <w:rsid w:val="00A63E9D"/>
    <w:rsid w:val="00A64721"/>
    <w:rsid w:val="00A64D20"/>
    <w:rsid w:val="00A64F47"/>
    <w:rsid w:val="00A64F83"/>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15"/>
    <w:rsid w:val="00A7145A"/>
    <w:rsid w:val="00A71584"/>
    <w:rsid w:val="00A71693"/>
    <w:rsid w:val="00A71A51"/>
    <w:rsid w:val="00A71E3B"/>
    <w:rsid w:val="00A720D1"/>
    <w:rsid w:val="00A7258D"/>
    <w:rsid w:val="00A726D1"/>
    <w:rsid w:val="00A72C8B"/>
    <w:rsid w:val="00A72F79"/>
    <w:rsid w:val="00A73048"/>
    <w:rsid w:val="00A73374"/>
    <w:rsid w:val="00A733E5"/>
    <w:rsid w:val="00A739DD"/>
    <w:rsid w:val="00A73C54"/>
    <w:rsid w:val="00A73F56"/>
    <w:rsid w:val="00A74997"/>
    <w:rsid w:val="00A74A1E"/>
    <w:rsid w:val="00A74B86"/>
    <w:rsid w:val="00A75456"/>
    <w:rsid w:val="00A7548E"/>
    <w:rsid w:val="00A75640"/>
    <w:rsid w:val="00A75718"/>
    <w:rsid w:val="00A75A46"/>
    <w:rsid w:val="00A75E1A"/>
    <w:rsid w:val="00A75FD7"/>
    <w:rsid w:val="00A767C0"/>
    <w:rsid w:val="00A7707E"/>
    <w:rsid w:val="00A77156"/>
    <w:rsid w:val="00A771EF"/>
    <w:rsid w:val="00A77296"/>
    <w:rsid w:val="00A7747D"/>
    <w:rsid w:val="00A7748B"/>
    <w:rsid w:val="00A7761E"/>
    <w:rsid w:val="00A77671"/>
    <w:rsid w:val="00A77748"/>
    <w:rsid w:val="00A777CF"/>
    <w:rsid w:val="00A77B63"/>
    <w:rsid w:val="00A77E2B"/>
    <w:rsid w:val="00A77E54"/>
    <w:rsid w:val="00A77FAC"/>
    <w:rsid w:val="00A800E6"/>
    <w:rsid w:val="00A8038D"/>
    <w:rsid w:val="00A80511"/>
    <w:rsid w:val="00A80538"/>
    <w:rsid w:val="00A8054F"/>
    <w:rsid w:val="00A80C99"/>
    <w:rsid w:val="00A80DCD"/>
    <w:rsid w:val="00A818DE"/>
    <w:rsid w:val="00A81A9B"/>
    <w:rsid w:val="00A81ADD"/>
    <w:rsid w:val="00A81CB1"/>
    <w:rsid w:val="00A81DFB"/>
    <w:rsid w:val="00A82C77"/>
    <w:rsid w:val="00A8303D"/>
    <w:rsid w:val="00A83780"/>
    <w:rsid w:val="00A844BE"/>
    <w:rsid w:val="00A84511"/>
    <w:rsid w:val="00A84512"/>
    <w:rsid w:val="00A84D17"/>
    <w:rsid w:val="00A852E5"/>
    <w:rsid w:val="00A85576"/>
    <w:rsid w:val="00A856EA"/>
    <w:rsid w:val="00A859B1"/>
    <w:rsid w:val="00A85CF5"/>
    <w:rsid w:val="00A85E25"/>
    <w:rsid w:val="00A86624"/>
    <w:rsid w:val="00A86BB7"/>
    <w:rsid w:val="00A86E74"/>
    <w:rsid w:val="00A870A7"/>
    <w:rsid w:val="00A871E4"/>
    <w:rsid w:val="00A87322"/>
    <w:rsid w:val="00A8737E"/>
    <w:rsid w:val="00A873BA"/>
    <w:rsid w:val="00A873F5"/>
    <w:rsid w:val="00A8741E"/>
    <w:rsid w:val="00A87493"/>
    <w:rsid w:val="00A87B9F"/>
    <w:rsid w:val="00A87FCD"/>
    <w:rsid w:val="00A9077E"/>
    <w:rsid w:val="00A907E7"/>
    <w:rsid w:val="00A9142E"/>
    <w:rsid w:val="00A91509"/>
    <w:rsid w:val="00A91B4A"/>
    <w:rsid w:val="00A91DF5"/>
    <w:rsid w:val="00A91F68"/>
    <w:rsid w:val="00A921E7"/>
    <w:rsid w:val="00A9243C"/>
    <w:rsid w:val="00A92688"/>
    <w:rsid w:val="00A92A93"/>
    <w:rsid w:val="00A92D21"/>
    <w:rsid w:val="00A932B1"/>
    <w:rsid w:val="00A935A9"/>
    <w:rsid w:val="00A93867"/>
    <w:rsid w:val="00A93A27"/>
    <w:rsid w:val="00A93C9A"/>
    <w:rsid w:val="00A94394"/>
    <w:rsid w:val="00A9455F"/>
    <w:rsid w:val="00A9474D"/>
    <w:rsid w:val="00A94916"/>
    <w:rsid w:val="00A94F3C"/>
    <w:rsid w:val="00A956FE"/>
    <w:rsid w:val="00A95BC3"/>
    <w:rsid w:val="00A966DD"/>
    <w:rsid w:val="00A96941"/>
    <w:rsid w:val="00A96BCA"/>
    <w:rsid w:val="00A97155"/>
    <w:rsid w:val="00A972C5"/>
    <w:rsid w:val="00A97509"/>
    <w:rsid w:val="00A97723"/>
    <w:rsid w:val="00A978E1"/>
    <w:rsid w:val="00A97E89"/>
    <w:rsid w:val="00A97F37"/>
    <w:rsid w:val="00AA01FC"/>
    <w:rsid w:val="00AA0303"/>
    <w:rsid w:val="00AA0433"/>
    <w:rsid w:val="00AA0691"/>
    <w:rsid w:val="00AA06CD"/>
    <w:rsid w:val="00AA124D"/>
    <w:rsid w:val="00AA1279"/>
    <w:rsid w:val="00AA12C4"/>
    <w:rsid w:val="00AA1467"/>
    <w:rsid w:val="00AA1A65"/>
    <w:rsid w:val="00AA1B22"/>
    <w:rsid w:val="00AA1B23"/>
    <w:rsid w:val="00AA237E"/>
    <w:rsid w:val="00AA2611"/>
    <w:rsid w:val="00AA269F"/>
    <w:rsid w:val="00AA2860"/>
    <w:rsid w:val="00AA291A"/>
    <w:rsid w:val="00AA2CC3"/>
    <w:rsid w:val="00AA2FDB"/>
    <w:rsid w:val="00AA34B2"/>
    <w:rsid w:val="00AA37E7"/>
    <w:rsid w:val="00AA3C33"/>
    <w:rsid w:val="00AA3D2F"/>
    <w:rsid w:val="00AA3E74"/>
    <w:rsid w:val="00AA4AD5"/>
    <w:rsid w:val="00AA55AE"/>
    <w:rsid w:val="00AA5929"/>
    <w:rsid w:val="00AA5E81"/>
    <w:rsid w:val="00AA6002"/>
    <w:rsid w:val="00AA6588"/>
    <w:rsid w:val="00AA65F6"/>
    <w:rsid w:val="00AA6AAA"/>
    <w:rsid w:val="00AA6B17"/>
    <w:rsid w:val="00AA6D9C"/>
    <w:rsid w:val="00AA6DE0"/>
    <w:rsid w:val="00AA6F40"/>
    <w:rsid w:val="00AA7A21"/>
    <w:rsid w:val="00AA7FC6"/>
    <w:rsid w:val="00AA7FF9"/>
    <w:rsid w:val="00AB00B8"/>
    <w:rsid w:val="00AB021F"/>
    <w:rsid w:val="00AB0240"/>
    <w:rsid w:val="00AB02A1"/>
    <w:rsid w:val="00AB0462"/>
    <w:rsid w:val="00AB0B0B"/>
    <w:rsid w:val="00AB0DB9"/>
    <w:rsid w:val="00AB14EF"/>
    <w:rsid w:val="00AB1BF3"/>
    <w:rsid w:val="00AB1D92"/>
    <w:rsid w:val="00AB204B"/>
    <w:rsid w:val="00AB2273"/>
    <w:rsid w:val="00AB2310"/>
    <w:rsid w:val="00AB242A"/>
    <w:rsid w:val="00AB270E"/>
    <w:rsid w:val="00AB2EF2"/>
    <w:rsid w:val="00AB3196"/>
    <w:rsid w:val="00AB33B7"/>
    <w:rsid w:val="00AB3921"/>
    <w:rsid w:val="00AB3AD1"/>
    <w:rsid w:val="00AB3E2C"/>
    <w:rsid w:val="00AB3F73"/>
    <w:rsid w:val="00AB416F"/>
    <w:rsid w:val="00AB4555"/>
    <w:rsid w:val="00AB49AA"/>
    <w:rsid w:val="00AB4ACA"/>
    <w:rsid w:val="00AB51E6"/>
    <w:rsid w:val="00AB603E"/>
    <w:rsid w:val="00AB628B"/>
    <w:rsid w:val="00AB63DA"/>
    <w:rsid w:val="00AB679F"/>
    <w:rsid w:val="00AB6BBB"/>
    <w:rsid w:val="00AB70D2"/>
    <w:rsid w:val="00AB71FF"/>
    <w:rsid w:val="00AB78F1"/>
    <w:rsid w:val="00AB7CD9"/>
    <w:rsid w:val="00AC043E"/>
    <w:rsid w:val="00AC0714"/>
    <w:rsid w:val="00AC0814"/>
    <w:rsid w:val="00AC0842"/>
    <w:rsid w:val="00AC0958"/>
    <w:rsid w:val="00AC09EE"/>
    <w:rsid w:val="00AC175B"/>
    <w:rsid w:val="00AC1A40"/>
    <w:rsid w:val="00AC1BFB"/>
    <w:rsid w:val="00AC1CAC"/>
    <w:rsid w:val="00AC1EFD"/>
    <w:rsid w:val="00AC2009"/>
    <w:rsid w:val="00AC254B"/>
    <w:rsid w:val="00AC2764"/>
    <w:rsid w:val="00AC2C5A"/>
    <w:rsid w:val="00AC312A"/>
    <w:rsid w:val="00AC3B03"/>
    <w:rsid w:val="00AC41C5"/>
    <w:rsid w:val="00AC4D1D"/>
    <w:rsid w:val="00AC4D6E"/>
    <w:rsid w:val="00AC54E4"/>
    <w:rsid w:val="00AC55D0"/>
    <w:rsid w:val="00AC580B"/>
    <w:rsid w:val="00AC59F9"/>
    <w:rsid w:val="00AC5ED0"/>
    <w:rsid w:val="00AC5F14"/>
    <w:rsid w:val="00AC5F7C"/>
    <w:rsid w:val="00AC5F86"/>
    <w:rsid w:val="00AC5FD6"/>
    <w:rsid w:val="00AC6188"/>
    <w:rsid w:val="00AC6392"/>
    <w:rsid w:val="00AC6EC1"/>
    <w:rsid w:val="00AC6F59"/>
    <w:rsid w:val="00AC712B"/>
    <w:rsid w:val="00AC73A1"/>
    <w:rsid w:val="00AC73BD"/>
    <w:rsid w:val="00AC7E50"/>
    <w:rsid w:val="00AD0802"/>
    <w:rsid w:val="00AD0BDD"/>
    <w:rsid w:val="00AD0C24"/>
    <w:rsid w:val="00AD0CF5"/>
    <w:rsid w:val="00AD0E3E"/>
    <w:rsid w:val="00AD118D"/>
    <w:rsid w:val="00AD1279"/>
    <w:rsid w:val="00AD1340"/>
    <w:rsid w:val="00AD1363"/>
    <w:rsid w:val="00AD1370"/>
    <w:rsid w:val="00AD1BB1"/>
    <w:rsid w:val="00AD1BF7"/>
    <w:rsid w:val="00AD1E65"/>
    <w:rsid w:val="00AD1FE6"/>
    <w:rsid w:val="00AD2617"/>
    <w:rsid w:val="00AD2B16"/>
    <w:rsid w:val="00AD3088"/>
    <w:rsid w:val="00AD32D2"/>
    <w:rsid w:val="00AD32F2"/>
    <w:rsid w:val="00AD36B4"/>
    <w:rsid w:val="00AD3810"/>
    <w:rsid w:val="00AD3978"/>
    <w:rsid w:val="00AD3CB9"/>
    <w:rsid w:val="00AD3D7B"/>
    <w:rsid w:val="00AD3FBA"/>
    <w:rsid w:val="00AD4015"/>
    <w:rsid w:val="00AD4748"/>
    <w:rsid w:val="00AD49B6"/>
    <w:rsid w:val="00AD49BA"/>
    <w:rsid w:val="00AD506C"/>
    <w:rsid w:val="00AD50C7"/>
    <w:rsid w:val="00AD5138"/>
    <w:rsid w:val="00AD5E66"/>
    <w:rsid w:val="00AD60F4"/>
    <w:rsid w:val="00AD6AF3"/>
    <w:rsid w:val="00AD6CD3"/>
    <w:rsid w:val="00AD6FB8"/>
    <w:rsid w:val="00AD726F"/>
    <w:rsid w:val="00AD7293"/>
    <w:rsid w:val="00AD72B0"/>
    <w:rsid w:val="00AD749B"/>
    <w:rsid w:val="00AD7607"/>
    <w:rsid w:val="00AD7E87"/>
    <w:rsid w:val="00AE004C"/>
    <w:rsid w:val="00AE03DB"/>
    <w:rsid w:val="00AE05BA"/>
    <w:rsid w:val="00AE067A"/>
    <w:rsid w:val="00AE0894"/>
    <w:rsid w:val="00AE08D6"/>
    <w:rsid w:val="00AE16FC"/>
    <w:rsid w:val="00AE186A"/>
    <w:rsid w:val="00AE1DB7"/>
    <w:rsid w:val="00AE1E83"/>
    <w:rsid w:val="00AE1FC9"/>
    <w:rsid w:val="00AE22C2"/>
    <w:rsid w:val="00AE22F6"/>
    <w:rsid w:val="00AE28CC"/>
    <w:rsid w:val="00AE29E5"/>
    <w:rsid w:val="00AE2BBE"/>
    <w:rsid w:val="00AE3042"/>
    <w:rsid w:val="00AE3287"/>
    <w:rsid w:val="00AE3724"/>
    <w:rsid w:val="00AE4A05"/>
    <w:rsid w:val="00AE5622"/>
    <w:rsid w:val="00AE5CF6"/>
    <w:rsid w:val="00AE605F"/>
    <w:rsid w:val="00AE63B0"/>
    <w:rsid w:val="00AE6441"/>
    <w:rsid w:val="00AE67AD"/>
    <w:rsid w:val="00AE687D"/>
    <w:rsid w:val="00AE6D51"/>
    <w:rsid w:val="00AE6D86"/>
    <w:rsid w:val="00AE749E"/>
    <w:rsid w:val="00AE76BF"/>
    <w:rsid w:val="00AE789F"/>
    <w:rsid w:val="00AE7D57"/>
    <w:rsid w:val="00AE7E3B"/>
    <w:rsid w:val="00AF0011"/>
    <w:rsid w:val="00AF0DEB"/>
    <w:rsid w:val="00AF1072"/>
    <w:rsid w:val="00AF12E5"/>
    <w:rsid w:val="00AF1639"/>
    <w:rsid w:val="00AF1B9B"/>
    <w:rsid w:val="00AF1C22"/>
    <w:rsid w:val="00AF1FB2"/>
    <w:rsid w:val="00AF22AD"/>
    <w:rsid w:val="00AF2321"/>
    <w:rsid w:val="00AF25B9"/>
    <w:rsid w:val="00AF2AD0"/>
    <w:rsid w:val="00AF2E73"/>
    <w:rsid w:val="00AF2EFE"/>
    <w:rsid w:val="00AF30BC"/>
    <w:rsid w:val="00AF3469"/>
    <w:rsid w:val="00AF3551"/>
    <w:rsid w:val="00AF36B1"/>
    <w:rsid w:val="00AF3AF8"/>
    <w:rsid w:val="00AF3EF7"/>
    <w:rsid w:val="00AF3F68"/>
    <w:rsid w:val="00AF407A"/>
    <w:rsid w:val="00AF475B"/>
    <w:rsid w:val="00AF4D5B"/>
    <w:rsid w:val="00AF4F9C"/>
    <w:rsid w:val="00AF5015"/>
    <w:rsid w:val="00AF5101"/>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A5"/>
    <w:rsid w:val="00B0253A"/>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C5"/>
    <w:rsid w:val="00B078EC"/>
    <w:rsid w:val="00B10088"/>
    <w:rsid w:val="00B1016D"/>
    <w:rsid w:val="00B10365"/>
    <w:rsid w:val="00B1090C"/>
    <w:rsid w:val="00B109FE"/>
    <w:rsid w:val="00B10ACB"/>
    <w:rsid w:val="00B11701"/>
    <w:rsid w:val="00B11CD5"/>
    <w:rsid w:val="00B11EEF"/>
    <w:rsid w:val="00B11FC4"/>
    <w:rsid w:val="00B1260B"/>
    <w:rsid w:val="00B12914"/>
    <w:rsid w:val="00B13517"/>
    <w:rsid w:val="00B13597"/>
    <w:rsid w:val="00B13CD3"/>
    <w:rsid w:val="00B13EF2"/>
    <w:rsid w:val="00B1420F"/>
    <w:rsid w:val="00B14239"/>
    <w:rsid w:val="00B1437A"/>
    <w:rsid w:val="00B14600"/>
    <w:rsid w:val="00B1475E"/>
    <w:rsid w:val="00B14A55"/>
    <w:rsid w:val="00B14CFF"/>
    <w:rsid w:val="00B14D96"/>
    <w:rsid w:val="00B154F0"/>
    <w:rsid w:val="00B15823"/>
    <w:rsid w:val="00B15BD5"/>
    <w:rsid w:val="00B15E46"/>
    <w:rsid w:val="00B16180"/>
    <w:rsid w:val="00B16257"/>
    <w:rsid w:val="00B16538"/>
    <w:rsid w:val="00B16670"/>
    <w:rsid w:val="00B16936"/>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47"/>
    <w:rsid w:val="00B21DD2"/>
    <w:rsid w:val="00B220FA"/>
    <w:rsid w:val="00B22119"/>
    <w:rsid w:val="00B22208"/>
    <w:rsid w:val="00B2237A"/>
    <w:rsid w:val="00B22388"/>
    <w:rsid w:val="00B22618"/>
    <w:rsid w:val="00B2284F"/>
    <w:rsid w:val="00B22AE7"/>
    <w:rsid w:val="00B22B0F"/>
    <w:rsid w:val="00B231FF"/>
    <w:rsid w:val="00B23258"/>
    <w:rsid w:val="00B2339A"/>
    <w:rsid w:val="00B236F2"/>
    <w:rsid w:val="00B236F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CF"/>
    <w:rsid w:val="00B3008E"/>
    <w:rsid w:val="00B3047D"/>
    <w:rsid w:val="00B3068E"/>
    <w:rsid w:val="00B3082B"/>
    <w:rsid w:val="00B30AAF"/>
    <w:rsid w:val="00B30D13"/>
    <w:rsid w:val="00B31A98"/>
    <w:rsid w:val="00B31D6B"/>
    <w:rsid w:val="00B3206C"/>
    <w:rsid w:val="00B322BF"/>
    <w:rsid w:val="00B322CA"/>
    <w:rsid w:val="00B322D0"/>
    <w:rsid w:val="00B325C6"/>
    <w:rsid w:val="00B32707"/>
    <w:rsid w:val="00B32E89"/>
    <w:rsid w:val="00B33259"/>
    <w:rsid w:val="00B3393B"/>
    <w:rsid w:val="00B339BC"/>
    <w:rsid w:val="00B33F06"/>
    <w:rsid w:val="00B340DF"/>
    <w:rsid w:val="00B3425E"/>
    <w:rsid w:val="00B342AF"/>
    <w:rsid w:val="00B3479B"/>
    <w:rsid w:val="00B34C1D"/>
    <w:rsid w:val="00B35383"/>
    <w:rsid w:val="00B355F7"/>
    <w:rsid w:val="00B35783"/>
    <w:rsid w:val="00B3592F"/>
    <w:rsid w:val="00B3598F"/>
    <w:rsid w:val="00B35B43"/>
    <w:rsid w:val="00B35B5A"/>
    <w:rsid w:val="00B35D11"/>
    <w:rsid w:val="00B35FC8"/>
    <w:rsid w:val="00B36326"/>
    <w:rsid w:val="00B363C4"/>
    <w:rsid w:val="00B368F3"/>
    <w:rsid w:val="00B3698A"/>
    <w:rsid w:val="00B373AC"/>
    <w:rsid w:val="00B378E9"/>
    <w:rsid w:val="00B37917"/>
    <w:rsid w:val="00B37C36"/>
    <w:rsid w:val="00B37CFB"/>
    <w:rsid w:val="00B37DF3"/>
    <w:rsid w:val="00B37E72"/>
    <w:rsid w:val="00B40699"/>
    <w:rsid w:val="00B40708"/>
    <w:rsid w:val="00B40A03"/>
    <w:rsid w:val="00B415D2"/>
    <w:rsid w:val="00B41637"/>
    <w:rsid w:val="00B41712"/>
    <w:rsid w:val="00B4173C"/>
    <w:rsid w:val="00B41A02"/>
    <w:rsid w:val="00B41D50"/>
    <w:rsid w:val="00B4226E"/>
    <w:rsid w:val="00B427F9"/>
    <w:rsid w:val="00B42870"/>
    <w:rsid w:val="00B42911"/>
    <w:rsid w:val="00B42D76"/>
    <w:rsid w:val="00B42D7E"/>
    <w:rsid w:val="00B42F0B"/>
    <w:rsid w:val="00B4334D"/>
    <w:rsid w:val="00B4336A"/>
    <w:rsid w:val="00B4353C"/>
    <w:rsid w:val="00B43811"/>
    <w:rsid w:val="00B43989"/>
    <w:rsid w:val="00B43C5D"/>
    <w:rsid w:val="00B43DF8"/>
    <w:rsid w:val="00B43F78"/>
    <w:rsid w:val="00B44559"/>
    <w:rsid w:val="00B445DF"/>
    <w:rsid w:val="00B4469E"/>
    <w:rsid w:val="00B454C1"/>
    <w:rsid w:val="00B45550"/>
    <w:rsid w:val="00B456E5"/>
    <w:rsid w:val="00B45D49"/>
    <w:rsid w:val="00B45DE7"/>
    <w:rsid w:val="00B46183"/>
    <w:rsid w:val="00B46B4E"/>
    <w:rsid w:val="00B46C9A"/>
    <w:rsid w:val="00B46D29"/>
    <w:rsid w:val="00B46F41"/>
    <w:rsid w:val="00B46F5D"/>
    <w:rsid w:val="00B47314"/>
    <w:rsid w:val="00B47C4B"/>
    <w:rsid w:val="00B47C7C"/>
    <w:rsid w:val="00B47CCE"/>
    <w:rsid w:val="00B47E8B"/>
    <w:rsid w:val="00B504A4"/>
    <w:rsid w:val="00B505E8"/>
    <w:rsid w:val="00B50D1D"/>
    <w:rsid w:val="00B51B5D"/>
    <w:rsid w:val="00B51E94"/>
    <w:rsid w:val="00B5220E"/>
    <w:rsid w:val="00B522CB"/>
    <w:rsid w:val="00B52387"/>
    <w:rsid w:val="00B525FD"/>
    <w:rsid w:val="00B527FE"/>
    <w:rsid w:val="00B5287A"/>
    <w:rsid w:val="00B52997"/>
    <w:rsid w:val="00B52AE3"/>
    <w:rsid w:val="00B53332"/>
    <w:rsid w:val="00B53571"/>
    <w:rsid w:val="00B53A73"/>
    <w:rsid w:val="00B55376"/>
    <w:rsid w:val="00B55C9E"/>
    <w:rsid w:val="00B55CA5"/>
    <w:rsid w:val="00B55F0B"/>
    <w:rsid w:val="00B56027"/>
    <w:rsid w:val="00B566EF"/>
    <w:rsid w:val="00B567C1"/>
    <w:rsid w:val="00B5680E"/>
    <w:rsid w:val="00B5690A"/>
    <w:rsid w:val="00B569C8"/>
    <w:rsid w:val="00B56C01"/>
    <w:rsid w:val="00B56D23"/>
    <w:rsid w:val="00B56DC5"/>
    <w:rsid w:val="00B56ED4"/>
    <w:rsid w:val="00B578A4"/>
    <w:rsid w:val="00B578B7"/>
    <w:rsid w:val="00B57A33"/>
    <w:rsid w:val="00B57EFD"/>
    <w:rsid w:val="00B600EB"/>
    <w:rsid w:val="00B60558"/>
    <w:rsid w:val="00B6059B"/>
    <w:rsid w:val="00B6080D"/>
    <w:rsid w:val="00B60862"/>
    <w:rsid w:val="00B60B5F"/>
    <w:rsid w:val="00B60D6A"/>
    <w:rsid w:val="00B60E79"/>
    <w:rsid w:val="00B61612"/>
    <w:rsid w:val="00B618F5"/>
    <w:rsid w:val="00B61AD9"/>
    <w:rsid w:val="00B61BE9"/>
    <w:rsid w:val="00B61C90"/>
    <w:rsid w:val="00B61DFC"/>
    <w:rsid w:val="00B61F80"/>
    <w:rsid w:val="00B623FE"/>
    <w:rsid w:val="00B6247D"/>
    <w:rsid w:val="00B627CD"/>
    <w:rsid w:val="00B629F8"/>
    <w:rsid w:val="00B62B5B"/>
    <w:rsid w:val="00B62C45"/>
    <w:rsid w:val="00B62F57"/>
    <w:rsid w:val="00B63174"/>
    <w:rsid w:val="00B639A1"/>
    <w:rsid w:val="00B63C0C"/>
    <w:rsid w:val="00B642ED"/>
    <w:rsid w:val="00B64A01"/>
    <w:rsid w:val="00B64B40"/>
    <w:rsid w:val="00B64C23"/>
    <w:rsid w:val="00B64F1D"/>
    <w:rsid w:val="00B6516F"/>
    <w:rsid w:val="00B653AD"/>
    <w:rsid w:val="00B65820"/>
    <w:rsid w:val="00B658CD"/>
    <w:rsid w:val="00B65961"/>
    <w:rsid w:val="00B65B07"/>
    <w:rsid w:val="00B65BB4"/>
    <w:rsid w:val="00B65C6B"/>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E7"/>
    <w:rsid w:val="00B7166F"/>
    <w:rsid w:val="00B71B46"/>
    <w:rsid w:val="00B72018"/>
    <w:rsid w:val="00B72190"/>
    <w:rsid w:val="00B722F4"/>
    <w:rsid w:val="00B723B4"/>
    <w:rsid w:val="00B7243A"/>
    <w:rsid w:val="00B727A0"/>
    <w:rsid w:val="00B7286B"/>
    <w:rsid w:val="00B72DA0"/>
    <w:rsid w:val="00B72F2E"/>
    <w:rsid w:val="00B73038"/>
    <w:rsid w:val="00B73336"/>
    <w:rsid w:val="00B7342A"/>
    <w:rsid w:val="00B73437"/>
    <w:rsid w:val="00B73548"/>
    <w:rsid w:val="00B73AF8"/>
    <w:rsid w:val="00B73F08"/>
    <w:rsid w:val="00B7442A"/>
    <w:rsid w:val="00B753FE"/>
    <w:rsid w:val="00B75414"/>
    <w:rsid w:val="00B75589"/>
    <w:rsid w:val="00B7568A"/>
    <w:rsid w:val="00B75781"/>
    <w:rsid w:val="00B759D1"/>
    <w:rsid w:val="00B76218"/>
    <w:rsid w:val="00B765C1"/>
    <w:rsid w:val="00B7660A"/>
    <w:rsid w:val="00B76796"/>
    <w:rsid w:val="00B76892"/>
    <w:rsid w:val="00B7694B"/>
    <w:rsid w:val="00B76BF6"/>
    <w:rsid w:val="00B77075"/>
    <w:rsid w:val="00B770A3"/>
    <w:rsid w:val="00B7727E"/>
    <w:rsid w:val="00B775DB"/>
    <w:rsid w:val="00B77668"/>
    <w:rsid w:val="00B77AE6"/>
    <w:rsid w:val="00B77EBF"/>
    <w:rsid w:val="00B80379"/>
    <w:rsid w:val="00B80DC0"/>
    <w:rsid w:val="00B81082"/>
    <w:rsid w:val="00B81086"/>
    <w:rsid w:val="00B813CF"/>
    <w:rsid w:val="00B81477"/>
    <w:rsid w:val="00B817DB"/>
    <w:rsid w:val="00B8199C"/>
    <w:rsid w:val="00B81A96"/>
    <w:rsid w:val="00B8233F"/>
    <w:rsid w:val="00B8253B"/>
    <w:rsid w:val="00B82747"/>
    <w:rsid w:val="00B82B06"/>
    <w:rsid w:val="00B82EE3"/>
    <w:rsid w:val="00B82EE8"/>
    <w:rsid w:val="00B83325"/>
    <w:rsid w:val="00B833FE"/>
    <w:rsid w:val="00B83552"/>
    <w:rsid w:val="00B835A8"/>
    <w:rsid w:val="00B83D49"/>
    <w:rsid w:val="00B84319"/>
    <w:rsid w:val="00B843F6"/>
    <w:rsid w:val="00B84A2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AD"/>
    <w:rsid w:val="00B90852"/>
    <w:rsid w:val="00B90993"/>
    <w:rsid w:val="00B90CBB"/>
    <w:rsid w:val="00B90DA4"/>
    <w:rsid w:val="00B90E76"/>
    <w:rsid w:val="00B91012"/>
    <w:rsid w:val="00B910DC"/>
    <w:rsid w:val="00B91670"/>
    <w:rsid w:val="00B916D2"/>
    <w:rsid w:val="00B919E0"/>
    <w:rsid w:val="00B91C8F"/>
    <w:rsid w:val="00B91F55"/>
    <w:rsid w:val="00B91F8C"/>
    <w:rsid w:val="00B92991"/>
    <w:rsid w:val="00B92C55"/>
    <w:rsid w:val="00B9339B"/>
    <w:rsid w:val="00B93772"/>
    <w:rsid w:val="00B938E5"/>
    <w:rsid w:val="00B93C84"/>
    <w:rsid w:val="00B93C85"/>
    <w:rsid w:val="00B93D8F"/>
    <w:rsid w:val="00B941F7"/>
    <w:rsid w:val="00B9437A"/>
    <w:rsid w:val="00B944BA"/>
    <w:rsid w:val="00B95052"/>
    <w:rsid w:val="00B95417"/>
    <w:rsid w:val="00B95496"/>
    <w:rsid w:val="00B9558F"/>
    <w:rsid w:val="00B95B2D"/>
    <w:rsid w:val="00B96021"/>
    <w:rsid w:val="00B960AC"/>
    <w:rsid w:val="00B963F9"/>
    <w:rsid w:val="00B964FE"/>
    <w:rsid w:val="00B96607"/>
    <w:rsid w:val="00B9661F"/>
    <w:rsid w:val="00B966B2"/>
    <w:rsid w:val="00B96D01"/>
    <w:rsid w:val="00B971C6"/>
    <w:rsid w:val="00B973F7"/>
    <w:rsid w:val="00B975FA"/>
    <w:rsid w:val="00B9767D"/>
    <w:rsid w:val="00B97774"/>
    <w:rsid w:val="00B977FF"/>
    <w:rsid w:val="00B97C21"/>
    <w:rsid w:val="00BA01F4"/>
    <w:rsid w:val="00BA0360"/>
    <w:rsid w:val="00BA0461"/>
    <w:rsid w:val="00BA0883"/>
    <w:rsid w:val="00BA098C"/>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0"/>
    <w:rsid w:val="00BA40DD"/>
    <w:rsid w:val="00BA42D9"/>
    <w:rsid w:val="00BA430D"/>
    <w:rsid w:val="00BA4859"/>
    <w:rsid w:val="00BA4B06"/>
    <w:rsid w:val="00BA4DDD"/>
    <w:rsid w:val="00BA4EE4"/>
    <w:rsid w:val="00BA538F"/>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0A"/>
    <w:rsid w:val="00BB1468"/>
    <w:rsid w:val="00BB1A4A"/>
    <w:rsid w:val="00BB1DDC"/>
    <w:rsid w:val="00BB1F50"/>
    <w:rsid w:val="00BB203D"/>
    <w:rsid w:val="00BB25F1"/>
    <w:rsid w:val="00BB2AAA"/>
    <w:rsid w:val="00BB2CC1"/>
    <w:rsid w:val="00BB3018"/>
    <w:rsid w:val="00BB3160"/>
    <w:rsid w:val="00BB38DB"/>
    <w:rsid w:val="00BB3A9D"/>
    <w:rsid w:val="00BB4028"/>
    <w:rsid w:val="00BB4103"/>
    <w:rsid w:val="00BB4431"/>
    <w:rsid w:val="00BB443C"/>
    <w:rsid w:val="00BB4DD1"/>
    <w:rsid w:val="00BB5191"/>
    <w:rsid w:val="00BB5214"/>
    <w:rsid w:val="00BB5766"/>
    <w:rsid w:val="00BB5786"/>
    <w:rsid w:val="00BB59B3"/>
    <w:rsid w:val="00BB5A3D"/>
    <w:rsid w:val="00BB5C47"/>
    <w:rsid w:val="00BB610D"/>
    <w:rsid w:val="00BB6278"/>
    <w:rsid w:val="00BB64BE"/>
    <w:rsid w:val="00BB6CB3"/>
    <w:rsid w:val="00BB6D2F"/>
    <w:rsid w:val="00BB75B4"/>
    <w:rsid w:val="00BB7778"/>
    <w:rsid w:val="00BB7B6F"/>
    <w:rsid w:val="00BB7BAC"/>
    <w:rsid w:val="00BC0125"/>
    <w:rsid w:val="00BC01DC"/>
    <w:rsid w:val="00BC0800"/>
    <w:rsid w:val="00BC0B43"/>
    <w:rsid w:val="00BC0EB4"/>
    <w:rsid w:val="00BC0F77"/>
    <w:rsid w:val="00BC10E8"/>
    <w:rsid w:val="00BC1281"/>
    <w:rsid w:val="00BC17AE"/>
    <w:rsid w:val="00BC1827"/>
    <w:rsid w:val="00BC18D3"/>
    <w:rsid w:val="00BC1E2D"/>
    <w:rsid w:val="00BC2114"/>
    <w:rsid w:val="00BC2218"/>
    <w:rsid w:val="00BC24F0"/>
    <w:rsid w:val="00BC2559"/>
    <w:rsid w:val="00BC2627"/>
    <w:rsid w:val="00BC2660"/>
    <w:rsid w:val="00BC2984"/>
    <w:rsid w:val="00BC3179"/>
    <w:rsid w:val="00BC319E"/>
    <w:rsid w:val="00BC33D6"/>
    <w:rsid w:val="00BC3621"/>
    <w:rsid w:val="00BC3868"/>
    <w:rsid w:val="00BC3BBF"/>
    <w:rsid w:val="00BC3CF0"/>
    <w:rsid w:val="00BC3E49"/>
    <w:rsid w:val="00BC40FB"/>
    <w:rsid w:val="00BC43FB"/>
    <w:rsid w:val="00BC4785"/>
    <w:rsid w:val="00BC478A"/>
    <w:rsid w:val="00BC4987"/>
    <w:rsid w:val="00BC4D73"/>
    <w:rsid w:val="00BC4E75"/>
    <w:rsid w:val="00BC508A"/>
    <w:rsid w:val="00BC5200"/>
    <w:rsid w:val="00BC5476"/>
    <w:rsid w:val="00BC5559"/>
    <w:rsid w:val="00BC55C3"/>
    <w:rsid w:val="00BC59B6"/>
    <w:rsid w:val="00BC5AE1"/>
    <w:rsid w:val="00BC5B16"/>
    <w:rsid w:val="00BC5DC7"/>
    <w:rsid w:val="00BC5E03"/>
    <w:rsid w:val="00BC62E7"/>
    <w:rsid w:val="00BC6684"/>
    <w:rsid w:val="00BC6A42"/>
    <w:rsid w:val="00BC6C17"/>
    <w:rsid w:val="00BC6C75"/>
    <w:rsid w:val="00BC771E"/>
    <w:rsid w:val="00BC7F95"/>
    <w:rsid w:val="00BD0559"/>
    <w:rsid w:val="00BD0782"/>
    <w:rsid w:val="00BD089C"/>
    <w:rsid w:val="00BD0AF1"/>
    <w:rsid w:val="00BD0C1D"/>
    <w:rsid w:val="00BD0C2F"/>
    <w:rsid w:val="00BD144F"/>
    <w:rsid w:val="00BD161A"/>
    <w:rsid w:val="00BD18F7"/>
    <w:rsid w:val="00BD1B7B"/>
    <w:rsid w:val="00BD1D78"/>
    <w:rsid w:val="00BD1EF7"/>
    <w:rsid w:val="00BD25A3"/>
    <w:rsid w:val="00BD290C"/>
    <w:rsid w:val="00BD2ACE"/>
    <w:rsid w:val="00BD2CA8"/>
    <w:rsid w:val="00BD2EE8"/>
    <w:rsid w:val="00BD3196"/>
    <w:rsid w:val="00BD331D"/>
    <w:rsid w:val="00BD33D2"/>
    <w:rsid w:val="00BD3536"/>
    <w:rsid w:val="00BD3799"/>
    <w:rsid w:val="00BD3A15"/>
    <w:rsid w:val="00BD3D03"/>
    <w:rsid w:val="00BD3DC6"/>
    <w:rsid w:val="00BD427D"/>
    <w:rsid w:val="00BD45CB"/>
    <w:rsid w:val="00BD45FF"/>
    <w:rsid w:val="00BD51C4"/>
    <w:rsid w:val="00BD581D"/>
    <w:rsid w:val="00BD5D00"/>
    <w:rsid w:val="00BD5DA7"/>
    <w:rsid w:val="00BD60DE"/>
    <w:rsid w:val="00BD66DE"/>
    <w:rsid w:val="00BD6B3A"/>
    <w:rsid w:val="00BD6F1B"/>
    <w:rsid w:val="00BD72A8"/>
    <w:rsid w:val="00BD73C2"/>
    <w:rsid w:val="00BD7616"/>
    <w:rsid w:val="00BD7ABC"/>
    <w:rsid w:val="00BE0230"/>
    <w:rsid w:val="00BE03C3"/>
    <w:rsid w:val="00BE0691"/>
    <w:rsid w:val="00BE06C7"/>
    <w:rsid w:val="00BE0987"/>
    <w:rsid w:val="00BE1272"/>
    <w:rsid w:val="00BE15D8"/>
    <w:rsid w:val="00BE1A3D"/>
    <w:rsid w:val="00BE21A1"/>
    <w:rsid w:val="00BE2401"/>
    <w:rsid w:val="00BE244D"/>
    <w:rsid w:val="00BE260C"/>
    <w:rsid w:val="00BE2753"/>
    <w:rsid w:val="00BE2983"/>
    <w:rsid w:val="00BE29C7"/>
    <w:rsid w:val="00BE2C29"/>
    <w:rsid w:val="00BE2EA9"/>
    <w:rsid w:val="00BE37EC"/>
    <w:rsid w:val="00BE3B16"/>
    <w:rsid w:val="00BE4013"/>
    <w:rsid w:val="00BE4700"/>
    <w:rsid w:val="00BE471D"/>
    <w:rsid w:val="00BE487A"/>
    <w:rsid w:val="00BE4924"/>
    <w:rsid w:val="00BE4AF7"/>
    <w:rsid w:val="00BE4BDA"/>
    <w:rsid w:val="00BE4CEC"/>
    <w:rsid w:val="00BE4FE8"/>
    <w:rsid w:val="00BE5B62"/>
    <w:rsid w:val="00BE5F21"/>
    <w:rsid w:val="00BE603D"/>
    <w:rsid w:val="00BE6361"/>
    <w:rsid w:val="00BE6394"/>
    <w:rsid w:val="00BE6B11"/>
    <w:rsid w:val="00BE6C03"/>
    <w:rsid w:val="00BE6EAE"/>
    <w:rsid w:val="00BE6F92"/>
    <w:rsid w:val="00BE71E5"/>
    <w:rsid w:val="00BE7425"/>
    <w:rsid w:val="00BE7496"/>
    <w:rsid w:val="00BE77E4"/>
    <w:rsid w:val="00BE789B"/>
    <w:rsid w:val="00BE7900"/>
    <w:rsid w:val="00BE7DA2"/>
    <w:rsid w:val="00BF00D2"/>
    <w:rsid w:val="00BF0559"/>
    <w:rsid w:val="00BF0CE1"/>
    <w:rsid w:val="00BF0D6C"/>
    <w:rsid w:val="00BF0EA5"/>
    <w:rsid w:val="00BF1685"/>
    <w:rsid w:val="00BF19C2"/>
    <w:rsid w:val="00BF2015"/>
    <w:rsid w:val="00BF277D"/>
    <w:rsid w:val="00BF2BA6"/>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76"/>
    <w:rsid w:val="00C0154A"/>
    <w:rsid w:val="00C016F1"/>
    <w:rsid w:val="00C01D6C"/>
    <w:rsid w:val="00C02206"/>
    <w:rsid w:val="00C02441"/>
    <w:rsid w:val="00C02485"/>
    <w:rsid w:val="00C0254E"/>
    <w:rsid w:val="00C0255E"/>
    <w:rsid w:val="00C02753"/>
    <w:rsid w:val="00C028A0"/>
    <w:rsid w:val="00C02AA9"/>
    <w:rsid w:val="00C02C5E"/>
    <w:rsid w:val="00C03995"/>
    <w:rsid w:val="00C03B4A"/>
    <w:rsid w:val="00C04517"/>
    <w:rsid w:val="00C0454E"/>
    <w:rsid w:val="00C046AB"/>
    <w:rsid w:val="00C0486A"/>
    <w:rsid w:val="00C0520F"/>
    <w:rsid w:val="00C05537"/>
    <w:rsid w:val="00C055A3"/>
    <w:rsid w:val="00C056A3"/>
    <w:rsid w:val="00C05AE6"/>
    <w:rsid w:val="00C0613B"/>
    <w:rsid w:val="00C06BFF"/>
    <w:rsid w:val="00C07A89"/>
    <w:rsid w:val="00C07D86"/>
    <w:rsid w:val="00C07E6D"/>
    <w:rsid w:val="00C10443"/>
    <w:rsid w:val="00C10575"/>
    <w:rsid w:val="00C109DD"/>
    <w:rsid w:val="00C10BB5"/>
    <w:rsid w:val="00C10FF4"/>
    <w:rsid w:val="00C1115D"/>
    <w:rsid w:val="00C1177C"/>
    <w:rsid w:val="00C11853"/>
    <w:rsid w:val="00C11D34"/>
    <w:rsid w:val="00C1261F"/>
    <w:rsid w:val="00C12C75"/>
    <w:rsid w:val="00C12EF4"/>
    <w:rsid w:val="00C12F8A"/>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B"/>
    <w:rsid w:val="00C21E26"/>
    <w:rsid w:val="00C2203A"/>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5679"/>
    <w:rsid w:val="00C25C85"/>
    <w:rsid w:val="00C264A6"/>
    <w:rsid w:val="00C26B46"/>
    <w:rsid w:val="00C26CDF"/>
    <w:rsid w:val="00C271A9"/>
    <w:rsid w:val="00C2724C"/>
    <w:rsid w:val="00C273A1"/>
    <w:rsid w:val="00C274E7"/>
    <w:rsid w:val="00C27E1F"/>
    <w:rsid w:val="00C3007D"/>
    <w:rsid w:val="00C3010E"/>
    <w:rsid w:val="00C305FF"/>
    <w:rsid w:val="00C30CCE"/>
    <w:rsid w:val="00C30EC8"/>
    <w:rsid w:val="00C30F47"/>
    <w:rsid w:val="00C31199"/>
    <w:rsid w:val="00C3192F"/>
    <w:rsid w:val="00C31EBC"/>
    <w:rsid w:val="00C31FE7"/>
    <w:rsid w:val="00C31FFE"/>
    <w:rsid w:val="00C32087"/>
    <w:rsid w:val="00C32538"/>
    <w:rsid w:val="00C32BE1"/>
    <w:rsid w:val="00C32C0E"/>
    <w:rsid w:val="00C331D2"/>
    <w:rsid w:val="00C33326"/>
    <w:rsid w:val="00C3347D"/>
    <w:rsid w:val="00C3360F"/>
    <w:rsid w:val="00C339A0"/>
    <w:rsid w:val="00C3465A"/>
    <w:rsid w:val="00C34907"/>
    <w:rsid w:val="00C34B7A"/>
    <w:rsid w:val="00C34C0A"/>
    <w:rsid w:val="00C35004"/>
    <w:rsid w:val="00C354C5"/>
    <w:rsid w:val="00C35679"/>
    <w:rsid w:val="00C35A11"/>
    <w:rsid w:val="00C35A7A"/>
    <w:rsid w:val="00C36014"/>
    <w:rsid w:val="00C37012"/>
    <w:rsid w:val="00C37136"/>
    <w:rsid w:val="00C37399"/>
    <w:rsid w:val="00C37A3F"/>
    <w:rsid w:val="00C37AC8"/>
    <w:rsid w:val="00C40053"/>
    <w:rsid w:val="00C40127"/>
    <w:rsid w:val="00C40344"/>
    <w:rsid w:val="00C405D0"/>
    <w:rsid w:val="00C409D6"/>
    <w:rsid w:val="00C4115F"/>
    <w:rsid w:val="00C4169D"/>
    <w:rsid w:val="00C41C86"/>
    <w:rsid w:val="00C41DAF"/>
    <w:rsid w:val="00C41DCD"/>
    <w:rsid w:val="00C4217A"/>
    <w:rsid w:val="00C42493"/>
    <w:rsid w:val="00C42B1D"/>
    <w:rsid w:val="00C42D3A"/>
    <w:rsid w:val="00C42DE5"/>
    <w:rsid w:val="00C42F47"/>
    <w:rsid w:val="00C4334A"/>
    <w:rsid w:val="00C43772"/>
    <w:rsid w:val="00C438A8"/>
    <w:rsid w:val="00C438C8"/>
    <w:rsid w:val="00C43C00"/>
    <w:rsid w:val="00C43C15"/>
    <w:rsid w:val="00C43CFC"/>
    <w:rsid w:val="00C44353"/>
    <w:rsid w:val="00C44470"/>
    <w:rsid w:val="00C44910"/>
    <w:rsid w:val="00C4496F"/>
    <w:rsid w:val="00C4524C"/>
    <w:rsid w:val="00C45337"/>
    <w:rsid w:val="00C453A5"/>
    <w:rsid w:val="00C458A4"/>
    <w:rsid w:val="00C4660F"/>
    <w:rsid w:val="00C466C9"/>
    <w:rsid w:val="00C46AEC"/>
    <w:rsid w:val="00C46E9D"/>
    <w:rsid w:val="00C46FE3"/>
    <w:rsid w:val="00C4709B"/>
    <w:rsid w:val="00C472E0"/>
    <w:rsid w:val="00C4759A"/>
    <w:rsid w:val="00C47A96"/>
    <w:rsid w:val="00C47D48"/>
    <w:rsid w:val="00C47FA0"/>
    <w:rsid w:val="00C50E98"/>
    <w:rsid w:val="00C51192"/>
    <w:rsid w:val="00C51437"/>
    <w:rsid w:val="00C5147E"/>
    <w:rsid w:val="00C517B0"/>
    <w:rsid w:val="00C51953"/>
    <w:rsid w:val="00C51A3E"/>
    <w:rsid w:val="00C51DE5"/>
    <w:rsid w:val="00C51ECD"/>
    <w:rsid w:val="00C52268"/>
    <w:rsid w:val="00C524D4"/>
    <w:rsid w:val="00C52EDE"/>
    <w:rsid w:val="00C5314D"/>
    <w:rsid w:val="00C535BE"/>
    <w:rsid w:val="00C53940"/>
    <w:rsid w:val="00C53AC6"/>
    <w:rsid w:val="00C53BAE"/>
    <w:rsid w:val="00C53E36"/>
    <w:rsid w:val="00C53F69"/>
    <w:rsid w:val="00C53FA0"/>
    <w:rsid w:val="00C54780"/>
    <w:rsid w:val="00C5484C"/>
    <w:rsid w:val="00C54CEE"/>
    <w:rsid w:val="00C55463"/>
    <w:rsid w:val="00C55908"/>
    <w:rsid w:val="00C55AEB"/>
    <w:rsid w:val="00C55C8F"/>
    <w:rsid w:val="00C55CB0"/>
    <w:rsid w:val="00C55D9A"/>
    <w:rsid w:val="00C560E9"/>
    <w:rsid w:val="00C561A1"/>
    <w:rsid w:val="00C56624"/>
    <w:rsid w:val="00C569FF"/>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38"/>
    <w:rsid w:val="00C61CDF"/>
    <w:rsid w:val="00C61CF9"/>
    <w:rsid w:val="00C6201F"/>
    <w:rsid w:val="00C62855"/>
    <w:rsid w:val="00C62AA7"/>
    <w:rsid w:val="00C62D6D"/>
    <w:rsid w:val="00C62DFA"/>
    <w:rsid w:val="00C6348A"/>
    <w:rsid w:val="00C636E8"/>
    <w:rsid w:val="00C638DB"/>
    <w:rsid w:val="00C63900"/>
    <w:rsid w:val="00C6399E"/>
    <w:rsid w:val="00C63B39"/>
    <w:rsid w:val="00C63D64"/>
    <w:rsid w:val="00C64333"/>
    <w:rsid w:val="00C64457"/>
    <w:rsid w:val="00C64631"/>
    <w:rsid w:val="00C64896"/>
    <w:rsid w:val="00C64A78"/>
    <w:rsid w:val="00C64B4E"/>
    <w:rsid w:val="00C64ED8"/>
    <w:rsid w:val="00C64F1F"/>
    <w:rsid w:val="00C64F31"/>
    <w:rsid w:val="00C64FC8"/>
    <w:rsid w:val="00C65320"/>
    <w:rsid w:val="00C65C25"/>
    <w:rsid w:val="00C65D9F"/>
    <w:rsid w:val="00C65DCD"/>
    <w:rsid w:val="00C66003"/>
    <w:rsid w:val="00C6628D"/>
    <w:rsid w:val="00C6641E"/>
    <w:rsid w:val="00C66456"/>
    <w:rsid w:val="00C666EF"/>
    <w:rsid w:val="00C668C8"/>
    <w:rsid w:val="00C66B23"/>
    <w:rsid w:val="00C66C13"/>
    <w:rsid w:val="00C672B0"/>
    <w:rsid w:val="00C6735D"/>
    <w:rsid w:val="00C6753B"/>
    <w:rsid w:val="00C70265"/>
    <w:rsid w:val="00C703CD"/>
    <w:rsid w:val="00C70621"/>
    <w:rsid w:val="00C7065A"/>
    <w:rsid w:val="00C709DB"/>
    <w:rsid w:val="00C70EFC"/>
    <w:rsid w:val="00C7148A"/>
    <w:rsid w:val="00C71579"/>
    <w:rsid w:val="00C71C0B"/>
    <w:rsid w:val="00C71F22"/>
    <w:rsid w:val="00C7243C"/>
    <w:rsid w:val="00C72A79"/>
    <w:rsid w:val="00C73581"/>
    <w:rsid w:val="00C73C47"/>
    <w:rsid w:val="00C73E83"/>
    <w:rsid w:val="00C73FD2"/>
    <w:rsid w:val="00C740F9"/>
    <w:rsid w:val="00C742C7"/>
    <w:rsid w:val="00C74526"/>
    <w:rsid w:val="00C74636"/>
    <w:rsid w:val="00C74D16"/>
    <w:rsid w:val="00C74D64"/>
    <w:rsid w:val="00C74F4B"/>
    <w:rsid w:val="00C74F4E"/>
    <w:rsid w:val="00C74FEF"/>
    <w:rsid w:val="00C75424"/>
    <w:rsid w:val="00C75D6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21"/>
    <w:rsid w:val="00C83878"/>
    <w:rsid w:val="00C83F08"/>
    <w:rsid w:val="00C841BF"/>
    <w:rsid w:val="00C849D5"/>
    <w:rsid w:val="00C84F89"/>
    <w:rsid w:val="00C8533F"/>
    <w:rsid w:val="00C85479"/>
    <w:rsid w:val="00C85534"/>
    <w:rsid w:val="00C857D4"/>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9D4"/>
    <w:rsid w:val="00C92CB9"/>
    <w:rsid w:val="00C9395C"/>
    <w:rsid w:val="00C93B57"/>
    <w:rsid w:val="00C93C0F"/>
    <w:rsid w:val="00C93D2C"/>
    <w:rsid w:val="00C94240"/>
    <w:rsid w:val="00C942FB"/>
    <w:rsid w:val="00C947E2"/>
    <w:rsid w:val="00C94A19"/>
    <w:rsid w:val="00C94F21"/>
    <w:rsid w:val="00C95595"/>
    <w:rsid w:val="00C95E86"/>
    <w:rsid w:val="00C96260"/>
    <w:rsid w:val="00C97891"/>
    <w:rsid w:val="00C978BE"/>
    <w:rsid w:val="00C979A8"/>
    <w:rsid w:val="00C97D23"/>
    <w:rsid w:val="00C97F68"/>
    <w:rsid w:val="00CA028F"/>
    <w:rsid w:val="00CA0951"/>
    <w:rsid w:val="00CA0CE9"/>
    <w:rsid w:val="00CA107E"/>
    <w:rsid w:val="00CA15A2"/>
    <w:rsid w:val="00CA1883"/>
    <w:rsid w:val="00CA1AEE"/>
    <w:rsid w:val="00CA2059"/>
    <w:rsid w:val="00CA26BD"/>
    <w:rsid w:val="00CA2F5C"/>
    <w:rsid w:val="00CA302F"/>
    <w:rsid w:val="00CA34BD"/>
    <w:rsid w:val="00CA35A0"/>
    <w:rsid w:val="00CA391C"/>
    <w:rsid w:val="00CA3AF5"/>
    <w:rsid w:val="00CA3D57"/>
    <w:rsid w:val="00CA3DB6"/>
    <w:rsid w:val="00CA4099"/>
    <w:rsid w:val="00CA4209"/>
    <w:rsid w:val="00CA4ED6"/>
    <w:rsid w:val="00CA567E"/>
    <w:rsid w:val="00CA5C24"/>
    <w:rsid w:val="00CA5E3A"/>
    <w:rsid w:val="00CA5E79"/>
    <w:rsid w:val="00CA5FD3"/>
    <w:rsid w:val="00CA62C5"/>
    <w:rsid w:val="00CA68BF"/>
    <w:rsid w:val="00CA6BE1"/>
    <w:rsid w:val="00CA6DE5"/>
    <w:rsid w:val="00CA6DF3"/>
    <w:rsid w:val="00CA6EEF"/>
    <w:rsid w:val="00CA7027"/>
    <w:rsid w:val="00CA7E86"/>
    <w:rsid w:val="00CB0383"/>
    <w:rsid w:val="00CB06DD"/>
    <w:rsid w:val="00CB0E0B"/>
    <w:rsid w:val="00CB1020"/>
    <w:rsid w:val="00CB11A2"/>
    <w:rsid w:val="00CB17A9"/>
    <w:rsid w:val="00CB251F"/>
    <w:rsid w:val="00CB29BE"/>
    <w:rsid w:val="00CB2C45"/>
    <w:rsid w:val="00CB2F34"/>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2DC"/>
    <w:rsid w:val="00CB64D7"/>
    <w:rsid w:val="00CB687A"/>
    <w:rsid w:val="00CB69B5"/>
    <w:rsid w:val="00CB6A6C"/>
    <w:rsid w:val="00CB6AA6"/>
    <w:rsid w:val="00CB70C3"/>
    <w:rsid w:val="00CB716F"/>
    <w:rsid w:val="00CB7E30"/>
    <w:rsid w:val="00CC0370"/>
    <w:rsid w:val="00CC040E"/>
    <w:rsid w:val="00CC0C07"/>
    <w:rsid w:val="00CC22D3"/>
    <w:rsid w:val="00CC230A"/>
    <w:rsid w:val="00CC250B"/>
    <w:rsid w:val="00CC2831"/>
    <w:rsid w:val="00CC2D01"/>
    <w:rsid w:val="00CC2D23"/>
    <w:rsid w:val="00CC2EED"/>
    <w:rsid w:val="00CC3020"/>
    <w:rsid w:val="00CC3260"/>
    <w:rsid w:val="00CC373C"/>
    <w:rsid w:val="00CC3AF3"/>
    <w:rsid w:val="00CC3F1F"/>
    <w:rsid w:val="00CC4097"/>
    <w:rsid w:val="00CC41E4"/>
    <w:rsid w:val="00CC4988"/>
    <w:rsid w:val="00CC49E4"/>
    <w:rsid w:val="00CC4E3F"/>
    <w:rsid w:val="00CC50AD"/>
    <w:rsid w:val="00CC5210"/>
    <w:rsid w:val="00CC5708"/>
    <w:rsid w:val="00CC5D23"/>
    <w:rsid w:val="00CC60AD"/>
    <w:rsid w:val="00CC62ED"/>
    <w:rsid w:val="00CC6346"/>
    <w:rsid w:val="00CC6633"/>
    <w:rsid w:val="00CC6771"/>
    <w:rsid w:val="00CC683A"/>
    <w:rsid w:val="00CC68C3"/>
    <w:rsid w:val="00CC6E50"/>
    <w:rsid w:val="00CC70C0"/>
    <w:rsid w:val="00CC724D"/>
    <w:rsid w:val="00CC75D9"/>
    <w:rsid w:val="00CC76C2"/>
    <w:rsid w:val="00CC7714"/>
    <w:rsid w:val="00CC7A5E"/>
    <w:rsid w:val="00CC7D5D"/>
    <w:rsid w:val="00CD0132"/>
    <w:rsid w:val="00CD048B"/>
    <w:rsid w:val="00CD04A2"/>
    <w:rsid w:val="00CD05C7"/>
    <w:rsid w:val="00CD07F3"/>
    <w:rsid w:val="00CD0B0F"/>
    <w:rsid w:val="00CD0F0C"/>
    <w:rsid w:val="00CD0FE3"/>
    <w:rsid w:val="00CD1046"/>
    <w:rsid w:val="00CD10A1"/>
    <w:rsid w:val="00CD120D"/>
    <w:rsid w:val="00CD17EB"/>
    <w:rsid w:val="00CD1B38"/>
    <w:rsid w:val="00CD2742"/>
    <w:rsid w:val="00CD2AFA"/>
    <w:rsid w:val="00CD2D36"/>
    <w:rsid w:val="00CD2F29"/>
    <w:rsid w:val="00CD3030"/>
    <w:rsid w:val="00CD31E2"/>
    <w:rsid w:val="00CD3911"/>
    <w:rsid w:val="00CD3DCE"/>
    <w:rsid w:val="00CD3DD2"/>
    <w:rsid w:val="00CD3E96"/>
    <w:rsid w:val="00CD4106"/>
    <w:rsid w:val="00CD4140"/>
    <w:rsid w:val="00CD4B57"/>
    <w:rsid w:val="00CD4E93"/>
    <w:rsid w:val="00CD4FA6"/>
    <w:rsid w:val="00CD5197"/>
    <w:rsid w:val="00CD51CB"/>
    <w:rsid w:val="00CD5678"/>
    <w:rsid w:val="00CD618E"/>
    <w:rsid w:val="00CD6569"/>
    <w:rsid w:val="00CD6999"/>
    <w:rsid w:val="00CD6D99"/>
    <w:rsid w:val="00CD6ED3"/>
    <w:rsid w:val="00CD71F5"/>
    <w:rsid w:val="00CD7243"/>
    <w:rsid w:val="00CD7631"/>
    <w:rsid w:val="00CD78B4"/>
    <w:rsid w:val="00CD7B72"/>
    <w:rsid w:val="00CD7C91"/>
    <w:rsid w:val="00CD7FD7"/>
    <w:rsid w:val="00CE02CF"/>
    <w:rsid w:val="00CE0332"/>
    <w:rsid w:val="00CE0591"/>
    <w:rsid w:val="00CE073B"/>
    <w:rsid w:val="00CE0A06"/>
    <w:rsid w:val="00CE103B"/>
    <w:rsid w:val="00CE149F"/>
    <w:rsid w:val="00CE1735"/>
    <w:rsid w:val="00CE1A9D"/>
    <w:rsid w:val="00CE1B0B"/>
    <w:rsid w:val="00CE1D8E"/>
    <w:rsid w:val="00CE1F39"/>
    <w:rsid w:val="00CE1F41"/>
    <w:rsid w:val="00CE20BE"/>
    <w:rsid w:val="00CE20F5"/>
    <w:rsid w:val="00CE21B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17"/>
    <w:rsid w:val="00CE5342"/>
    <w:rsid w:val="00CE5447"/>
    <w:rsid w:val="00CE57FC"/>
    <w:rsid w:val="00CE5A85"/>
    <w:rsid w:val="00CE5E29"/>
    <w:rsid w:val="00CE653E"/>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CA3"/>
    <w:rsid w:val="00CF7E32"/>
    <w:rsid w:val="00D000CB"/>
    <w:rsid w:val="00D00431"/>
    <w:rsid w:val="00D0044D"/>
    <w:rsid w:val="00D00459"/>
    <w:rsid w:val="00D006FE"/>
    <w:rsid w:val="00D00CEF"/>
    <w:rsid w:val="00D00DBD"/>
    <w:rsid w:val="00D00E1E"/>
    <w:rsid w:val="00D011C3"/>
    <w:rsid w:val="00D01534"/>
    <w:rsid w:val="00D01601"/>
    <w:rsid w:val="00D0169E"/>
    <w:rsid w:val="00D01A59"/>
    <w:rsid w:val="00D01AAB"/>
    <w:rsid w:val="00D01FBA"/>
    <w:rsid w:val="00D020FB"/>
    <w:rsid w:val="00D02249"/>
    <w:rsid w:val="00D02252"/>
    <w:rsid w:val="00D022EC"/>
    <w:rsid w:val="00D02847"/>
    <w:rsid w:val="00D0295F"/>
    <w:rsid w:val="00D02E6D"/>
    <w:rsid w:val="00D02EF9"/>
    <w:rsid w:val="00D0388F"/>
    <w:rsid w:val="00D039E8"/>
    <w:rsid w:val="00D03D5E"/>
    <w:rsid w:val="00D03E01"/>
    <w:rsid w:val="00D041E0"/>
    <w:rsid w:val="00D04306"/>
    <w:rsid w:val="00D048CA"/>
    <w:rsid w:val="00D049AB"/>
    <w:rsid w:val="00D05387"/>
    <w:rsid w:val="00D053E4"/>
    <w:rsid w:val="00D0551F"/>
    <w:rsid w:val="00D0569F"/>
    <w:rsid w:val="00D057DA"/>
    <w:rsid w:val="00D057FB"/>
    <w:rsid w:val="00D0584D"/>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8FF"/>
    <w:rsid w:val="00D10CB0"/>
    <w:rsid w:val="00D10CEC"/>
    <w:rsid w:val="00D110BA"/>
    <w:rsid w:val="00D11273"/>
    <w:rsid w:val="00D11376"/>
    <w:rsid w:val="00D118CE"/>
    <w:rsid w:val="00D11BF7"/>
    <w:rsid w:val="00D120B4"/>
    <w:rsid w:val="00D123AD"/>
    <w:rsid w:val="00D124B6"/>
    <w:rsid w:val="00D12C13"/>
    <w:rsid w:val="00D132E8"/>
    <w:rsid w:val="00D133E0"/>
    <w:rsid w:val="00D13541"/>
    <w:rsid w:val="00D135CC"/>
    <w:rsid w:val="00D1382F"/>
    <w:rsid w:val="00D1395F"/>
    <w:rsid w:val="00D14065"/>
    <w:rsid w:val="00D146D2"/>
    <w:rsid w:val="00D148FC"/>
    <w:rsid w:val="00D14A15"/>
    <w:rsid w:val="00D14CA1"/>
    <w:rsid w:val="00D156E1"/>
    <w:rsid w:val="00D15AF1"/>
    <w:rsid w:val="00D15B46"/>
    <w:rsid w:val="00D15CAB"/>
    <w:rsid w:val="00D160AF"/>
    <w:rsid w:val="00D16B39"/>
    <w:rsid w:val="00D16B9D"/>
    <w:rsid w:val="00D17094"/>
    <w:rsid w:val="00D171AD"/>
    <w:rsid w:val="00D17822"/>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4C"/>
    <w:rsid w:val="00D236BC"/>
    <w:rsid w:val="00D23882"/>
    <w:rsid w:val="00D238F7"/>
    <w:rsid w:val="00D23942"/>
    <w:rsid w:val="00D23C9B"/>
    <w:rsid w:val="00D23EB1"/>
    <w:rsid w:val="00D2476F"/>
    <w:rsid w:val="00D24969"/>
    <w:rsid w:val="00D24C3F"/>
    <w:rsid w:val="00D24CB7"/>
    <w:rsid w:val="00D24D47"/>
    <w:rsid w:val="00D24D65"/>
    <w:rsid w:val="00D25786"/>
    <w:rsid w:val="00D25B00"/>
    <w:rsid w:val="00D25C1F"/>
    <w:rsid w:val="00D25F7D"/>
    <w:rsid w:val="00D261BC"/>
    <w:rsid w:val="00D26447"/>
    <w:rsid w:val="00D26898"/>
    <w:rsid w:val="00D2689A"/>
    <w:rsid w:val="00D26D66"/>
    <w:rsid w:val="00D270CC"/>
    <w:rsid w:val="00D27361"/>
    <w:rsid w:val="00D273C7"/>
    <w:rsid w:val="00D27872"/>
    <w:rsid w:val="00D279E1"/>
    <w:rsid w:val="00D279EA"/>
    <w:rsid w:val="00D30177"/>
    <w:rsid w:val="00D3017F"/>
    <w:rsid w:val="00D30598"/>
    <w:rsid w:val="00D30E90"/>
    <w:rsid w:val="00D30EBF"/>
    <w:rsid w:val="00D31213"/>
    <w:rsid w:val="00D3148C"/>
    <w:rsid w:val="00D31828"/>
    <w:rsid w:val="00D31AEB"/>
    <w:rsid w:val="00D31C31"/>
    <w:rsid w:val="00D3204F"/>
    <w:rsid w:val="00D32135"/>
    <w:rsid w:val="00D32139"/>
    <w:rsid w:val="00D327B1"/>
    <w:rsid w:val="00D3284C"/>
    <w:rsid w:val="00D32883"/>
    <w:rsid w:val="00D32893"/>
    <w:rsid w:val="00D328E8"/>
    <w:rsid w:val="00D329DB"/>
    <w:rsid w:val="00D333FA"/>
    <w:rsid w:val="00D33645"/>
    <w:rsid w:val="00D33F4B"/>
    <w:rsid w:val="00D34503"/>
    <w:rsid w:val="00D345A7"/>
    <w:rsid w:val="00D35B2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2A6"/>
    <w:rsid w:val="00D4241C"/>
    <w:rsid w:val="00D428AE"/>
    <w:rsid w:val="00D42B7D"/>
    <w:rsid w:val="00D42BF5"/>
    <w:rsid w:val="00D42D72"/>
    <w:rsid w:val="00D42DBA"/>
    <w:rsid w:val="00D42E7E"/>
    <w:rsid w:val="00D43083"/>
    <w:rsid w:val="00D430C3"/>
    <w:rsid w:val="00D4347D"/>
    <w:rsid w:val="00D43935"/>
    <w:rsid w:val="00D43C24"/>
    <w:rsid w:val="00D43F66"/>
    <w:rsid w:val="00D44070"/>
    <w:rsid w:val="00D44168"/>
    <w:rsid w:val="00D44355"/>
    <w:rsid w:val="00D445F8"/>
    <w:rsid w:val="00D4484B"/>
    <w:rsid w:val="00D44A22"/>
    <w:rsid w:val="00D44D3C"/>
    <w:rsid w:val="00D44E30"/>
    <w:rsid w:val="00D45302"/>
    <w:rsid w:val="00D453F2"/>
    <w:rsid w:val="00D45B29"/>
    <w:rsid w:val="00D45DAA"/>
    <w:rsid w:val="00D465BD"/>
    <w:rsid w:val="00D46844"/>
    <w:rsid w:val="00D4698D"/>
    <w:rsid w:val="00D46BF3"/>
    <w:rsid w:val="00D46ECF"/>
    <w:rsid w:val="00D47688"/>
    <w:rsid w:val="00D47953"/>
    <w:rsid w:val="00D47DBC"/>
    <w:rsid w:val="00D50202"/>
    <w:rsid w:val="00D50A2B"/>
    <w:rsid w:val="00D50AD2"/>
    <w:rsid w:val="00D51107"/>
    <w:rsid w:val="00D512E0"/>
    <w:rsid w:val="00D513B7"/>
    <w:rsid w:val="00D516D9"/>
    <w:rsid w:val="00D516E4"/>
    <w:rsid w:val="00D516F7"/>
    <w:rsid w:val="00D51908"/>
    <w:rsid w:val="00D51DD4"/>
    <w:rsid w:val="00D51F7E"/>
    <w:rsid w:val="00D521C4"/>
    <w:rsid w:val="00D52396"/>
    <w:rsid w:val="00D5239D"/>
    <w:rsid w:val="00D52780"/>
    <w:rsid w:val="00D528D3"/>
    <w:rsid w:val="00D533B6"/>
    <w:rsid w:val="00D5359A"/>
    <w:rsid w:val="00D5383A"/>
    <w:rsid w:val="00D5451A"/>
    <w:rsid w:val="00D545B8"/>
    <w:rsid w:val="00D54619"/>
    <w:rsid w:val="00D547ED"/>
    <w:rsid w:val="00D54896"/>
    <w:rsid w:val="00D54985"/>
    <w:rsid w:val="00D54F53"/>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2E"/>
    <w:rsid w:val="00D62CE6"/>
    <w:rsid w:val="00D63322"/>
    <w:rsid w:val="00D634A7"/>
    <w:rsid w:val="00D63B35"/>
    <w:rsid w:val="00D63B84"/>
    <w:rsid w:val="00D63BB0"/>
    <w:rsid w:val="00D63DEC"/>
    <w:rsid w:val="00D63E39"/>
    <w:rsid w:val="00D644EF"/>
    <w:rsid w:val="00D645CF"/>
    <w:rsid w:val="00D64685"/>
    <w:rsid w:val="00D646CC"/>
    <w:rsid w:val="00D648C5"/>
    <w:rsid w:val="00D64D4E"/>
    <w:rsid w:val="00D65144"/>
    <w:rsid w:val="00D651DC"/>
    <w:rsid w:val="00D6548E"/>
    <w:rsid w:val="00D656B3"/>
    <w:rsid w:val="00D65BEB"/>
    <w:rsid w:val="00D661A1"/>
    <w:rsid w:val="00D66B35"/>
    <w:rsid w:val="00D66BE6"/>
    <w:rsid w:val="00D66FA0"/>
    <w:rsid w:val="00D67757"/>
    <w:rsid w:val="00D67C01"/>
    <w:rsid w:val="00D67E27"/>
    <w:rsid w:val="00D67F8E"/>
    <w:rsid w:val="00D70F0C"/>
    <w:rsid w:val="00D711B7"/>
    <w:rsid w:val="00D7169A"/>
    <w:rsid w:val="00D71AED"/>
    <w:rsid w:val="00D71F77"/>
    <w:rsid w:val="00D733C8"/>
    <w:rsid w:val="00D73495"/>
    <w:rsid w:val="00D73918"/>
    <w:rsid w:val="00D73E0F"/>
    <w:rsid w:val="00D741FC"/>
    <w:rsid w:val="00D7427A"/>
    <w:rsid w:val="00D7442C"/>
    <w:rsid w:val="00D744E5"/>
    <w:rsid w:val="00D745B8"/>
    <w:rsid w:val="00D74850"/>
    <w:rsid w:val="00D758CF"/>
    <w:rsid w:val="00D75F90"/>
    <w:rsid w:val="00D7621C"/>
    <w:rsid w:val="00D766DC"/>
    <w:rsid w:val="00D77210"/>
    <w:rsid w:val="00D7774B"/>
    <w:rsid w:val="00D7780C"/>
    <w:rsid w:val="00D7796A"/>
    <w:rsid w:val="00D77A8E"/>
    <w:rsid w:val="00D77B06"/>
    <w:rsid w:val="00D77D61"/>
    <w:rsid w:val="00D8023E"/>
    <w:rsid w:val="00D80316"/>
    <w:rsid w:val="00D805F5"/>
    <w:rsid w:val="00D8067C"/>
    <w:rsid w:val="00D809F9"/>
    <w:rsid w:val="00D80B14"/>
    <w:rsid w:val="00D80D10"/>
    <w:rsid w:val="00D80F82"/>
    <w:rsid w:val="00D80F88"/>
    <w:rsid w:val="00D8115A"/>
    <w:rsid w:val="00D81161"/>
    <w:rsid w:val="00D8131C"/>
    <w:rsid w:val="00D81610"/>
    <w:rsid w:val="00D817B7"/>
    <w:rsid w:val="00D81CD6"/>
    <w:rsid w:val="00D81D84"/>
    <w:rsid w:val="00D81F83"/>
    <w:rsid w:val="00D821AB"/>
    <w:rsid w:val="00D825D6"/>
    <w:rsid w:val="00D828FC"/>
    <w:rsid w:val="00D82930"/>
    <w:rsid w:val="00D839ED"/>
    <w:rsid w:val="00D84310"/>
    <w:rsid w:val="00D84599"/>
    <w:rsid w:val="00D846BA"/>
    <w:rsid w:val="00D84987"/>
    <w:rsid w:val="00D84CD2"/>
    <w:rsid w:val="00D84D38"/>
    <w:rsid w:val="00D8511B"/>
    <w:rsid w:val="00D85BDE"/>
    <w:rsid w:val="00D86811"/>
    <w:rsid w:val="00D8686F"/>
    <w:rsid w:val="00D86CCA"/>
    <w:rsid w:val="00D87473"/>
    <w:rsid w:val="00D8753C"/>
    <w:rsid w:val="00D8789C"/>
    <w:rsid w:val="00D878ED"/>
    <w:rsid w:val="00D87A49"/>
    <w:rsid w:val="00D87CBD"/>
    <w:rsid w:val="00D9012C"/>
    <w:rsid w:val="00D902C0"/>
    <w:rsid w:val="00D90A80"/>
    <w:rsid w:val="00D90EFE"/>
    <w:rsid w:val="00D911F8"/>
    <w:rsid w:val="00D914AE"/>
    <w:rsid w:val="00D91946"/>
    <w:rsid w:val="00D91A7F"/>
    <w:rsid w:val="00D91C9F"/>
    <w:rsid w:val="00D93012"/>
    <w:rsid w:val="00D93164"/>
    <w:rsid w:val="00D93759"/>
    <w:rsid w:val="00D93858"/>
    <w:rsid w:val="00D93879"/>
    <w:rsid w:val="00D93B6C"/>
    <w:rsid w:val="00D93CC5"/>
    <w:rsid w:val="00D93EB8"/>
    <w:rsid w:val="00D93EC5"/>
    <w:rsid w:val="00D9410D"/>
    <w:rsid w:val="00D946E4"/>
    <w:rsid w:val="00D94ACF"/>
    <w:rsid w:val="00D94B1C"/>
    <w:rsid w:val="00D94EA0"/>
    <w:rsid w:val="00D95747"/>
    <w:rsid w:val="00D9584A"/>
    <w:rsid w:val="00D95F02"/>
    <w:rsid w:val="00D963FA"/>
    <w:rsid w:val="00D964CE"/>
    <w:rsid w:val="00D96616"/>
    <w:rsid w:val="00D96635"/>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A0"/>
    <w:rsid w:val="00DA49E3"/>
    <w:rsid w:val="00DA4B72"/>
    <w:rsid w:val="00DA50CD"/>
    <w:rsid w:val="00DA50F0"/>
    <w:rsid w:val="00DA535C"/>
    <w:rsid w:val="00DA5820"/>
    <w:rsid w:val="00DA5BEA"/>
    <w:rsid w:val="00DA5C04"/>
    <w:rsid w:val="00DA5D97"/>
    <w:rsid w:val="00DA5E9E"/>
    <w:rsid w:val="00DA64E9"/>
    <w:rsid w:val="00DA65B3"/>
    <w:rsid w:val="00DA6982"/>
    <w:rsid w:val="00DA7058"/>
    <w:rsid w:val="00DA72A8"/>
    <w:rsid w:val="00DA75B0"/>
    <w:rsid w:val="00DA776C"/>
    <w:rsid w:val="00DA79A6"/>
    <w:rsid w:val="00DA7B1B"/>
    <w:rsid w:val="00DA7F0B"/>
    <w:rsid w:val="00DA7F21"/>
    <w:rsid w:val="00DB0A1E"/>
    <w:rsid w:val="00DB11D7"/>
    <w:rsid w:val="00DB1284"/>
    <w:rsid w:val="00DB134C"/>
    <w:rsid w:val="00DB1391"/>
    <w:rsid w:val="00DB14E9"/>
    <w:rsid w:val="00DB17D2"/>
    <w:rsid w:val="00DB1A57"/>
    <w:rsid w:val="00DB1A96"/>
    <w:rsid w:val="00DB1F21"/>
    <w:rsid w:val="00DB2009"/>
    <w:rsid w:val="00DB206C"/>
    <w:rsid w:val="00DB23EA"/>
    <w:rsid w:val="00DB25E8"/>
    <w:rsid w:val="00DB2B91"/>
    <w:rsid w:val="00DB2E06"/>
    <w:rsid w:val="00DB31AC"/>
    <w:rsid w:val="00DB3255"/>
    <w:rsid w:val="00DB3358"/>
    <w:rsid w:val="00DB3413"/>
    <w:rsid w:val="00DB369C"/>
    <w:rsid w:val="00DB38AE"/>
    <w:rsid w:val="00DB38CA"/>
    <w:rsid w:val="00DB38F7"/>
    <w:rsid w:val="00DB3A0D"/>
    <w:rsid w:val="00DB3B1D"/>
    <w:rsid w:val="00DB3B6D"/>
    <w:rsid w:val="00DB3ECF"/>
    <w:rsid w:val="00DB42FF"/>
    <w:rsid w:val="00DB4304"/>
    <w:rsid w:val="00DB4341"/>
    <w:rsid w:val="00DB4F66"/>
    <w:rsid w:val="00DB611B"/>
    <w:rsid w:val="00DB62A5"/>
    <w:rsid w:val="00DB6457"/>
    <w:rsid w:val="00DB6487"/>
    <w:rsid w:val="00DB658F"/>
    <w:rsid w:val="00DB660F"/>
    <w:rsid w:val="00DB6873"/>
    <w:rsid w:val="00DB6924"/>
    <w:rsid w:val="00DB6BD8"/>
    <w:rsid w:val="00DB6C8F"/>
    <w:rsid w:val="00DB6F09"/>
    <w:rsid w:val="00DB7C45"/>
    <w:rsid w:val="00DB7CEE"/>
    <w:rsid w:val="00DB7DC1"/>
    <w:rsid w:val="00DC036F"/>
    <w:rsid w:val="00DC054B"/>
    <w:rsid w:val="00DC0685"/>
    <w:rsid w:val="00DC1208"/>
    <w:rsid w:val="00DC2172"/>
    <w:rsid w:val="00DC24E3"/>
    <w:rsid w:val="00DC2601"/>
    <w:rsid w:val="00DC26FA"/>
    <w:rsid w:val="00DC2889"/>
    <w:rsid w:val="00DC28A7"/>
    <w:rsid w:val="00DC2C18"/>
    <w:rsid w:val="00DC2DCA"/>
    <w:rsid w:val="00DC343E"/>
    <w:rsid w:val="00DC370A"/>
    <w:rsid w:val="00DC3B25"/>
    <w:rsid w:val="00DC3E06"/>
    <w:rsid w:val="00DC4446"/>
    <w:rsid w:val="00DC48DE"/>
    <w:rsid w:val="00DC4C36"/>
    <w:rsid w:val="00DC4E95"/>
    <w:rsid w:val="00DC52A3"/>
    <w:rsid w:val="00DC52A9"/>
    <w:rsid w:val="00DC55A5"/>
    <w:rsid w:val="00DC569E"/>
    <w:rsid w:val="00DC5B99"/>
    <w:rsid w:val="00DC5EF4"/>
    <w:rsid w:val="00DC72CC"/>
    <w:rsid w:val="00DC72E5"/>
    <w:rsid w:val="00DC72F3"/>
    <w:rsid w:val="00DC75EB"/>
    <w:rsid w:val="00DC7777"/>
    <w:rsid w:val="00DC7C67"/>
    <w:rsid w:val="00DC7FBA"/>
    <w:rsid w:val="00DD000C"/>
    <w:rsid w:val="00DD01E2"/>
    <w:rsid w:val="00DD02F6"/>
    <w:rsid w:val="00DD0D69"/>
    <w:rsid w:val="00DD1531"/>
    <w:rsid w:val="00DD1A68"/>
    <w:rsid w:val="00DD1C24"/>
    <w:rsid w:val="00DD1E38"/>
    <w:rsid w:val="00DD2110"/>
    <w:rsid w:val="00DD2573"/>
    <w:rsid w:val="00DD2832"/>
    <w:rsid w:val="00DD2AE4"/>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45"/>
    <w:rsid w:val="00DE035E"/>
    <w:rsid w:val="00DE06C7"/>
    <w:rsid w:val="00DE08D8"/>
    <w:rsid w:val="00DE0D57"/>
    <w:rsid w:val="00DE0DC2"/>
    <w:rsid w:val="00DE0E4C"/>
    <w:rsid w:val="00DE1128"/>
    <w:rsid w:val="00DE1274"/>
    <w:rsid w:val="00DE14DC"/>
    <w:rsid w:val="00DE178B"/>
    <w:rsid w:val="00DE1ADB"/>
    <w:rsid w:val="00DE1B84"/>
    <w:rsid w:val="00DE1D56"/>
    <w:rsid w:val="00DE1DB9"/>
    <w:rsid w:val="00DE1EE6"/>
    <w:rsid w:val="00DE1F63"/>
    <w:rsid w:val="00DE2133"/>
    <w:rsid w:val="00DE21B0"/>
    <w:rsid w:val="00DE2628"/>
    <w:rsid w:val="00DE2FCD"/>
    <w:rsid w:val="00DE306A"/>
    <w:rsid w:val="00DE3BDF"/>
    <w:rsid w:val="00DE3FC0"/>
    <w:rsid w:val="00DE4199"/>
    <w:rsid w:val="00DE45EA"/>
    <w:rsid w:val="00DE47BC"/>
    <w:rsid w:val="00DE485E"/>
    <w:rsid w:val="00DE49AB"/>
    <w:rsid w:val="00DE55E5"/>
    <w:rsid w:val="00DE5C47"/>
    <w:rsid w:val="00DE6522"/>
    <w:rsid w:val="00DE69DB"/>
    <w:rsid w:val="00DE6B7E"/>
    <w:rsid w:val="00DE6F8B"/>
    <w:rsid w:val="00DE7118"/>
    <w:rsid w:val="00DE73B4"/>
    <w:rsid w:val="00DE77D6"/>
    <w:rsid w:val="00DE7C65"/>
    <w:rsid w:val="00DE7DA9"/>
    <w:rsid w:val="00DE7FBE"/>
    <w:rsid w:val="00DF06C2"/>
    <w:rsid w:val="00DF0859"/>
    <w:rsid w:val="00DF0E23"/>
    <w:rsid w:val="00DF1514"/>
    <w:rsid w:val="00DF169D"/>
    <w:rsid w:val="00DF188B"/>
    <w:rsid w:val="00DF2173"/>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E1"/>
    <w:rsid w:val="00DF4FB8"/>
    <w:rsid w:val="00DF505F"/>
    <w:rsid w:val="00DF5068"/>
    <w:rsid w:val="00DF5153"/>
    <w:rsid w:val="00DF598D"/>
    <w:rsid w:val="00DF5A1F"/>
    <w:rsid w:val="00DF6727"/>
    <w:rsid w:val="00DF6E5E"/>
    <w:rsid w:val="00DF70BD"/>
    <w:rsid w:val="00DF7D8E"/>
    <w:rsid w:val="00DF7ED4"/>
    <w:rsid w:val="00E0007D"/>
    <w:rsid w:val="00E0009D"/>
    <w:rsid w:val="00E00575"/>
    <w:rsid w:val="00E00966"/>
    <w:rsid w:val="00E009E9"/>
    <w:rsid w:val="00E00D61"/>
    <w:rsid w:val="00E00DFA"/>
    <w:rsid w:val="00E011E9"/>
    <w:rsid w:val="00E017E7"/>
    <w:rsid w:val="00E01B6F"/>
    <w:rsid w:val="00E01E27"/>
    <w:rsid w:val="00E01E8B"/>
    <w:rsid w:val="00E01F09"/>
    <w:rsid w:val="00E025AF"/>
    <w:rsid w:val="00E026F9"/>
    <w:rsid w:val="00E0279A"/>
    <w:rsid w:val="00E02EF9"/>
    <w:rsid w:val="00E0330C"/>
    <w:rsid w:val="00E0331C"/>
    <w:rsid w:val="00E03419"/>
    <w:rsid w:val="00E034C9"/>
    <w:rsid w:val="00E039D1"/>
    <w:rsid w:val="00E03DA4"/>
    <w:rsid w:val="00E042FF"/>
    <w:rsid w:val="00E0486B"/>
    <w:rsid w:val="00E04EB5"/>
    <w:rsid w:val="00E04F74"/>
    <w:rsid w:val="00E05034"/>
    <w:rsid w:val="00E0528F"/>
    <w:rsid w:val="00E0530C"/>
    <w:rsid w:val="00E05510"/>
    <w:rsid w:val="00E056F1"/>
    <w:rsid w:val="00E05B4E"/>
    <w:rsid w:val="00E06207"/>
    <w:rsid w:val="00E062DE"/>
    <w:rsid w:val="00E06849"/>
    <w:rsid w:val="00E068F2"/>
    <w:rsid w:val="00E06A67"/>
    <w:rsid w:val="00E06C3F"/>
    <w:rsid w:val="00E06CEC"/>
    <w:rsid w:val="00E06D12"/>
    <w:rsid w:val="00E06E48"/>
    <w:rsid w:val="00E071D3"/>
    <w:rsid w:val="00E07975"/>
    <w:rsid w:val="00E07F56"/>
    <w:rsid w:val="00E07F5E"/>
    <w:rsid w:val="00E102A5"/>
    <w:rsid w:val="00E10692"/>
    <w:rsid w:val="00E1127E"/>
    <w:rsid w:val="00E11DC6"/>
    <w:rsid w:val="00E1221D"/>
    <w:rsid w:val="00E122C0"/>
    <w:rsid w:val="00E1241E"/>
    <w:rsid w:val="00E126DF"/>
    <w:rsid w:val="00E127D9"/>
    <w:rsid w:val="00E128AB"/>
    <w:rsid w:val="00E129A4"/>
    <w:rsid w:val="00E12C5D"/>
    <w:rsid w:val="00E12E93"/>
    <w:rsid w:val="00E12F1A"/>
    <w:rsid w:val="00E1321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47"/>
    <w:rsid w:val="00E17917"/>
    <w:rsid w:val="00E17970"/>
    <w:rsid w:val="00E17D1D"/>
    <w:rsid w:val="00E204A4"/>
    <w:rsid w:val="00E206C6"/>
    <w:rsid w:val="00E2093A"/>
    <w:rsid w:val="00E20A1C"/>
    <w:rsid w:val="00E20A58"/>
    <w:rsid w:val="00E214E9"/>
    <w:rsid w:val="00E21748"/>
    <w:rsid w:val="00E21EEB"/>
    <w:rsid w:val="00E21FA8"/>
    <w:rsid w:val="00E22106"/>
    <w:rsid w:val="00E2250D"/>
    <w:rsid w:val="00E22982"/>
    <w:rsid w:val="00E235DA"/>
    <w:rsid w:val="00E2382E"/>
    <w:rsid w:val="00E23A14"/>
    <w:rsid w:val="00E24559"/>
    <w:rsid w:val="00E245FE"/>
    <w:rsid w:val="00E246C3"/>
    <w:rsid w:val="00E246D0"/>
    <w:rsid w:val="00E24AF6"/>
    <w:rsid w:val="00E24BE6"/>
    <w:rsid w:val="00E24D97"/>
    <w:rsid w:val="00E25308"/>
    <w:rsid w:val="00E25A27"/>
    <w:rsid w:val="00E25AD3"/>
    <w:rsid w:val="00E25DC7"/>
    <w:rsid w:val="00E25E25"/>
    <w:rsid w:val="00E26A3B"/>
    <w:rsid w:val="00E26B84"/>
    <w:rsid w:val="00E26D5C"/>
    <w:rsid w:val="00E26DBC"/>
    <w:rsid w:val="00E2704F"/>
    <w:rsid w:val="00E272D2"/>
    <w:rsid w:val="00E277C7"/>
    <w:rsid w:val="00E27A6D"/>
    <w:rsid w:val="00E27B17"/>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9EA"/>
    <w:rsid w:val="00E34AF4"/>
    <w:rsid w:val="00E34B1B"/>
    <w:rsid w:val="00E34BCA"/>
    <w:rsid w:val="00E34C2A"/>
    <w:rsid w:val="00E34CA3"/>
    <w:rsid w:val="00E34E3E"/>
    <w:rsid w:val="00E35470"/>
    <w:rsid w:val="00E354A4"/>
    <w:rsid w:val="00E35826"/>
    <w:rsid w:val="00E359A5"/>
    <w:rsid w:val="00E359D2"/>
    <w:rsid w:val="00E35C75"/>
    <w:rsid w:val="00E35EFD"/>
    <w:rsid w:val="00E3624A"/>
    <w:rsid w:val="00E364D4"/>
    <w:rsid w:val="00E36808"/>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6"/>
    <w:rsid w:val="00E42120"/>
    <w:rsid w:val="00E4256C"/>
    <w:rsid w:val="00E42CC9"/>
    <w:rsid w:val="00E42E05"/>
    <w:rsid w:val="00E432EF"/>
    <w:rsid w:val="00E4342D"/>
    <w:rsid w:val="00E4344A"/>
    <w:rsid w:val="00E435E0"/>
    <w:rsid w:val="00E436CD"/>
    <w:rsid w:val="00E43D4F"/>
    <w:rsid w:val="00E43EB1"/>
    <w:rsid w:val="00E44141"/>
    <w:rsid w:val="00E44736"/>
    <w:rsid w:val="00E44837"/>
    <w:rsid w:val="00E448CA"/>
    <w:rsid w:val="00E44926"/>
    <w:rsid w:val="00E44A9F"/>
    <w:rsid w:val="00E45232"/>
    <w:rsid w:val="00E45552"/>
    <w:rsid w:val="00E456CD"/>
    <w:rsid w:val="00E45A95"/>
    <w:rsid w:val="00E46086"/>
    <w:rsid w:val="00E46137"/>
    <w:rsid w:val="00E4641B"/>
    <w:rsid w:val="00E46697"/>
    <w:rsid w:val="00E46766"/>
    <w:rsid w:val="00E4685A"/>
    <w:rsid w:val="00E468E3"/>
    <w:rsid w:val="00E46993"/>
    <w:rsid w:val="00E46C98"/>
    <w:rsid w:val="00E47140"/>
    <w:rsid w:val="00E47185"/>
    <w:rsid w:val="00E47299"/>
    <w:rsid w:val="00E4759D"/>
    <w:rsid w:val="00E4764D"/>
    <w:rsid w:val="00E5027D"/>
    <w:rsid w:val="00E50E50"/>
    <w:rsid w:val="00E514BA"/>
    <w:rsid w:val="00E514C3"/>
    <w:rsid w:val="00E514E8"/>
    <w:rsid w:val="00E51FF0"/>
    <w:rsid w:val="00E52BEC"/>
    <w:rsid w:val="00E52C4E"/>
    <w:rsid w:val="00E52C59"/>
    <w:rsid w:val="00E52D85"/>
    <w:rsid w:val="00E5377F"/>
    <w:rsid w:val="00E54348"/>
    <w:rsid w:val="00E5439A"/>
    <w:rsid w:val="00E54496"/>
    <w:rsid w:val="00E54716"/>
    <w:rsid w:val="00E54C4B"/>
    <w:rsid w:val="00E54F1C"/>
    <w:rsid w:val="00E54F2B"/>
    <w:rsid w:val="00E54F6D"/>
    <w:rsid w:val="00E5548B"/>
    <w:rsid w:val="00E557CB"/>
    <w:rsid w:val="00E55A1F"/>
    <w:rsid w:val="00E55B8F"/>
    <w:rsid w:val="00E55C0C"/>
    <w:rsid w:val="00E561DD"/>
    <w:rsid w:val="00E562D1"/>
    <w:rsid w:val="00E56365"/>
    <w:rsid w:val="00E56397"/>
    <w:rsid w:val="00E5698F"/>
    <w:rsid w:val="00E56AAE"/>
    <w:rsid w:val="00E571CA"/>
    <w:rsid w:val="00E57538"/>
    <w:rsid w:val="00E578FA"/>
    <w:rsid w:val="00E579F6"/>
    <w:rsid w:val="00E57D43"/>
    <w:rsid w:val="00E60307"/>
    <w:rsid w:val="00E605A5"/>
    <w:rsid w:val="00E60601"/>
    <w:rsid w:val="00E60A40"/>
    <w:rsid w:val="00E60BCF"/>
    <w:rsid w:val="00E60EF9"/>
    <w:rsid w:val="00E6101B"/>
    <w:rsid w:val="00E61223"/>
    <w:rsid w:val="00E61766"/>
    <w:rsid w:val="00E61DF8"/>
    <w:rsid w:val="00E62011"/>
    <w:rsid w:val="00E622AE"/>
    <w:rsid w:val="00E62540"/>
    <w:rsid w:val="00E62593"/>
    <w:rsid w:val="00E62635"/>
    <w:rsid w:val="00E62D70"/>
    <w:rsid w:val="00E630DE"/>
    <w:rsid w:val="00E638A1"/>
    <w:rsid w:val="00E63951"/>
    <w:rsid w:val="00E63996"/>
    <w:rsid w:val="00E63F7A"/>
    <w:rsid w:val="00E64BAA"/>
    <w:rsid w:val="00E64EF0"/>
    <w:rsid w:val="00E64F8F"/>
    <w:rsid w:val="00E65016"/>
    <w:rsid w:val="00E65722"/>
    <w:rsid w:val="00E65A1F"/>
    <w:rsid w:val="00E65D40"/>
    <w:rsid w:val="00E65E1B"/>
    <w:rsid w:val="00E65F88"/>
    <w:rsid w:val="00E6659A"/>
    <w:rsid w:val="00E666FC"/>
    <w:rsid w:val="00E66940"/>
    <w:rsid w:val="00E66C77"/>
    <w:rsid w:val="00E66EB9"/>
    <w:rsid w:val="00E67113"/>
    <w:rsid w:val="00E67186"/>
    <w:rsid w:val="00E6725C"/>
    <w:rsid w:val="00E67547"/>
    <w:rsid w:val="00E678D0"/>
    <w:rsid w:val="00E67E63"/>
    <w:rsid w:val="00E67EB5"/>
    <w:rsid w:val="00E700AD"/>
    <w:rsid w:val="00E704A3"/>
    <w:rsid w:val="00E704DC"/>
    <w:rsid w:val="00E70508"/>
    <w:rsid w:val="00E70892"/>
    <w:rsid w:val="00E70C2E"/>
    <w:rsid w:val="00E71697"/>
    <w:rsid w:val="00E71C87"/>
    <w:rsid w:val="00E71DAD"/>
    <w:rsid w:val="00E71F2A"/>
    <w:rsid w:val="00E72822"/>
    <w:rsid w:val="00E72D4C"/>
    <w:rsid w:val="00E72E52"/>
    <w:rsid w:val="00E72F1E"/>
    <w:rsid w:val="00E72F29"/>
    <w:rsid w:val="00E7334A"/>
    <w:rsid w:val="00E73A01"/>
    <w:rsid w:val="00E73C1B"/>
    <w:rsid w:val="00E73C9B"/>
    <w:rsid w:val="00E74071"/>
    <w:rsid w:val="00E741F7"/>
    <w:rsid w:val="00E74343"/>
    <w:rsid w:val="00E7501D"/>
    <w:rsid w:val="00E75381"/>
    <w:rsid w:val="00E75615"/>
    <w:rsid w:val="00E7573E"/>
    <w:rsid w:val="00E757AB"/>
    <w:rsid w:val="00E75C13"/>
    <w:rsid w:val="00E75C4F"/>
    <w:rsid w:val="00E75D41"/>
    <w:rsid w:val="00E762E3"/>
    <w:rsid w:val="00E7634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E18"/>
    <w:rsid w:val="00E820CA"/>
    <w:rsid w:val="00E82875"/>
    <w:rsid w:val="00E82C6F"/>
    <w:rsid w:val="00E82F77"/>
    <w:rsid w:val="00E83492"/>
    <w:rsid w:val="00E835CC"/>
    <w:rsid w:val="00E837C0"/>
    <w:rsid w:val="00E8464D"/>
    <w:rsid w:val="00E84F16"/>
    <w:rsid w:val="00E8519B"/>
    <w:rsid w:val="00E85281"/>
    <w:rsid w:val="00E85A88"/>
    <w:rsid w:val="00E85EB6"/>
    <w:rsid w:val="00E860EB"/>
    <w:rsid w:val="00E86317"/>
    <w:rsid w:val="00E86426"/>
    <w:rsid w:val="00E86603"/>
    <w:rsid w:val="00E876B2"/>
    <w:rsid w:val="00E90340"/>
    <w:rsid w:val="00E90551"/>
    <w:rsid w:val="00E9094B"/>
    <w:rsid w:val="00E90CE0"/>
    <w:rsid w:val="00E90FAC"/>
    <w:rsid w:val="00E90FB3"/>
    <w:rsid w:val="00E9117D"/>
    <w:rsid w:val="00E913BF"/>
    <w:rsid w:val="00E91D4D"/>
    <w:rsid w:val="00E91F1C"/>
    <w:rsid w:val="00E92236"/>
    <w:rsid w:val="00E929E7"/>
    <w:rsid w:val="00E92B3F"/>
    <w:rsid w:val="00E92C81"/>
    <w:rsid w:val="00E930CA"/>
    <w:rsid w:val="00E933C5"/>
    <w:rsid w:val="00E93896"/>
    <w:rsid w:val="00E93B23"/>
    <w:rsid w:val="00E93EDF"/>
    <w:rsid w:val="00E93F15"/>
    <w:rsid w:val="00E9408B"/>
    <w:rsid w:val="00E94461"/>
    <w:rsid w:val="00E9482E"/>
    <w:rsid w:val="00E94A5E"/>
    <w:rsid w:val="00E94CE9"/>
    <w:rsid w:val="00E94D3D"/>
    <w:rsid w:val="00E956FC"/>
    <w:rsid w:val="00E956FF"/>
    <w:rsid w:val="00E95786"/>
    <w:rsid w:val="00E95AC3"/>
    <w:rsid w:val="00E95D52"/>
    <w:rsid w:val="00E96334"/>
    <w:rsid w:val="00E96537"/>
    <w:rsid w:val="00E9690E"/>
    <w:rsid w:val="00E96EB4"/>
    <w:rsid w:val="00E9778A"/>
    <w:rsid w:val="00E979EB"/>
    <w:rsid w:val="00E97F96"/>
    <w:rsid w:val="00EA03F6"/>
    <w:rsid w:val="00EA0895"/>
    <w:rsid w:val="00EA0BD4"/>
    <w:rsid w:val="00EA0E7E"/>
    <w:rsid w:val="00EA1533"/>
    <w:rsid w:val="00EA1632"/>
    <w:rsid w:val="00EA1925"/>
    <w:rsid w:val="00EA1974"/>
    <w:rsid w:val="00EA1B24"/>
    <w:rsid w:val="00EA1E6F"/>
    <w:rsid w:val="00EA2041"/>
    <w:rsid w:val="00EA211E"/>
    <w:rsid w:val="00EA3051"/>
    <w:rsid w:val="00EA314C"/>
    <w:rsid w:val="00EA3881"/>
    <w:rsid w:val="00EA3B2E"/>
    <w:rsid w:val="00EA3B3B"/>
    <w:rsid w:val="00EA3BA0"/>
    <w:rsid w:val="00EA3BD7"/>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3F"/>
    <w:rsid w:val="00EA6A03"/>
    <w:rsid w:val="00EA6CC6"/>
    <w:rsid w:val="00EA71F4"/>
    <w:rsid w:val="00EA7526"/>
    <w:rsid w:val="00EA7641"/>
    <w:rsid w:val="00EA789A"/>
    <w:rsid w:val="00EB0930"/>
    <w:rsid w:val="00EB0B72"/>
    <w:rsid w:val="00EB141A"/>
    <w:rsid w:val="00EB143C"/>
    <w:rsid w:val="00EB176C"/>
    <w:rsid w:val="00EB1E64"/>
    <w:rsid w:val="00EB1EB4"/>
    <w:rsid w:val="00EB21D2"/>
    <w:rsid w:val="00EB2566"/>
    <w:rsid w:val="00EB256E"/>
    <w:rsid w:val="00EB281B"/>
    <w:rsid w:val="00EB2A1C"/>
    <w:rsid w:val="00EB2C6E"/>
    <w:rsid w:val="00EB2DF6"/>
    <w:rsid w:val="00EB2E41"/>
    <w:rsid w:val="00EB3596"/>
    <w:rsid w:val="00EB37F5"/>
    <w:rsid w:val="00EB41A4"/>
    <w:rsid w:val="00EB4884"/>
    <w:rsid w:val="00EB4D2B"/>
    <w:rsid w:val="00EB4DE3"/>
    <w:rsid w:val="00EB4F1F"/>
    <w:rsid w:val="00EB4F79"/>
    <w:rsid w:val="00EB5552"/>
    <w:rsid w:val="00EB5E36"/>
    <w:rsid w:val="00EB66E6"/>
    <w:rsid w:val="00EB684D"/>
    <w:rsid w:val="00EB6D4D"/>
    <w:rsid w:val="00EB723F"/>
    <w:rsid w:val="00EB7325"/>
    <w:rsid w:val="00EB7346"/>
    <w:rsid w:val="00EB7928"/>
    <w:rsid w:val="00EB7C8C"/>
    <w:rsid w:val="00EB7D79"/>
    <w:rsid w:val="00EB7E69"/>
    <w:rsid w:val="00EB7F38"/>
    <w:rsid w:val="00EC05FE"/>
    <w:rsid w:val="00EC069A"/>
    <w:rsid w:val="00EC06AA"/>
    <w:rsid w:val="00EC0720"/>
    <w:rsid w:val="00EC1023"/>
    <w:rsid w:val="00EC1173"/>
    <w:rsid w:val="00EC11B6"/>
    <w:rsid w:val="00EC11CB"/>
    <w:rsid w:val="00EC1427"/>
    <w:rsid w:val="00EC1829"/>
    <w:rsid w:val="00EC1997"/>
    <w:rsid w:val="00EC1D98"/>
    <w:rsid w:val="00EC1EB3"/>
    <w:rsid w:val="00EC2118"/>
    <w:rsid w:val="00EC23E1"/>
    <w:rsid w:val="00EC2939"/>
    <w:rsid w:val="00EC2BEE"/>
    <w:rsid w:val="00EC2F36"/>
    <w:rsid w:val="00EC3105"/>
    <w:rsid w:val="00EC315F"/>
    <w:rsid w:val="00EC323C"/>
    <w:rsid w:val="00EC3EF7"/>
    <w:rsid w:val="00EC404C"/>
    <w:rsid w:val="00EC40F9"/>
    <w:rsid w:val="00EC479E"/>
    <w:rsid w:val="00EC4B14"/>
    <w:rsid w:val="00EC501D"/>
    <w:rsid w:val="00EC521B"/>
    <w:rsid w:val="00EC5229"/>
    <w:rsid w:val="00EC5295"/>
    <w:rsid w:val="00EC54F3"/>
    <w:rsid w:val="00EC5711"/>
    <w:rsid w:val="00EC5BB4"/>
    <w:rsid w:val="00EC5C99"/>
    <w:rsid w:val="00EC5C9F"/>
    <w:rsid w:val="00EC6312"/>
    <w:rsid w:val="00EC6805"/>
    <w:rsid w:val="00EC680D"/>
    <w:rsid w:val="00EC6A22"/>
    <w:rsid w:val="00EC6B1F"/>
    <w:rsid w:val="00EC6C01"/>
    <w:rsid w:val="00EC6DF1"/>
    <w:rsid w:val="00EC7099"/>
    <w:rsid w:val="00EC7275"/>
    <w:rsid w:val="00EC7547"/>
    <w:rsid w:val="00EC7ACB"/>
    <w:rsid w:val="00EC7C05"/>
    <w:rsid w:val="00ED0014"/>
    <w:rsid w:val="00ED022F"/>
    <w:rsid w:val="00ED055D"/>
    <w:rsid w:val="00ED0A85"/>
    <w:rsid w:val="00ED0D86"/>
    <w:rsid w:val="00ED11CE"/>
    <w:rsid w:val="00ED13B2"/>
    <w:rsid w:val="00ED1C41"/>
    <w:rsid w:val="00ED2237"/>
    <w:rsid w:val="00ED248E"/>
    <w:rsid w:val="00ED2755"/>
    <w:rsid w:val="00ED2773"/>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68"/>
    <w:rsid w:val="00ED7549"/>
    <w:rsid w:val="00ED754D"/>
    <w:rsid w:val="00ED7C55"/>
    <w:rsid w:val="00ED7DCB"/>
    <w:rsid w:val="00EE0029"/>
    <w:rsid w:val="00EE03E1"/>
    <w:rsid w:val="00EE070C"/>
    <w:rsid w:val="00EE094F"/>
    <w:rsid w:val="00EE09AC"/>
    <w:rsid w:val="00EE0A1D"/>
    <w:rsid w:val="00EE0AF4"/>
    <w:rsid w:val="00EE0E23"/>
    <w:rsid w:val="00EE20D0"/>
    <w:rsid w:val="00EE2134"/>
    <w:rsid w:val="00EE2199"/>
    <w:rsid w:val="00EE260E"/>
    <w:rsid w:val="00EE2949"/>
    <w:rsid w:val="00EE2CA0"/>
    <w:rsid w:val="00EE2E0B"/>
    <w:rsid w:val="00EE3505"/>
    <w:rsid w:val="00EE365B"/>
    <w:rsid w:val="00EE3678"/>
    <w:rsid w:val="00EE3EA2"/>
    <w:rsid w:val="00EE3F24"/>
    <w:rsid w:val="00EE3F38"/>
    <w:rsid w:val="00EE435F"/>
    <w:rsid w:val="00EE4556"/>
    <w:rsid w:val="00EE4A6F"/>
    <w:rsid w:val="00EE4E68"/>
    <w:rsid w:val="00EE519D"/>
    <w:rsid w:val="00EE5754"/>
    <w:rsid w:val="00EE5AA0"/>
    <w:rsid w:val="00EE5C00"/>
    <w:rsid w:val="00EE61F7"/>
    <w:rsid w:val="00EE669F"/>
    <w:rsid w:val="00EE67A7"/>
    <w:rsid w:val="00EE6866"/>
    <w:rsid w:val="00EE6CE1"/>
    <w:rsid w:val="00EE7071"/>
    <w:rsid w:val="00EE712B"/>
    <w:rsid w:val="00EE71C7"/>
    <w:rsid w:val="00EE71E1"/>
    <w:rsid w:val="00EE71EB"/>
    <w:rsid w:val="00EE78E3"/>
    <w:rsid w:val="00EE793E"/>
    <w:rsid w:val="00EE7C88"/>
    <w:rsid w:val="00EF0B96"/>
    <w:rsid w:val="00EF0BA7"/>
    <w:rsid w:val="00EF0CAA"/>
    <w:rsid w:val="00EF0D6E"/>
    <w:rsid w:val="00EF0EB2"/>
    <w:rsid w:val="00EF1033"/>
    <w:rsid w:val="00EF1442"/>
    <w:rsid w:val="00EF146F"/>
    <w:rsid w:val="00EF165A"/>
    <w:rsid w:val="00EF17AA"/>
    <w:rsid w:val="00EF1E78"/>
    <w:rsid w:val="00EF207D"/>
    <w:rsid w:val="00EF2390"/>
    <w:rsid w:val="00EF27DD"/>
    <w:rsid w:val="00EF2EF9"/>
    <w:rsid w:val="00EF2F6F"/>
    <w:rsid w:val="00EF3048"/>
    <w:rsid w:val="00EF30F0"/>
    <w:rsid w:val="00EF332B"/>
    <w:rsid w:val="00EF3814"/>
    <w:rsid w:val="00EF3878"/>
    <w:rsid w:val="00EF399B"/>
    <w:rsid w:val="00EF3E5C"/>
    <w:rsid w:val="00EF450E"/>
    <w:rsid w:val="00EF45F6"/>
    <w:rsid w:val="00EF4665"/>
    <w:rsid w:val="00EF47EE"/>
    <w:rsid w:val="00EF4EED"/>
    <w:rsid w:val="00EF4FF8"/>
    <w:rsid w:val="00EF50D1"/>
    <w:rsid w:val="00EF5BAB"/>
    <w:rsid w:val="00EF5E49"/>
    <w:rsid w:val="00EF62D6"/>
    <w:rsid w:val="00EF652F"/>
    <w:rsid w:val="00EF6815"/>
    <w:rsid w:val="00EF686A"/>
    <w:rsid w:val="00EF6DAD"/>
    <w:rsid w:val="00EF6F76"/>
    <w:rsid w:val="00EF799E"/>
    <w:rsid w:val="00F00160"/>
    <w:rsid w:val="00F00381"/>
    <w:rsid w:val="00F0052E"/>
    <w:rsid w:val="00F00541"/>
    <w:rsid w:val="00F00792"/>
    <w:rsid w:val="00F008F3"/>
    <w:rsid w:val="00F014A0"/>
    <w:rsid w:val="00F01F1A"/>
    <w:rsid w:val="00F022F8"/>
    <w:rsid w:val="00F02324"/>
    <w:rsid w:val="00F02AA7"/>
    <w:rsid w:val="00F02D1F"/>
    <w:rsid w:val="00F03072"/>
    <w:rsid w:val="00F030DE"/>
    <w:rsid w:val="00F038B8"/>
    <w:rsid w:val="00F039C4"/>
    <w:rsid w:val="00F03DD5"/>
    <w:rsid w:val="00F03ED3"/>
    <w:rsid w:val="00F03EE5"/>
    <w:rsid w:val="00F04052"/>
    <w:rsid w:val="00F04A9B"/>
    <w:rsid w:val="00F04C6A"/>
    <w:rsid w:val="00F051EC"/>
    <w:rsid w:val="00F052A2"/>
    <w:rsid w:val="00F058E6"/>
    <w:rsid w:val="00F0646D"/>
    <w:rsid w:val="00F064C6"/>
    <w:rsid w:val="00F0650F"/>
    <w:rsid w:val="00F066DE"/>
    <w:rsid w:val="00F069E5"/>
    <w:rsid w:val="00F073C3"/>
    <w:rsid w:val="00F07727"/>
    <w:rsid w:val="00F07A8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19"/>
    <w:rsid w:val="00F115AB"/>
    <w:rsid w:val="00F11E20"/>
    <w:rsid w:val="00F1225F"/>
    <w:rsid w:val="00F1226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9B"/>
    <w:rsid w:val="00F153A5"/>
    <w:rsid w:val="00F156B5"/>
    <w:rsid w:val="00F1593D"/>
    <w:rsid w:val="00F15BA3"/>
    <w:rsid w:val="00F15D3D"/>
    <w:rsid w:val="00F15E8B"/>
    <w:rsid w:val="00F15EA2"/>
    <w:rsid w:val="00F15EF3"/>
    <w:rsid w:val="00F1645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C30"/>
    <w:rsid w:val="00F2127F"/>
    <w:rsid w:val="00F21346"/>
    <w:rsid w:val="00F21361"/>
    <w:rsid w:val="00F214B8"/>
    <w:rsid w:val="00F21A3B"/>
    <w:rsid w:val="00F21A58"/>
    <w:rsid w:val="00F21AFE"/>
    <w:rsid w:val="00F21B8A"/>
    <w:rsid w:val="00F21D9A"/>
    <w:rsid w:val="00F21F46"/>
    <w:rsid w:val="00F22160"/>
    <w:rsid w:val="00F2269B"/>
    <w:rsid w:val="00F2300C"/>
    <w:rsid w:val="00F2311C"/>
    <w:rsid w:val="00F233ED"/>
    <w:rsid w:val="00F23C46"/>
    <w:rsid w:val="00F23DBE"/>
    <w:rsid w:val="00F23E96"/>
    <w:rsid w:val="00F23ECC"/>
    <w:rsid w:val="00F243BB"/>
    <w:rsid w:val="00F244BC"/>
    <w:rsid w:val="00F246E6"/>
    <w:rsid w:val="00F248DF"/>
    <w:rsid w:val="00F2499B"/>
    <w:rsid w:val="00F24D82"/>
    <w:rsid w:val="00F24F06"/>
    <w:rsid w:val="00F25056"/>
    <w:rsid w:val="00F25287"/>
    <w:rsid w:val="00F25A87"/>
    <w:rsid w:val="00F25B1B"/>
    <w:rsid w:val="00F25D01"/>
    <w:rsid w:val="00F25F5A"/>
    <w:rsid w:val="00F2632A"/>
    <w:rsid w:val="00F26410"/>
    <w:rsid w:val="00F26B54"/>
    <w:rsid w:val="00F26D84"/>
    <w:rsid w:val="00F26FF0"/>
    <w:rsid w:val="00F271D4"/>
    <w:rsid w:val="00F275AD"/>
    <w:rsid w:val="00F2760A"/>
    <w:rsid w:val="00F27AC7"/>
    <w:rsid w:val="00F30179"/>
    <w:rsid w:val="00F30606"/>
    <w:rsid w:val="00F30651"/>
    <w:rsid w:val="00F30FEC"/>
    <w:rsid w:val="00F3107C"/>
    <w:rsid w:val="00F317D9"/>
    <w:rsid w:val="00F31CBA"/>
    <w:rsid w:val="00F31E65"/>
    <w:rsid w:val="00F31F6A"/>
    <w:rsid w:val="00F32083"/>
    <w:rsid w:val="00F321A3"/>
    <w:rsid w:val="00F321D8"/>
    <w:rsid w:val="00F32CE4"/>
    <w:rsid w:val="00F32E1A"/>
    <w:rsid w:val="00F32E68"/>
    <w:rsid w:val="00F336DC"/>
    <w:rsid w:val="00F33A46"/>
    <w:rsid w:val="00F33A73"/>
    <w:rsid w:val="00F33BE8"/>
    <w:rsid w:val="00F33ED8"/>
    <w:rsid w:val="00F33F70"/>
    <w:rsid w:val="00F3414F"/>
    <w:rsid w:val="00F341B0"/>
    <w:rsid w:val="00F341EA"/>
    <w:rsid w:val="00F34311"/>
    <w:rsid w:val="00F347FE"/>
    <w:rsid w:val="00F34B46"/>
    <w:rsid w:val="00F35178"/>
    <w:rsid w:val="00F356CC"/>
    <w:rsid w:val="00F35C1E"/>
    <w:rsid w:val="00F35C70"/>
    <w:rsid w:val="00F35EB2"/>
    <w:rsid w:val="00F35F61"/>
    <w:rsid w:val="00F366A7"/>
    <w:rsid w:val="00F36A88"/>
    <w:rsid w:val="00F36CE2"/>
    <w:rsid w:val="00F36FF5"/>
    <w:rsid w:val="00F37194"/>
    <w:rsid w:val="00F37334"/>
    <w:rsid w:val="00F3746B"/>
    <w:rsid w:val="00F378A4"/>
    <w:rsid w:val="00F379F3"/>
    <w:rsid w:val="00F37FE6"/>
    <w:rsid w:val="00F40308"/>
    <w:rsid w:val="00F4078C"/>
    <w:rsid w:val="00F408D8"/>
    <w:rsid w:val="00F40BAB"/>
    <w:rsid w:val="00F416FF"/>
    <w:rsid w:val="00F41A86"/>
    <w:rsid w:val="00F41D3C"/>
    <w:rsid w:val="00F41D5C"/>
    <w:rsid w:val="00F41F9F"/>
    <w:rsid w:val="00F421B0"/>
    <w:rsid w:val="00F42B9B"/>
    <w:rsid w:val="00F42CFE"/>
    <w:rsid w:val="00F42FE3"/>
    <w:rsid w:val="00F43685"/>
    <w:rsid w:val="00F437CE"/>
    <w:rsid w:val="00F43B5A"/>
    <w:rsid w:val="00F43C12"/>
    <w:rsid w:val="00F43CC9"/>
    <w:rsid w:val="00F43F75"/>
    <w:rsid w:val="00F440DE"/>
    <w:rsid w:val="00F445B5"/>
    <w:rsid w:val="00F44C5A"/>
    <w:rsid w:val="00F44F7D"/>
    <w:rsid w:val="00F45BB4"/>
    <w:rsid w:val="00F45BF6"/>
    <w:rsid w:val="00F45D2F"/>
    <w:rsid w:val="00F45D79"/>
    <w:rsid w:val="00F461F8"/>
    <w:rsid w:val="00F46223"/>
    <w:rsid w:val="00F465C3"/>
    <w:rsid w:val="00F4662D"/>
    <w:rsid w:val="00F46745"/>
    <w:rsid w:val="00F47508"/>
    <w:rsid w:val="00F4764B"/>
    <w:rsid w:val="00F47BA7"/>
    <w:rsid w:val="00F47CA7"/>
    <w:rsid w:val="00F50311"/>
    <w:rsid w:val="00F507F0"/>
    <w:rsid w:val="00F50CCE"/>
    <w:rsid w:val="00F51053"/>
    <w:rsid w:val="00F51166"/>
    <w:rsid w:val="00F511BD"/>
    <w:rsid w:val="00F5129C"/>
    <w:rsid w:val="00F51CB0"/>
    <w:rsid w:val="00F51E7D"/>
    <w:rsid w:val="00F51F4A"/>
    <w:rsid w:val="00F51F93"/>
    <w:rsid w:val="00F52127"/>
    <w:rsid w:val="00F5264D"/>
    <w:rsid w:val="00F5272D"/>
    <w:rsid w:val="00F52B20"/>
    <w:rsid w:val="00F53299"/>
    <w:rsid w:val="00F53A40"/>
    <w:rsid w:val="00F54267"/>
    <w:rsid w:val="00F54A39"/>
    <w:rsid w:val="00F54AEB"/>
    <w:rsid w:val="00F54D35"/>
    <w:rsid w:val="00F54D3A"/>
    <w:rsid w:val="00F55101"/>
    <w:rsid w:val="00F552BD"/>
    <w:rsid w:val="00F556C5"/>
    <w:rsid w:val="00F55A57"/>
    <w:rsid w:val="00F55B22"/>
    <w:rsid w:val="00F560AC"/>
    <w:rsid w:val="00F560C3"/>
    <w:rsid w:val="00F5624A"/>
    <w:rsid w:val="00F56293"/>
    <w:rsid w:val="00F56361"/>
    <w:rsid w:val="00F564AC"/>
    <w:rsid w:val="00F5656A"/>
    <w:rsid w:val="00F56935"/>
    <w:rsid w:val="00F569FC"/>
    <w:rsid w:val="00F56E80"/>
    <w:rsid w:val="00F56F65"/>
    <w:rsid w:val="00F56F88"/>
    <w:rsid w:val="00F57126"/>
    <w:rsid w:val="00F57151"/>
    <w:rsid w:val="00F5720B"/>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8D"/>
    <w:rsid w:val="00F622A9"/>
    <w:rsid w:val="00F62593"/>
    <w:rsid w:val="00F62948"/>
    <w:rsid w:val="00F629B3"/>
    <w:rsid w:val="00F62DA1"/>
    <w:rsid w:val="00F63115"/>
    <w:rsid w:val="00F6325F"/>
    <w:rsid w:val="00F634B0"/>
    <w:rsid w:val="00F6388D"/>
    <w:rsid w:val="00F63C26"/>
    <w:rsid w:val="00F63E54"/>
    <w:rsid w:val="00F6416F"/>
    <w:rsid w:val="00F64203"/>
    <w:rsid w:val="00F646AF"/>
    <w:rsid w:val="00F64BAD"/>
    <w:rsid w:val="00F64D10"/>
    <w:rsid w:val="00F64DA2"/>
    <w:rsid w:val="00F64E6D"/>
    <w:rsid w:val="00F64EFC"/>
    <w:rsid w:val="00F64FB8"/>
    <w:rsid w:val="00F655B8"/>
    <w:rsid w:val="00F657D5"/>
    <w:rsid w:val="00F657F8"/>
    <w:rsid w:val="00F65D86"/>
    <w:rsid w:val="00F65E53"/>
    <w:rsid w:val="00F66069"/>
    <w:rsid w:val="00F6622F"/>
    <w:rsid w:val="00F666A7"/>
    <w:rsid w:val="00F6691C"/>
    <w:rsid w:val="00F66CDF"/>
    <w:rsid w:val="00F66E1D"/>
    <w:rsid w:val="00F6728C"/>
    <w:rsid w:val="00F676A2"/>
    <w:rsid w:val="00F67748"/>
    <w:rsid w:val="00F67891"/>
    <w:rsid w:val="00F67A3A"/>
    <w:rsid w:val="00F67A55"/>
    <w:rsid w:val="00F67EE2"/>
    <w:rsid w:val="00F705B5"/>
    <w:rsid w:val="00F70869"/>
    <w:rsid w:val="00F70BCF"/>
    <w:rsid w:val="00F70D38"/>
    <w:rsid w:val="00F70D79"/>
    <w:rsid w:val="00F70FA6"/>
    <w:rsid w:val="00F7115E"/>
    <w:rsid w:val="00F71209"/>
    <w:rsid w:val="00F71636"/>
    <w:rsid w:val="00F71D97"/>
    <w:rsid w:val="00F72157"/>
    <w:rsid w:val="00F72A8A"/>
    <w:rsid w:val="00F72D3D"/>
    <w:rsid w:val="00F72E26"/>
    <w:rsid w:val="00F73042"/>
    <w:rsid w:val="00F7306B"/>
    <w:rsid w:val="00F7344B"/>
    <w:rsid w:val="00F7363A"/>
    <w:rsid w:val="00F74460"/>
    <w:rsid w:val="00F745F7"/>
    <w:rsid w:val="00F747DB"/>
    <w:rsid w:val="00F74885"/>
    <w:rsid w:val="00F74E77"/>
    <w:rsid w:val="00F7505E"/>
    <w:rsid w:val="00F750D6"/>
    <w:rsid w:val="00F753A1"/>
    <w:rsid w:val="00F753DE"/>
    <w:rsid w:val="00F75830"/>
    <w:rsid w:val="00F75E48"/>
    <w:rsid w:val="00F7617B"/>
    <w:rsid w:val="00F762B1"/>
    <w:rsid w:val="00F764AE"/>
    <w:rsid w:val="00F769F0"/>
    <w:rsid w:val="00F76B65"/>
    <w:rsid w:val="00F76C7A"/>
    <w:rsid w:val="00F76D7B"/>
    <w:rsid w:val="00F76FF7"/>
    <w:rsid w:val="00F773BC"/>
    <w:rsid w:val="00F775D0"/>
    <w:rsid w:val="00F77646"/>
    <w:rsid w:val="00F777D9"/>
    <w:rsid w:val="00F77824"/>
    <w:rsid w:val="00F77848"/>
    <w:rsid w:val="00F779D1"/>
    <w:rsid w:val="00F77B03"/>
    <w:rsid w:val="00F77CF1"/>
    <w:rsid w:val="00F77E1C"/>
    <w:rsid w:val="00F77F23"/>
    <w:rsid w:val="00F80141"/>
    <w:rsid w:val="00F80694"/>
    <w:rsid w:val="00F80D25"/>
    <w:rsid w:val="00F80FFF"/>
    <w:rsid w:val="00F81302"/>
    <w:rsid w:val="00F816C9"/>
    <w:rsid w:val="00F81904"/>
    <w:rsid w:val="00F81B05"/>
    <w:rsid w:val="00F825F3"/>
    <w:rsid w:val="00F82668"/>
    <w:rsid w:val="00F827FF"/>
    <w:rsid w:val="00F82E76"/>
    <w:rsid w:val="00F8369E"/>
    <w:rsid w:val="00F83795"/>
    <w:rsid w:val="00F8389B"/>
    <w:rsid w:val="00F839DB"/>
    <w:rsid w:val="00F83CF3"/>
    <w:rsid w:val="00F8400F"/>
    <w:rsid w:val="00F840F4"/>
    <w:rsid w:val="00F84AB1"/>
    <w:rsid w:val="00F84F58"/>
    <w:rsid w:val="00F853A9"/>
    <w:rsid w:val="00F85B74"/>
    <w:rsid w:val="00F85E5F"/>
    <w:rsid w:val="00F865E8"/>
    <w:rsid w:val="00F868C1"/>
    <w:rsid w:val="00F868CA"/>
    <w:rsid w:val="00F86BCA"/>
    <w:rsid w:val="00F86CDC"/>
    <w:rsid w:val="00F87E64"/>
    <w:rsid w:val="00F90004"/>
    <w:rsid w:val="00F9004E"/>
    <w:rsid w:val="00F9046C"/>
    <w:rsid w:val="00F90875"/>
    <w:rsid w:val="00F908F5"/>
    <w:rsid w:val="00F90EEC"/>
    <w:rsid w:val="00F90F6A"/>
    <w:rsid w:val="00F9148A"/>
    <w:rsid w:val="00F918A2"/>
    <w:rsid w:val="00F91BEB"/>
    <w:rsid w:val="00F91CC6"/>
    <w:rsid w:val="00F9262E"/>
    <w:rsid w:val="00F928D4"/>
    <w:rsid w:val="00F92AB0"/>
    <w:rsid w:val="00F92AC0"/>
    <w:rsid w:val="00F92D04"/>
    <w:rsid w:val="00F92E83"/>
    <w:rsid w:val="00F9344D"/>
    <w:rsid w:val="00F93D07"/>
    <w:rsid w:val="00F93D7B"/>
    <w:rsid w:val="00F93DC8"/>
    <w:rsid w:val="00F93E04"/>
    <w:rsid w:val="00F946CA"/>
    <w:rsid w:val="00F94D16"/>
    <w:rsid w:val="00F94F42"/>
    <w:rsid w:val="00F95255"/>
    <w:rsid w:val="00F959E2"/>
    <w:rsid w:val="00F95AEE"/>
    <w:rsid w:val="00F95DDD"/>
    <w:rsid w:val="00F9620D"/>
    <w:rsid w:val="00F96608"/>
    <w:rsid w:val="00F96770"/>
    <w:rsid w:val="00F96AAA"/>
    <w:rsid w:val="00F96D8D"/>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6E0"/>
    <w:rsid w:val="00FA39FD"/>
    <w:rsid w:val="00FA3DF7"/>
    <w:rsid w:val="00FA439F"/>
    <w:rsid w:val="00FA4B51"/>
    <w:rsid w:val="00FA4B5C"/>
    <w:rsid w:val="00FA5285"/>
    <w:rsid w:val="00FA585F"/>
    <w:rsid w:val="00FA5B6C"/>
    <w:rsid w:val="00FA6E57"/>
    <w:rsid w:val="00FA6EE2"/>
    <w:rsid w:val="00FA7140"/>
    <w:rsid w:val="00FA7265"/>
    <w:rsid w:val="00FA753E"/>
    <w:rsid w:val="00FA759E"/>
    <w:rsid w:val="00FA7911"/>
    <w:rsid w:val="00FA7AF9"/>
    <w:rsid w:val="00FA7CEE"/>
    <w:rsid w:val="00FA7D46"/>
    <w:rsid w:val="00FA7EEB"/>
    <w:rsid w:val="00FA7FA8"/>
    <w:rsid w:val="00FB020C"/>
    <w:rsid w:val="00FB0563"/>
    <w:rsid w:val="00FB0864"/>
    <w:rsid w:val="00FB0B77"/>
    <w:rsid w:val="00FB0EE8"/>
    <w:rsid w:val="00FB1145"/>
    <w:rsid w:val="00FB1274"/>
    <w:rsid w:val="00FB171A"/>
    <w:rsid w:val="00FB172D"/>
    <w:rsid w:val="00FB175E"/>
    <w:rsid w:val="00FB182E"/>
    <w:rsid w:val="00FB1BD6"/>
    <w:rsid w:val="00FB1D54"/>
    <w:rsid w:val="00FB2290"/>
    <w:rsid w:val="00FB287D"/>
    <w:rsid w:val="00FB28D2"/>
    <w:rsid w:val="00FB29F8"/>
    <w:rsid w:val="00FB2A6B"/>
    <w:rsid w:val="00FB2EC9"/>
    <w:rsid w:val="00FB2FA3"/>
    <w:rsid w:val="00FB3182"/>
    <w:rsid w:val="00FB3398"/>
    <w:rsid w:val="00FB339A"/>
    <w:rsid w:val="00FB3AE2"/>
    <w:rsid w:val="00FB3F8A"/>
    <w:rsid w:val="00FB443A"/>
    <w:rsid w:val="00FB4458"/>
    <w:rsid w:val="00FB4998"/>
    <w:rsid w:val="00FB4BEA"/>
    <w:rsid w:val="00FB51D5"/>
    <w:rsid w:val="00FB57B9"/>
    <w:rsid w:val="00FB57CA"/>
    <w:rsid w:val="00FB57D0"/>
    <w:rsid w:val="00FB5E83"/>
    <w:rsid w:val="00FB669B"/>
    <w:rsid w:val="00FB6818"/>
    <w:rsid w:val="00FB695B"/>
    <w:rsid w:val="00FB6BF6"/>
    <w:rsid w:val="00FB71EA"/>
    <w:rsid w:val="00FB753B"/>
    <w:rsid w:val="00FB7979"/>
    <w:rsid w:val="00FB7BE8"/>
    <w:rsid w:val="00FB7D5C"/>
    <w:rsid w:val="00FB7F18"/>
    <w:rsid w:val="00FC0417"/>
    <w:rsid w:val="00FC0438"/>
    <w:rsid w:val="00FC0C68"/>
    <w:rsid w:val="00FC0CA2"/>
    <w:rsid w:val="00FC0F99"/>
    <w:rsid w:val="00FC0FB9"/>
    <w:rsid w:val="00FC10E7"/>
    <w:rsid w:val="00FC10FE"/>
    <w:rsid w:val="00FC118B"/>
    <w:rsid w:val="00FC137D"/>
    <w:rsid w:val="00FC18A0"/>
    <w:rsid w:val="00FC201D"/>
    <w:rsid w:val="00FC238F"/>
    <w:rsid w:val="00FC2471"/>
    <w:rsid w:val="00FC3349"/>
    <w:rsid w:val="00FC355A"/>
    <w:rsid w:val="00FC35D3"/>
    <w:rsid w:val="00FC3C84"/>
    <w:rsid w:val="00FC4614"/>
    <w:rsid w:val="00FC58AF"/>
    <w:rsid w:val="00FC5F24"/>
    <w:rsid w:val="00FC5F8E"/>
    <w:rsid w:val="00FC6284"/>
    <w:rsid w:val="00FC68BA"/>
    <w:rsid w:val="00FC6A5C"/>
    <w:rsid w:val="00FC6C92"/>
    <w:rsid w:val="00FC7212"/>
    <w:rsid w:val="00FC7857"/>
    <w:rsid w:val="00FC7A49"/>
    <w:rsid w:val="00FC7F04"/>
    <w:rsid w:val="00FD0943"/>
    <w:rsid w:val="00FD0A1F"/>
    <w:rsid w:val="00FD0B28"/>
    <w:rsid w:val="00FD0BDB"/>
    <w:rsid w:val="00FD0C19"/>
    <w:rsid w:val="00FD0C58"/>
    <w:rsid w:val="00FD0D7F"/>
    <w:rsid w:val="00FD0F7A"/>
    <w:rsid w:val="00FD0FB0"/>
    <w:rsid w:val="00FD1446"/>
    <w:rsid w:val="00FD176C"/>
    <w:rsid w:val="00FD195B"/>
    <w:rsid w:val="00FD1964"/>
    <w:rsid w:val="00FD1FEF"/>
    <w:rsid w:val="00FD2771"/>
    <w:rsid w:val="00FD2AA4"/>
    <w:rsid w:val="00FD2E00"/>
    <w:rsid w:val="00FD3641"/>
    <w:rsid w:val="00FD3973"/>
    <w:rsid w:val="00FD39DB"/>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D96"/>
    <w:rsid w:val="00FD5F36"/>
    <w:rsid w:val="00FD649B"/>
    <w:rsid w:val="00FD67AC"/>
    <w:rsid w:val="00FD6911"/>
    <w:rsid w:val="00FD6A95"/>
    <w:rsid w:val="00FD6BCE"/>
    <w:rsid w:val="00FD6EB4"/>
    <w:rsid w:val="00FD6FCA"/>
    <w:rsid w:val="00FD7543"/>
    <w:rsid w:val="00FD786C"/>
    <w:rsid w:val="00FD7D24"/>
    <w:rsid w:val="00FE0252"/>
    <w:rsid w:val="00FE0485"/>
    <w:rsid w:val="00FE079B"/>
    <w:rsid w:val="00FE0997"/>
    <w:rsid w:val="00FE1206"/>
    <w:rsid w:val="00FE1780"/>
    <w:rsid w:val="00FE1844"/>
    <w:rsid w:val="00FE1939"/>
    <w:rsid w:val="00FE1B9D"/>
    <w:rsid w:val="00FE1D17"/>
    <w:rsid w:val="00FE2554"/>
    <w:rsid w:val="00FE2971"/>
    <w:rsid w:val="00FE2E6D"/>
    <w:rsid w:val="00FE2EE1"/>
    <w:rsid w:val="00FE2F41"/>
    <w:rsid w:val="00FE325F"/>
    <w:rsid w:val="00FE33F5"/>
    <w:rsid w:val="00FE34CE"/>
    <w:rsid w:val="00FE4327"/>
    <w:rsid w:val="00FE435C"/>
    <w:rsid w:val="00FE4BC2"/>
    <w:rsid w:val="00FE4C19"/>
    <w:rsid w:val="00FE5738"/>
    <w:rsid w:val="00FE5A9E"/>
    <w:rsid w:val="00FE5EBE"/>
    <w:rsid w:val="00FE6030"/>
    <w:rsid w:val="00FE62F5"/>
    <w:rsid w:val="00FE63EA"/>
    <w:rsid w:val="00FE64C5"/>
    <w:rsid w:val="00FE6630"/>
    <w:rsid w:val="00FE6C8D"/>
    <w:rsid w:val="00FE6D80"/>
    <w:rsid w:val="00FE6F4A"/>
    <w:rsid w:val="00FE778D"/>
    <w:rsid w:val="00FE7A4D"/>
    <w:rsid w:val="00FE7EF5"/>
    <w:rsid w:val="00FF0601"/>
    <w:rsid w:val="00FF08AC"/>
    <w:rsid w:val="00FF0997"/>
    <w:rsid w:val="00FF0AC2"/>
    <w:rsid w:val="00FF0BAA"/>
    <w:rsid w:val="00FF0E8C"/>
    <w:rsid w:val="00FF0ED7"/>
    <w:rsid w:val="00FF1053"/>
    <w:rsid w:val="00FF1338"/>
    <w:rsid w:val="00FF1348"/>
    <w:rsid w:val="00FF148D"/>
    <w:rsid w:val="00FF1B3C"/>
    <w:rsid w:val="00FF1DB8"/>
    <w:rsid w:val="00FF214A"/>
    <w:rsid w:val="00FF224A"/>
    <w:rsid w:val="00FF226C"/>
    <w:rsid w:val="00FF2B27"/>
    <w:rsid w:val="00FF301A"/>
    <w:rsid w:val="00FF3102"/>
    <w:rsid w:val="00FF31A1"/>
    <w:rsid w:val="00FF3601"/>
    <w:rsid w:val="00FF37BC"/>
    <w:rsid w:val="00FF3CCB"/>
    <w:rsid w:val="00FF4065"/>
    <w:rsid w:val="00FF4510"/>
    <w:rsid w:val="00FF46C9"/>
    <w:rsid w:val="00FF4772"/>
    <w:rsid w:val="00FF4842"/>
    <w:rsid w:val="00FF4AF9"/>
    <w:rsid w:val="00FF4B27"/>
    <w:rsid w:val="00FF4BBC"/>
    <w:rsid w:val="00FF4CF1"/>
    <w:rsid w:val="00FF4E10"/>
    <w:rsid w:val="00FF4FB2"/>
    <w:rsid w:val="00FF59A9"/>
    <w:rsid w:val="00FF59ED"/>
    <w:rsid w:val="00FF5A49"/>
    <w:rsid w:val="00FF5E5B"/>
    <w:rsid w:val="00FF608F"/>
    <w:rsid w:val="00FF61E8"/>
    <w:rsid w:val="00FF6433"/>
    <w:rsid w:val="00FF6602"/>
    <w:rsid w:val="00FF6A0B"/>
    <w:rsid w:val="00FF6B7C"/>
    <w:rsid w:val="00FF6FAA"/>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9F2"/>
  <w15:docId w15:val="{7F281914-5CC1-4B94-B88A-89FD98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 w:type="table" w:customStyle="1" w:styleId="GridTable1Light1">
    <w:name w:val="Grid Table 1 Light1"/>
    <w:basedOn w:val="TableNormal"/>
    <w:uiPriority w:val="46"/>
    <w:rsid w:val="00475E4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2D55F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TableGrid10">
    <w:name w:val="Table Grid10"/>
    <w:basedOn w:val="TableNormal"/>
    <w:next w:val="TableGrid"/>
    <w:uiPriority w:val="39"/>
    <w:rsid w:val="003000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0E1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8D51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D93858"/>
    <w:rPr>
      <w:sz w:val="22"/>
      <w:szCs w:val="24"/>
      <w:lang w:val="en-US" w:eastAsia="en-US"/>
    </w:rPr>
  </w:style>
  <w:style w:type="paragraph" w:customStyle="1" w:styleId="m-1006899448939325172default">
    <w:name w:val="m_-1006899448939325172default"/>
    <w:basedOn w:val="Normal"/>
    <w:rsid w:val="00885412"/>
    <w:pPr>
      <w:spacing w:before="100" w:beforeAutospacing="1" w:after="100" w:afterAutospacing="1"/>
      <w:jc w:val="left"/>
    </w:pPr>
    <w:rPr>
      <w:rFonts w:ascii="Times New Roman" w:hAnsi="Times New Roman"/>
      <w:sz w:val="24"/>
      <w:szCs w:val="24"/>
    </w:rPr>
  </w:style>
  <w:style w:type="table" w:customStyle="1" w:styleId="SBSSimple2">
    <w:name w:val="SBS Simple2"/>
    <w:basedOn w:val="TableNormal"/>
    <w:next w:val="TableGrid"/>
    <w:uiPriority w:val="59"/>
    <w:rsid w:val="009218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marija.luka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poreskauprava.gov.rs/sr/.../ugovori-dvostruko-oporezivanje"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luka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EEB4-37DF-4513-969B-57D4FD17DC1B}"/>
</file>

<file path=customXml/itemProps10.xml><?xml version="1.0" encoding="utf-8"?>
<ds:datastoreItem xmlns:ds="http://schemas.openxmlformats.org/officeDocument/2006/customXml" ds:itemID="{CEA7C61C-FAD1-4B21-B133-3D8FED171960}"/>
</file>

<file path=customXml/itemProps100.xml><?xml version="1.0" encoding="utf-8"?>
<ds:datastoreItem xmlns:ds="http://schemas.openxmlformats.org/officeDocument/2006/customXml" ds:itemID="{602043BB-48DE-49B8-9D80-F1B0148AE7F6}"/>
</file>

<file path=customXml/itemProps101.xml><?xml version="1.0" encoding="utf-8"?>
<ds:datastoreItem xmlns:ds="http://schemas.openxmlformats.org/officeDocument/2006/customXml" ds:itemID="{5A62801F-2647-4B2C-9F63-C33DAEE531C5}"/>
</file>

<file path=customXml/itemProps102.xml><?xml version="1.0" encoding="utf-8"?>
<ds:datastoreItem xmlns:ds="http://schemas.openxmlformats.org/officeDocument/2006/customXml" ds:itemID="{3386FEE9-42D9-4D63-A853-7E60F36C1D56}"/>
</file>

<file path=customXml/itemProps103.xml><?xml version="1.0" encoding="utf-8"?>
<ds:datastoreItem xmlns:ds="http://schemas.openxmlformats.org/officeDocument/2006/customXml" ds:itemID="{8530D950-CB08-4BCB-80BD-85EAFD85B646}"/>
</file>

<file path=customXml/itemProps104.xml><?xml version="1.0" encoding="utf-8"?>
<ds:datastoreItem xmlns:ds="http://schemas.openxmlformats.org/officeDocument/2006/customXml" ds:itemID="{5E626978-601D-4F15-9AA7-68E296D6F3CD}"/>
</file>

<file path=customXml/itemProps105.xml><?xml version="1.0" encoding="utf-8"?>
<ds:datastoreItem xmlns:ds="http://schemas.openxmlformats.org/officeDocument/2006/customXml" ds:itemID="{AB8D6162-110D-4876-BC29-3C86A27767E5}"/>
</file>

<file path=customXml/itemProps106.xml><?xml version="1.0" encoding="utf-8"?>
<ds:datastoreItem xmlns:ds="http://schemas.openxmlformats.org/officeDocument/2006/customXml" ds:itemID="{7FFEB603-3680-4F06-A9F3-782859BE4BF4}"/>
</file>

<file path=customXml/itemProps107.xml><?xml version="1.0" encoding="utf-8"?>
<ds:datastoreItem xmlns:ds="http://schemas.openxmlformats.org/officeDocument/2006/customXml" ds:itemID="{5F4C4105-1C6E-45D2-A2A4-9D4E4A11F688}"/>
</file>

<file path=customXml/itemProps108.xml><?xml version="1.0" encoding="utf-8"?>
<ds:datastoreItem xmlns:ds="http://schemas.openxmlformats.org/officeDocument/2006/customXml" ds:itemID="{B92B2B73-EBBC-4234-9A79-2A3A27E19389}"/>
</file>

<file path=customXml/itemProps109.xml><?xml version="1.0" encoding="utf-8"?>
<ds:datastoreItem xmlns:ds="http://schemas.openxmlformats.org/officeDocument/2006/customXml" ds:itemID="{1FFCC7C3-28A1-4FB7-9C4B-241D66B22B14}"/>
</file>

<file path=customXml/itemProps11.xml><?xml version="1.0" encoding="utf-8"?>
<ds:datastoreItem xmlns:ds="http://schemas.openxmlformats.org/officeDocument/2006/customXml" ds:itemID="{47EDF3A3-7600-49C2-A871-AB771224EA85}"/>
</file>

<file path=customXml/itemProps110.xml><?xml version="1.0" encoding="utf-8"?>
<ds:datastoreItem xmlns:ds="http://schemas.openxmlformats.org/officeDocument/2006/customXml" ds:itemID="{1DF20418-E08A-4120-B0A2-20E026A624C9}"/>
</file>

<file path=customXml/itemProps111.xml><?xml version="1.0" encoding="utf-8"?>
<ds:datastoreItem xmlns:ds="http://schemas.openxmlformats.org/officeDocument/2006/customXml" ds:itemID="{7EF78175-DFEC-4B44-BF29-DD502E42C576}"/>
</file>

<file path=customXml/itemProps112.xml><?xml version="1.0" encoding="utf-8"?>
<ds:datastoreItem xmlns:ds="http://schemas.openxmlformats.org/officeDocument/2006/customXml" ds:itemID="{4426457E-F905-4973-AE7D-F54812FA2EBF}"/>
</file>

<file path=customXml/itemProps113.xml><?xml version="1.0" encoding="utf-8"?>
<ds:datastoreItem xmlns:ds="http://schemas.openxmlformats.org/officeDocument/2006/customXml" ds:itemID="{B7838449-0F77-46A8-AB1A-C4F16EAB1F01}"/>
</file>

<file path=customXml/itemProps114.xml><?xml version="1.0" encoding="utf-8"?>
<ds:datastoreItem xmlns:ds="http://schemas.openxmlformats.org/officeDocument/2006/customXml" ds:itemID="{8A93070D-BFBF-4309-9846-C6B404BB31D6}"/>
</file>

<file path=customXml/itemProps115.xml><?xml version="1.0" encoding="utf-8"?>
<ds:datastoreItem xmlns:ds="http://schemas.openxmlformats.org/officeDocument/2006/customXml" ds:itemID="{4FAD54C4-1D73-4AFC-949B-8666989574F3}"/>
</file>

<file path=customXml/itemProps116.xml><?xml version="1.0" encoding="utf-8"?>
<ds:datastoreItem xmlns:ds="http://schemas.openxmlformats.org/officeDocument/2006/customXml" ds:itemID="{88E5E4C6-8580-4297-AFA6-4F429A564CC8}"/>
</file>

<file path=customXml/itemProps117.xml><?xml version="1.0" encoding="utf-8"?>
<ds:datastoreItem xmlns:ds="http://schemas.openxmlformats.org/officeDocument/2006/customXml" ds:itemID="{1BB0B95D-36D7-4005-89EE-E9E13A9859AC}"/>
</file>

<file path=customXml/itemProps118.xml><?xml version="1.0" encoding="utf-8"?>
<ds:datastoreItem xmlns:ds="http://schemas.openxmlformats.org/officeDocument/2006/customXml" ds:itemID="{499C7DF9-4933-4A88-982D-D12DEE885A55}"/>
</file>

<file path=customXml/itemProps119.xml><?xml version="1.0" encoding="utf-8"?>
<ds:datastoreItem xmlns:ds="http://schemas.openxmlformats.org/officeDocument/2006/customXml" ds:itemID="{11564B02-0C37-4FC3-89E0-F33570EF7E7E}"/>
</file>

<file path=customXml/itemProps12.xml><?xml version="1.0" encoding="utf-8"?>
<ds:datastoreItem xmlns:ds="http://schemas.openxmlformats.org/officeDocument/2006/customXml" ds:itemID="{5A6858F9-2A5D-46BF-ADDD-530F6583DDE9}"/>
</file>

<file path=customXml/itemProps120.xml><?xml version="1.0" encoding="utf-8"?>
<ds:datastoreItem xmlns:ds="http://schemas.openxmlformats.org/officeDocument/2006/customXml" ds:itemID="{DF5CA17A-020F-45E0-AEB9-3D2CF42E7AAC}"/>
</file>

<file path=customXml/itemProps121.xml><?xml version="1.0" encoding="utf-8"?>
<ds:datastoreItem xmlns:ds="http://schemas.openxmlformats.org/officeDocument/2006/customXml" ds:itemID="{B6EFAB81-E317-4E93-84F4-9F47F931C21C}"/>
</file>

<file path=customXml/itemProps122.xml><?xml version="1.0" encoding="utf-8"?>
<ds:datastoreItem xmlns:ds="http://schemas.openxmlformats.org/officeDocument/2006/customXml" ds:itemID="{CFB7B3DA-1204-4EB1-B7A1-6BA12C9A93CA}"/>
</file>

<file path=customXml/itemProps123.xml><?xml version="1.0" encoding="utf-8"?>
<ds:datastoreItem xmlns:ds="http://schemas.openxmlformats.org/officeDocument/2006/customXml" ds:itemID="{EFE73D6E-7143-49C8-9970-046A672BD758}"/>
</file>

<file path=customXml/itemProps124.xml><?xml version="1.0" encoding="utf-8"?>
<ds:datastoreItem xmlns:ds="http://schemas.openxmlformats.org/officeDocument/2006/customXml" ds:itemID="{8A3939AD-483E-4BED-9BB3-53D7AD99DB98}"/>
</file>

<file path=customXml/itemProps125.xml><?xml version="1.0" encoding="utf-8"?>
<ds:datastoreItem xmlns:ds="http://schemas.openxmlformats.org/officeDocument/2006/customXml" ds:itemID="{94AD72D5-B018-4851-BDB0-ABB2225760CC}"/>
</file>

<file path=customXml/itemProps126.xml><?xml version="1.0" encoding="utf-8"?>
<ds:datastoreItem xmlns:ds="http://schemas.openxmlformats.org/officeDocument/2006/customXml" ds:itemID="{441D454E-7A48-4322-9743-1804B44BD1A6}"/>
</file>

<file path=customXml/itemProps127.xml><?xml version="1.0" encoding="utf-8"?>
<ds:datastoreItem xmlns:ds="http://schemas.openxmlformats.org/officeDocument/2006/customXml" ds:itemID="{2E7FD145-ADD4-480A-9413-CF457CD7BF02}"/>
</file>

<file path=customXml/itemProps128.xml><?xml version="1.0" encoding="utf-8"?>
<ds:datastoreItem xmlns:ds="http://schemas.openxmlformats.org/officeDocument/2006/customXml" ds:itemID="{690FA2D5-F6F1-4002-B26D-648D18EB3CD0}"/>
</file>

<file path=customXml/itemProps129.xml><?xml version="1.0" encoding="utf-8"?>
<ds:datastoreItem xmlns:ds="http://schemas.openxmlformats.org/officeDocument/2006/customXml" ds:itemID="{D7280FA2-95EC-429F-A767-470FAAD48C5B}"/>
</file>

<file path=customXml/itemProps13.xml><?xml version="1.0" encoding="utf-8"?>
<ds:datastoreItem xmlns:ds="http://schemas.openxmlformats.org/officeDocument/2006/customXml" ds:itemID="{CCC0DF40-7F99-4D14-969C-10F5E20E2DEC}"/>
</file>

<file path=customXml/itemProps130.xml><?xml version="1.0" encoding="utf-8"?>
<ds:datastoreItem xmlns:ds="http://schemas.openxmlformats.org/officeDocument/2006/customXml" ds:itemID="{DF3086D1-9DC6-4763-9218-820BDC9E0695}"/>
</file>

<file path=customXml/itemProps131.xml><?xml version="1.0" encoding="utf-8"?>
<ds:datastoreItem xmlns:ds="http://schemas.openxmlformats.org/officeDocument/2006/customXml" ds:itemID="{6218343C-7D2F-4BBB-9092-E18515EF5332}"/>
</file>

<file path=customXml/itemProps132.xml><?xml version="1.0" encoding="utf-8"?>
<ds:datastoreItem xmlns:ds="http://schemas.openxmlformats.org/officeDocument/2006/customXml" ds:itemID="{CB74BEA8-07C2-4873-81D1-8656AA667892}"/>
</file>

<file path=customXml/itemProps133.xml><?xml version="1.0" encoding="utf-8"?>
<ds:datastoreItem xmlns:ds="http://schemas.openxmlformats.org/officeDocument/2006/customXml" ds:itemID="{1597FDF8-2C48-409A-A766-ADF25B0A120A}"/>
</file>

<file path=customXml/itemProps134.xml><?xml version="1.0" encoding="utf-8"?>
<ds:datastoreItem xmlns:ds="http://schemas.openxmlformats.org/officeDocument/2006/customXml" ds:itemID="{70CA2638-3FBC-446E-969B-F556EC5D9B58}"/>
</file>

<file path=customXml/itemProps135.xml><?xml version="1.0" encoding="utf-8"?>
<ds:datastoreItem xmlns:ds="http://schemas.openxmlformats.org/officeDocument/2006/customXml" ds:itemID="{A670D6C3-1FD2-427C-8E50-32891BC16ADD}"/>
</file>

<file path=customXml/itemProps136.xml><?xml version="1.0" encoding="utf-8"?>
<ds:datastoreItem xmlns:ds="http://schemas.openxmlformats.org/officeDocument/2006/customXml" ds:itemID="{77A1D0BA-8A7C-4FBB-BB27-DFB18CEE5739}"/>
</file>

<file path=customXml/itemProps137.xml><?xml version="1.0" encoding="utf-8"?>
<ds:datastoreItem xmlns:ds="http://schemas.openxmlformats.org/officeDocument/2006/customXml" ds:itemID="{281FCB67-4521-453D-A657-44A561A86ABF}"/>
</file>

<file path=customXml/itemProps138.xml><?xml version="1.0" encoding="utf-8"?>
<ds:datastoreItem xmlns:ds="http://schemas.openxmlformats.org/officeDocument/2006/customXml" ds:itemID="{B0903256-9067-40B9-9364-D9400D319894}"/>
</file>

<file path=customXml/itemProps139.xml><?xml version="1.0" encoding="utf-8"?>
<ds:datastoreItem xmlns:ds="http://schemas.openxmlformats.org/officeDocument/2006/customXml" ds:itemID="{B71E1197-ABAA-436D-B4D0-5D402B781759}"/>
</file>

<file path=customXml/itemProps14.xml><?xml version="1.0" encoding="utf-8"?>
<ds:datastoreItem xmlns:ds="http://schemas.openxmlformats.org/officeDocument/2006/customXml" ds:itemID="{298576FC-C5B3-405A-927B-E9D0DE2F8220}"/>
</file>

<file path=customXml/itemProps140.xml><?xml version="1.0" encoding="utf-8"?>
<ds:datastoreItem xmlns:ds="http://schemas.openxmlformats.org/officeDocument/2006/customXml" ds:itemID="{B7F759A3-E363-4251-9816-8FE1BFD315EF}"/>
</file>

<file path=customXml/itemProps141.xml><?xml version="1.0" encoding="utf-8"?>
<ds:datastoreItem xmlns:ds="http://schemas.openxmlformats.org/officeDocument/2006/customXml" ds:itemID="{BEB012F5-3674-4E8C-9456-59499A3881EB}"/>
</file>

<file path=customXml/itemProps142.xml><?xml version="1.0" encoding="utf-8"?>
<ds:datastoreItem xmlns:ds="http://schemas.openxmlformats.org/officeDocument/2006/customXml" ds:itemID="{9BEBAC41-8F4F-48F7-9881-205696024D60}"/>
</file>

<file path=customXml/itemProps143.xml><?xml version="1.0" encoding="utf-8"?>
<ds:datastoreItem xmlns:ds="http://schemas.openxmlformats.org/officeDocument/2006/customXml" ds:itemID="{8F3ECCFE-AEC2-432C-993C-61005F6CCD52}"/>
</file>

<file path=customXml/itemProps144.xml><?xml version="1.0" encoding="utf-8"?>
<ds:datastoreItem xmlns:ds="http://schemas.openxmlformats.org/officeDocument/2006/customXml" ds:itemID="{B7CBA739-14D1-44DD-BAFF-D1D0A1CEDD2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A3EFF03-4C6F-4761-AACA-3F0B5F0F884B}"/>
</file>

<file path=customXml/itemProps147.xml><?xml version="1.0" encoding="utf-8"?>
<ds:datastoreItem xmlns:ds="http://schemas.openxmlformats.org/officeDocument/2006/customXml" ds:itemID="{1A13A2AA-6E4C-4C0B-AD71-38F8ADF1DBED}"/>
</file>

<file path=customXml/itemProps148.xml><?xml version="1.0" encoding="utf-8"?>
<ds:datastoreItem xmlns:ds="http://schemas.openxmlformats.org/officeDocument/2006/customXml" ds:itemID="{74CE74D9-B6EB-49DF-A013-90E645B026CF}"/>
</file>

<file path=customXml/itemProps149.xml><?xml version="1.0" encoding="utf-8"?>
<ds:datastoreItem xmlns:ds="http://schemas.openxmlformats.org/officeDocument/2006/customXml" ds:itemID="{33F60323-C4A8-4788-A701-C427A474BB04}"/>
</file>

<file path=customXml/itemProps15.xml><?xml version="1.0" encoding="utf-8"?>
<ds:datastoreItem xmlns:ds="http://schemas.openxmlformats.org/officeDocument/2006/customXml" ds:itemID="{CA33DAB1-BC44-40E3-8081-EB0C0E25FEDE}"/>
</file>

<file path=customXml/itemProps150.xml><?xml version="1.0" encoding="utf-8"?>
<ds:datastoreItem xmlns:ds="http://schemas.openxmlformats.org/officeDocument/2006/customXml" ds:itemID="{A2C03129-435E-493A-B99F-863B8E921DEE}"/>
</file>

<file path=customXml/itemProps151.xml><?xml version="1.0" encoding="utf-8"?>
<ds:datastoreItem xmlns:ds="http://schemas.openxmlformats.org/officeDocument/2006/customXml" ds:itemID="{D05202E8-6B98-4A7F-9452-0C7057693F63}"/>
</file>

<file path=customXml/itemProps152.xml><?xml version="1.0" encoding="utf-8"?>
<ds:datastoreItem xmlns:ds="http://schemas.openxmlformats.org/officeDocument/2006/customXml" ds:itemID="{5F3A6107-7131-4B92-BD2E-5337ACE60586}"/>
</file>

<file path=customXml/itemProps153.xml><?xml version="1.0" encoding="utf-8"?>
<ds:datastoreItem xmlns:ds="http://schemas.openxmlformats.org/officeDocument/2006/customXml" ds:itemID="{755CD1D4-0A53-4E4A-9845-E783E2550A9B}"/>
</file>

<file path=customXml/itemProps154.xml><?xml version="1.0" encoding="utf-8"?>
<ds:datastoreItem xmlns:ds="http://schemas.openxmlformats.org/officeDocument/2006/customXml" ds:itemID="{121D3407-849E-452D-8799-5822893688E6}"/>
</file>

<file path=customXml/itemProps155.xml><?xml version="1.0" encoding="utf-8"?>
<ds:datastoreItem xmlns:ds="http://schemas.openxmlformats.org/officeDocument/2006/customXml" ds:itemID="{9D97059E-3479-431B-BF6A-130FC43FD559}"/>
</file>

<file path=customXml/itemProps156.xml><?xml version="1.0" encoding="utf-8"?>
<ds:datastoreItem xmlns:ds="http://schemas.openxmlformats.org/officeDocument/2006/customXml" ds:itemID="{2ACF42F8-F32C-431A-8F44-62DAF9BD426E}"/>
</file>

<file path=customXml/itemProps157.xml><?xml version="1.0" encoding="utf-8"?>
<ds:datastoreItem xmlns:ds="http://schemas.openxmlformats.org/officeDocument/2006/customXml" ds:itemID="{AD7686E0-501A-4B11-934F-03CEAEDD7432}"/>
</file>

<file path=customXml/itemProps158.xml><?xml version="1.0" encoding="utf-8"?>
<ds:datastoreItem xmlns:ds="http://schemas.openxmlformats.org/officeDocument/2006/customXml" ds:itemID="{1A940830-A612-4B48-A57F-09AB11C5CD52}"/>
</file>

<file path=customXml/itemProps159.xml><?xml version="1.0" encoding="utf-8"?>
<ds:datastoreItem xmlns:ds="http://schemas.openxmlformats.org/officeDocument/2006/customXml" ds:itemID="{EBFF00C7-BE42-4F42-8460-8250B90C718F}"/>
</file>

<file path=customXml/itemProps16.xml><?xml version="1.0" encoding="utf-8"?>
<ds:datastoreItem xmlns:ds="http://schemas.openxmlformats.org/officeDocument/2006/customXml" ds:itemID="{FA6DCD56-5353-49B6-9C43-BC07CD449F95}"/>
</file>

<file path=customXml/itemProps160.xml><?xml version="1.0" encoding="utf-8"?>
<ds:datastoreItem xmlns:ds="http://schemas.openxmlformats.org/officeDocument/2006/customXml" ds:itemID="{3E20525F-6400-481E-9653-C270CE0B021B}"/>
</file>

<file path=customXml/itemProps17.xml><?xml version="1.0" encoding="utf-8"?>
<ds:datastoreItem xmlns:ds="http://schemas.openxmlformats.org/officeDocument/2006/customXml" ds:itemID="{5FF67846-9859-4DAE-9835-8B9BE6DAD3C4}"/>
</file>

<file path=customXml/itemProps18.xml><?xml version="1.0" encoding="utf-8"?>
<ds:datastoreItem xmlns:ds="http://schemas.openxmlformats.org/officeDocument/2006/customXml" ds:itemID="{79421CE9-4C8A-42E7-BC4B-E227B30B8342}"/>
</file>

<file path=customXml/itemProps19.xml><?xml version="1.0" encoding="utf-8"?>
<ds:datastoreItem xmlns:ds="http://schemas.openxmlformats.org/officeDocument/2006/customXml" ds:itemID="{CEC4B95A-A4C9-456D-80A3-BBEEEA21D95C}"/>
</file>

<file path=customXml/itemProps2.xml><?xml version="1.0" encoding="utf-8"?>
<ds:datastoreItem xmlns:ds="http://schemas.openxmlformats.org/officeDocument/2006/customXml" ds:itemID="{0AFB4191-691F-4A76-BE71-8FDE04EEF168}"/>
</file>

<file path=customXml/itemProps20.xml><?xml version="1.0" encoding="utf-8"?>
<ds:datastoreItem xmlns:ds="http://schemas.openxmlformats.org/officeDocument/2006/customXml" ds:itemID="{6E7D57D0-85FB-4C6D-A8A2-2E550B5EABB9}"/>
</file>

<file path=customXml/itemProps21.xml><?xml version="1.0" encoding="utf-8"?>
<ds:datastoreItem xmlns:ds="http://schemas.openxmlformats.org/officeDocument/2006/customXml" ds:itemID="{D9044B87-2121-44A8-8335-4EFBDBEF4A1F}"/>
</file>

<file path=customXml/itemProps22.xml><?xml version="1.0" encoding="utf-8"?>
<ds:datastoreItem xmlns:ds="http://schemas.openxmlformats.org/officeDocument/2006/customXml" ds:itemID="{C399E1D9-92B8-40BB-A0A4-49B1F4E61670}"/>
</file>

<file path=customXml/itemProps23.xml><?xml version="1.0" encoding="utf-8"?>
<ds:datastoreItem xmlns:ds="http://schemas.openxmlformats.org/officeDocument/2006/customXml" ds:itemID="{967CCC8D-9C15-4422-9085-6E6A0F8A8501}"/>
</file>

<file path=customXml/itemProps24.xml><?xml version="1.0" encoding="utf-8"?>
<ds:datastoreItem xmlns:ds="http://schemas.openxmlformats.org/officeDocument/2006/customXml" ds:itemID="{EB823C5F-C92B-4BE2-BB1E-6FDC4B4E4E5A}"/>
</file>

<file path=customXml/itemProps25.xml><?xml version="1.0" encoding="utf-8"?>
<ds:datastoreItem xmlns:ds="http://schemas.openxmlformats.org/officeDocument/2006/customXml" ds:itemID="{97125777-D0E0-4D20-9C38-619C8B6A6C29}"/>
</file>

<file path=customXml/itemProps26.xml><?xml version="1.0" encoding="utf-8"?>
<ds:datastoreItem xmlns:ds="http://schemas.openxmlformats.org/officeDocument/2006/customXml" ds:itemID="{1AEE3F8F-126D-43DC-8F32-1DCF02483B97}"/>
</file>

<file path=customXml/itemProps27.xml><?xml version="1.0" encoding="utf-8"?>
<ds:datastoreItem xmlns:ds="http://schemas.openxmlformats.org/officeDocument/2006/customXml" ds:itemID="{25C32412-91C4-4453-B3AD-DF6B85EBFA78}"/>
</file>

<file path=customXml/itemProps28.xml><?xml version="1.0" encoding="utf-8"?>
<ds:datastoreItem xmlns:ds="http://schemas.openxmlformats.org/officeDocument/2006/customXml" ds:itemID="{50F77ACA-CA5B-4B8A-9A38-172A7336A5CB}"/>
</file>

<file path=customXml/itemProps29.xml><?xml version="1.0" encoding="utf-8"?>
<ds:datastoreItem xmlns:ds="http://schemas.openxmlformats.org/officeDocument/2006/customXml" ds:itemID="{7EC6D8D5-649F-40A7-9DE3-D995F3840E9D}"/>
</file>

<file path=customXml/itemProps3.xml><?xml version="1.0" encoding="utf-8"?>
<ds:datastoreItem xmlns:ds="http://schemas.openxmlformats.org/officeDocument/2006/customXml" ds:itemID="{3FE6283B-76E5-4F55-A9E0-53B6464367CD}"/>
</file>

<file path=customXml/itemProps30.xml><?xml version="1.0" encoding="utf-8"?>
<ds:datastoreItem xmlns:ds="http://schemas.openxmlformats.org/officeDocument/2006/customXml" ds:itemID="{9D00A2D8-D4FB-4D22-8CCF-4DA6361F702E}"/>
</file>

<file path=customXml/itemProps31.xml><?xml version="1.0" encoding="utf-8"?>
<ds:datastoreItem xmlns:ds="http://schemas.openxmlformats.org/officeDocument/2006/customXml" ds:itemID="{2BB9FC02-9332-4651-987A-FD7A7B37401E}"/>
</file>

<file path=customXml/itemProps32.xml><?xml version="1.0" encoding="utf-8"?>
<ds:datastoreItem xmlns:ds="http://schemas.openxmlformats.org/officeDocument/2006/customXml" ds:itemID="{DE775569-4D3D-4F2D-8679-346CB081C107}"/>
</file>

<file path=customXml/itemProps33.xml><?xml version="1.0" encoding="utf-8"?>
<ds:datastoreItem xmlns:ds="http://schemas.openxmlformats.org/officeDocument/2006/customXml" ds:itemID="{7E9D9DDD-138F-4026-AE24-9B8EA9020798}"/>
</file>

<file path=customXml/itemProps34.xml><?xml version="1.0" encoding="utf-8"?>
<ds:datastoreItem xmlns:ds="http://schemas.openxmlformats.org/officeDocument/2006/customXml" ds:itemID="{FE5335C7-A2BA-40B8-8037-23F579B71E55}"/>
</file>

<file path=customXml/itemProps35.xml><?xml version="1.0" encoding="utf-8"?>
<ds:datastoreItem xmlns:ds="http://schemas.openxmlformats.org/officeDocument/2006/customXml" ds:itemID="{B89E5A68-1D4C-4564-9D45-8B5AFB1525EF}"/>
</file>

<file path=customXml/itemProps36.xml><?xml version="1.0" encoding="utf-8"?>
<ds:datastoreItem xmlns:ds="http://schemas.openxmlformats.org/officeDocument/2006/customXml" ds:itemID="{62CD10BB-DD40-4209-B2C0-2D8771F22075}"/>
</file>

<file path=customXml/itemProps37.xml><?xml version="1.0" encoding="utf-8"?>
<ds:datastoreItem xmlns:ds="http://schemas.openxmlformats.org/officeDocument/2006/customXml" ds:itemID="{153F2B44-A869-497E-83A5-0117C5C330E6}"/>
</file>

<file path=customXml/itemProps38.xml><?xml version="1.0" encoding="utf-8"?>
<ds:datastoreItem xmlns:ds="http://schemas.openxmlformats.org/officeDocument/2006/customXml" ds:itemID="{45F94C90-0DA3-41EC-94A1-11EAAC726D90}"/>
</file>

<file path=customXml/itemProps39.xml><?xml version="1.0" encoding="utf-8"?>
<ds:datastoreItem xmlns:ds="http://schemas.openxmlformats.org/officeDocument/2006/customXml" ds:itemID="{8C756E50-C72A-411C-8C47-89BBCD14ED36}"/>
</file>

<file path=customXml/itemProps4.xml><?xml version="1.0" encoding="utf-8"?>
<ds:datastoreItem xmlns:ds="http://schemas.openxmlformats.org/officeDocument/2006/customXml" ds:itemID="{CBEF0D20-E38E-478D-AB1F-3BE9A05E8E28}"/>
</file>

<file path=customXml/itemProps40.xml><?xml version="1.0" encoding="utf-8"?>
<ds:datastoreItem xmlns:ds="http://schemas.openxmlformats.org/officeDocument/2006/customXml" ds:itemID="{49DA2029-7A11-43AF-BE9F-65D5CFE75B6C}"/>
</file>

<file path=customXml/itemProps41.xml><?xml version="1.0" encoding="utf-8"?>
<ds:datastoreItem xmlns:ds="http://schemas.openxmlformats.org/officeDocument/2006/customXml" ds:itemID="{F6B7F494-D24E-4D1E-AD2C-1BC5C0DF0C64}"/>
</file>

<file path=customXml/itemProps42.xml><?xml version="1.0" encoding="utf-8"?>
<ds:datastoreItem xmlns:ds="http://schemas.openxmlformats.org/officeDocument/2006/customXml" ds:itemID="{630034F3-147F-438F-871F-3C22FE81373D}"/>
</file>

<file path=customXml/itemProps43.xml><?xml version="1.0" encoding="utf-8"?>
<ds:datastoreItem xmlns:ds="http://schemas.openxmlformats.org/officeDocument/2006/customXml" ds:itemID="{37461287-5363-4A12-8717-348E3460F75D}"/>
</file>

<file path=customXml/itemProps44.xml><?xml version="1.0" encoding="utf-8"?>
<ds:datastoreItem xmlns:ds="http://schemas.openxmlformats.org/officeDocument/2006/customXml" ds:itemID="{685D59AF-F6AB-4176-9D6F-C8122FE3FE17}"/>
</file>

<file path=customXml/itemProps45.xml><?xml version="1.0" encoding="utf-8"?>
<ds:datastoreItem xmlns:ds="http://schemas.openxmlformats.org/officeDocument/2006/customXml" ds:itemID="{3C57D814-DA03-4F36-961B-F37881826E69}"/>
</file>

<file path=customXml/itemProps46.xml><?xml version="1.0" encoding="utf-8"?>
<ds:datastoreItem xmlns:ds="http://schemas.openxmlformats.org/officeDocument/2006/customXml" ds:itemID="{3EDD1AE2-CBE6-4A25-AE60-8CAB6E4BB325}"/>
</file>

<file path=customXml/itemProps47.xml><?xml version="1.0" encoding="utf-8"?>
<ds:datastoreItem xmlns:ds="http://schemas.openxmlformats.org/officeDocument/2006/customXml" ds:itemID="{6C65B801-E835-48DB-B699-5BAFB25B4AD8}"/>
</file>

<file path=customXml/itemProps48.xml><?xml version="1.0" encoding="utf-8"?>
<ds:datastoreItem xmlns:ds="http://schemas.openxmlformats.org/officeDocument/2006/customXml" ds:itemID="{A1C9CFA3-8DA7-4F8E-9A8C-8ACCC20F7CB1}"/>
</file>

<file path=customXml/itemProps49.xml><?xml version="1.0" encoding="utf-8"?>
<ds:datastoreItem xmlns:ds="http://schemas.openxmlformats.org/officeDocument/2006/customXml" ds:itemID="{38756570-B805-4F9A-8FBF-3CF662C262E4}"/>
</file>

<file path=customXml/itemProps5.xml><?xml version="1.0" encoding="utf-8"?>
<ds:datastoreItem xmlns:ds="http://schemas.openxmlformats.org/officeDocument/2006/customXml" ds:itemID="{843FEE90-AB29-49F2-85DC-12993A3AC93A}"/>
</file>

<file path=customXml/itemProps50.xml><?xml version="1.0" encoding="utf-8"?>
<ds:datastoreItem xmlns:ds="http://schemas.openxmlformats.org/officeDocument/2006/customXml" ds:itemID="{B7A8B21B-A8C9-4E9D-8A35-6104A9AF495C}"/>
</file>

<file path=customXml/itemProps51.xml><?xml version="1.0" encoding="utf-8"?>
<ds:datastoreItem xmlns:ds="http://schemas.openxmlformats.org/officeDocument/2006/customXml" ds:itemID="{F5088F0D-B749-4A4B-ACAE-BFAB1D7BEBBB}"/>
</file>

<file path=customXml/itemProps52.xml><?xml version="1.0" encoding="utf-8"?>
<ds:datastoreItem xmlns:ds="http://schemas.openxmlformats.org/officeDocument/2006/customXml" ds:itemID="{301DBA01-C4BE-40F6-911D-A0A92049FF76}"/>
</file>

<file path=customXml/itemProps53.xml><?xml version="1.0" encoding="utf-8"?>
<ds:datastoreItem xmlns:ds="http://schemas.openxmlformats.org/officeDocument/2006/customXml" ds:itemID="{5E7177EC-D688-4D33-9157-92C4C486604D}"/>
</file>

<file path=customXml/itemProps54.xml><?xml version="1.0" encoding="utf-8"?>
<ds:datastoreItem xmlns:ds="http://schemas.openxmlformats.org/officeDocument/2006/customXml" ds:itemID="{704CA3D4-0982-4769-BC27-11570EA03BDC}"/>
</file>

<file path=customXml/itemProps55.xml><?xml version="1.0" encoding="utf-8"?>
<ds:datastoreItem xmlns:ds="http://schemas.openxmlformats.org/officeDocument/2006/customXml" ds:itemID="{7820D1E4-46AB-4F96-8E1E-3957388D4E32}"/>
</file>

<file path=customXml/itemProps56.xml><?xml version="1.0" encoding="utf-8"?>
<ds:datastoreItem xmlns:ds="http://schemas.openxmlformats.org/officeDocument/2006/customXml" ds:itemID="{F5715E04-E8AA-4B92-93AA-0BB283B6CAF2}"/>
</file>

<file path=customXml/itemProps57.xml><?xml version="1.0" encoding="utf-8"?>
<ds:datastoreItem xmlns:ds="http://schemas.openxmlformats.org/officeDocument/2006/customXml" ds:itemID="{C29E4355-D1A8-4BE0-BFFB-218CB65C3864}"/>
</file>

<file path=customXml/itemProps58.xml><?xml version="1.0" encoding="utf-8"?>
<ds:datastoreItem xmlns:ds="http://schemas.openxmlformats.org/officeDocument/2006/customXml" ds:itemID="{6047BEEB-A056-47BC-9EA0-CE329710F3AC}"/>
</file>

<file path=customXml/itemProps59.xml><?xml version="1.0" encoding="utf-8"?>
<ds:datastoreItem xmlns:ds="http://schemas.openxmlformats.org/officeDocument/2006/customXml" ds:itemID="{32FE8518-63CE-4FAA-913A-23841C705029}"/>
</file>

<file path=customXml/itemProps6.xml><?xml version="1.0" encoding="utf-8"?>
<ds:datastoreItem xmlns:ds="http://schemas.openxmlformats.org/officeDocument/2006/customXml" ds:itemID="{EF093AF8-C0A4-45A7-ABF3-6B5C3CDD4326}"/>
</file>

<file path=customXml/itemProps60.xml><?xml version="1.0" encoding="utf-8"?>
<ds:datastoreItem xmlns:ds="http://schemas.openxmlformats.org/officeDocument/2006/customXml" ds:itemID="{B1E56435-467C-4052-A79C-ED9222AEA7CA}"/>
</file>

<file path=customXml/itemProps61.xml><?xml version="1.0" encoding="utf-8"?>
<ds:datastoreItem xmlns:ds="http://schemas.openxmlformats.org/officeDocument/2006/customXml" ds:itemID="{A72E8843-2B50-4B9D-9703-D1694ADD41B7}"/>
</file>

<file path=customXml/itemProps62.xml><?xml version="1.0" encoding="utf-8"?>
<ds:datastoreItem xmlns:ds="http://schemas.openxmlformats.org/officeDocument/2006/customXml" ds:itemID="{73C79B52-2C76-4BD2-903A-0AD1A4BF9AA6}"/>
</file>

<file path=customXml/itemProps63.xml><?xml version="1.0" encoding="utf-8"?>
<ds:datastoreItem xmlns:ds="http://schemas.openxmlformats.org/officeDocument/2006/customXml" ds:itemID="{677589A9-23E6-4D7E-84F3-A55B5893EE19}"/>
</file>

<file path=customXml/itemProps64.xml><?xml version="1.0" encoding="utf-8"?>
<ds:datastoreItem xmlns:ds="http://schemas.openxmlformats.org/officeDocument/2006/customXml" ds:itemID="{F16174B1-3A8C-43D1-A26A-55751070B0CC}"/>
</file>

<file path=customXml/itemProps65.xml><?xml version="1.0" encoding="utf-8"?>
<ds:datastoreItem xmlns:ds="http://schemas.openxmlformats.org/officeDocument/2006/customXml" ds:itemID="{6BD0866E-157C-4B36-9718-A2CB0C78D31D}"/>
</file>

<file path=customXml/itemProps66.xml><?xml version="1.0" encoding="utf-8"?>
<ds:datastoreItem xmlns:ds="http://schemas.openxmlformats.org/officeDocument/2006/customXml" ds:itemID="{81942068-C8A2-4229-B2D0-026487079926}"/>
</file>

<file path=customXml/itemProps67.xml><?xml version="1.0" encoding="utf-8"?>
<ds:datastoreItem xmlns:ds="http://schemas.openxmlformats.org/officeDocument/2006/customXml" ds:itemID="{033CA955-13C9-434E-9E41-69E1119C1C40}"/>
</file>

<file path=customXml/itemProps68.xml><?xml version="1.0" encoding="utf-8"?>
<ds:datastoreItem xmlns:ds="http://schemas.openxmlformats.org/officeDocument/2006/customXml" ds:itemID="{F0F62D2A-E1BB-41AF-AB0D-2A18A9BA6AB6}"/>
</file>

<file path=customXml/itemProps69.xml><?xml version="1.0" encoding="utf-8"?>
<ds:datastoreItem xmlns:ds="http://schemas.openxmlformats.org/officeDocument/2006/customXml" ds:itemID="{310034CA-C8DC-4FEB-B187-1C07E457DD18}"/>
</file>

<file path=customXml/itemProps7.xml><?xml version="1.0" encoding="utf-8"?>
<ds:datastoreItem xmlns:ds="http://schemas.openxmlformats.org/officeDocument/2006/customXml" ds:itemID="{5B701BD8-9B11-4F98-AEF1-2970A29B3F57}"/>
</file>

<file path=customXml/itemProps70.xml><?xml version="1.0" encoding="utf-8"?>
<ds:datastoreItem xmlns:ds="http://schemas.openxmlformats.org/officeDocument/2006/customXml" ds:itemID="{5E533BAF-BB5E-4869-A463-00070BAAE75C}"/>
</file>

<file path=customXml/itemProps71.xml><?xml version="1.0" encoding="utf-8"?>
<ds:datastoreItem xmlns:ds="http://schemas.openxmlformats.org/officeDocument/2006/customXml" ds:itemID="{0D51926D-7DBC-4AE3-A0C5-4CFDBC47B0AB}"/>
</file>

<file path=customXml/itemProps72.xml><?xml version="1.0" encoding="utf-8"?>
<ds:datastoreItem xmlns:ds="http://schemas.openxmlformats.org/officeDocument/2006/customXml" ds:itemID="{66D58249-A767-46D9-B76A-86F05B88818C}"/>
</file>

<file path=customXml/itemProps73.xml><?xml version="1.0" encoding="utf-8"?>
<ds:datastoreItem xmlns:ds="http://schemas.openxmlformats.org/officeDocument/2006/customXml" ds:itemID="{6277EDE1-FE53-46D7-92A7-167647E861C9}"/>
</file>

<file path=customXml/itemProps74.xml><?xml version="1.0" encoding="utf-8"?>
<ds:datastoreItem xmlns:ds="http://schemas.openxmlformats.org/officeDocument/2006/customXml" ds:itemID="{0B52A8FC-C7F6-4966-8B7A-A20804991821}"/>
</file>

<file path=customXml/itemProps75.xml><?xml version="1.0" encoding="utf-8"?>
<ds:datastoreItem xmlns:ds="http://schemas.openxmlformats.org/officeDocument/2006/customXml" ds:itemID="{B5160A1E-EC9F-483B-81EC-9349EA5E4285}"/>
</file>

<file path=customXml/itemProps76.xml><?xml version="1.0" encoding="utf-8"?>
<ds:datastoreItem xmlns:ds="http://schemas.openxmlformats.org/officeDocument/2006/customXml" ds:itemID="{CD6D3849-EC36-47EB-A65D-37EA1FBFE6E5}"/>
</file>

<file path=customXml/itemProps77.xml><?xml version="1.0" encoding="utf-8"?>
<ds:datastoreItem xmlns:ds="http://schemas.openxmlformats.org/officeDocument/2006/customXml" ds:itemID="{B0FDE340-E75A-4184-8D87-2C931304D3C2}"/>
</file>

<file path=customXml/itemProps78.xml><?xml version="1.0" encoding="utf-8"?>
<ds:datastoreItem xmlns:ds="http://schemas.openxmlformats.org/officeDocument/2006/customXml" ds:itemID="{E6D5B9FD-212C-45E7-B69E-549FAD548BB0}"/>
</file>

<file path=customXml/itemProps79.xml><?xml version="1.0" encoding="utf-8"?>
<ds:datastoreItem xmlns:ds="http://schemas.openxmlformats.org/officeDocument/2006/customXml" ds:itemID="{0C6FCA5E-EC44-422A-AE53-068DFE74C674}"/>
</file>

<file path=customXml/itemProps8.xml><?xml version="1.0" encoding="utf-8"?>
<ds:datastoreItem xmlns:ds="http://schemas.openxmlformats.org/officeDocument/2006/customXml" ds:itemID="{1C724368-E415-408C-A17F-5A8B088E6190}"/>
</file>

<file path=customXml/itemProps80.xml><?xml version="1.0" encoding="utf-8"?>
<ds:datastoreItem xmlns:ds="http://schemas.openxmlformats.org/officeDocument/2006/customXml" ds:itemID="{5A114EC0-3345-48D1-B50F-E1CF85200452}"/>
</file>

<file path=customXml/itemProps81.xml><?xml version="1.0" encoding="utf-8"?>
<ds:datastoreItem xmlns:ds="http://schemas.openxmlformats.org/officeDocument/2006/customXml" ds:itemID="{A3145EF3-AD78-4C84-A69A-D33E61DD6AAA}"/>
</file>

<file path=customXml/itemProps82.xml><?xml version="1.0" encoding="utf-8"?>
<ds:datastoreItem xmlns:ds="http://schemas.openxmlformats.org/officeDocument/2006/customXml" ds:itemID="{3AFE7CE0-A159-44FC-BFA0-98C8B803D4A0}"/>
</file>

<file path=customXml/itemProps83.xml><?xml version="1.0" encoding="utf-8"?>
<ds:datastoreItem xmlns:ds="http://schemas.openxmlformats.org/officeDocument/2006/customXml" ds:itemID="{E9C40A32-F170-436A-BFFC-33A190610409}"/>
</file>

<file path=customXml/itemProps84.xml><?xml version="1.0" encoding="utf-8"?>
<ds:datastoreItem xmlns:ds="http://schemas.openxmlformats.org/officeDocument/2006/customXml" ds:itemID="{311FD92F-6CFC-4D92-B86C-004F697E5B65}"/>
</file>

<file path=customXml/itemProps85.xml><?xml version="1.0" encoding="utf-8"?>
<ds:datastoreItem xmlns:ds="http://schemas.openxmlformats.org/officeDocument/2006/customXml" ds:itemID="{80E7CAD6-C3E9-496E-8F8A-2EACAF55613C}"/>
</file>

<file path=customXml/itemProps86.xml><?xml version="1.0" encoding="utf-8"?>
<ds:datastoreItem xmlns:ds="http://schemas.openxmlformats.org/officeDocument/2006/customXml" ds:itemID="{B7ED923C-D9F3-4376-9F14-38CF02B9C27A}"/>
</file>

<file path=customXml/itemProps87.xml><?xml version="1.0" encoding="utf-8"?>
<ds:datastoreItem xmlns:ds="http://schemas.openxmlformats.org/officeDocument/2006/customXml" ds:itemID="{5D9C3582-AFC0-4D9B-AA72-7AD464707E17}"/>
</file>

<file path=customXml/itemProps88.xml><?xml version="1.0" encoding="utf-8"?>
<ds:datastoreItem xmlns:ds="http://schemas.openxmlformats.org/officeDocument/2006/customXml" ds:itemID="{16F05E16-3DB9-4292-972D-7F6AAE5CC7DB}"/>
</file>

<file path=customXml/itemProps89.xml><?xml version="1.0" encoding="utf-8"?>
<ds:datastoreItem xmlns:ds="http://schemas.openxmlformats.org/officeDocument/2006/customXml" ds:itemID="{C4601A7A-C0D9-4367-B535-99A19723A875}"/>
</file>

<file path=customXml/itemProps9.xml><?xml version="1.0" encoding="utf-8"?>
<ds:datastoreItem xmlns:ds="http://schemas.openxmlformats.org/officeDocument/2006/customXml" ds:itemID="{BD30B039-7EA5-452A-95AF-EAE6501E791B}"/>
</file>

<file path=customXml/itemProps90.xml><?xml version="1.0" encoding="utf-8"?>
<ds:datastoreItem xmlns:ds="http://schemas.openxmlformats.org/officeDocument/2006/customXml" ds:itemID="{C9F1752C-17F7-4734-B1A0-7734AD747838}"/>
</file>

<file path=customXml/itemProps91.xml><?xml version="1.0" encoding="utf-8"?>
<ds:datastoreItem xmlns:ds="http://schemas.openxmlformats.org/officeDocument/2006/customXml" ds:itemID="{D0B84229-B4B5-4B73-A334-14152C587B1C}"/>
</file>

<file path=customXml/itemProps92.xml><?xml version="1.0" encoding="utf-8"?>
<ds:datastoreItem xmlns:ds="http://schemas.openxmlformats.org/officeDocument/2006/customXml" ds:itemID="{4CFFD5C0-3D3C-4CE9-96D5-8376E857222A}"/>
</file>

<file path=customXml/itemProps93.xml><?xml version="1.0" encoding="utf-8"?>
<ds:datastoreItem xmlns:ds="http://schemas.openxmlformats.org/officeDocument/2006/customXml" ds:itemID="{20FFC469-BD86-40F3-B89F-0014813E6B98}"/>
</file>

<file path=customXml/itemProps94.xml><?xml version="1.0" encoding="utf-8"?>
<ds:datastoreItem xmlns:ds="http://schemas.openxmlformats.org/officeDocument/2006/customXml" ds:itemID="{AF28EBAA-B76B-46C8-AC7B-6EDE8BE9ED47}"/>
</file>

<file path=customXml/itemProps95.xml><?xml version="1.0" encoding="utf-8"?>
<ds:datastoreItem xmlns:ds="http://schemas.openxmlformats.org/officeDocument/2006/customXml" ds:itemID="{0F66FA47-9ECE-4AD9-9B27-FD6F0B55317F}"/>
</file>

<file path=customXml/itemProps96.xml><?xml version="1.0" encoding="utf-8"?>
<ds:datastoreItem xmlns:ds="http://schemas.openxmlformats.org/officeDocument/2006/customXml" ds:itemID="{1F42D719-AF38-40FB-AD8B-4E90AD44FE40}"/>
</file>

<file path=customXml/itemProps97.xml><?xml version="1.0" encoding="utf-8"?>
<ds:datastoreItem xmlns:ds="http://schemas.openxmlformats.org/officeDocument/2006/customXml" ds:itemID="{67B98B3B-C7CA-4215-8B34-DA40620E7BFD}"/>
</file>

<file path=customXml/itemProps98.xml><?xml version="1.0" encoding="utf-8"?>
<ds:datastoreItem xmlns:ds="http://schemas.openxmlformats.org/officeDocument/2006/customXml" ds:itemID="{261BDBF0-8FFA-4C05-B3DB-22257B7FE64F}"/>
</file>

<file path=customXml/itemProps99.xml><?xml version="1.0" encoding="utf-8"?>
<ds:datastoreItem xmlns:ds="http://schemas.openxmlformats.org/officeDocument/2006/customXml" ds:itemID="{B7B17D05-102D-4F7C-B217-BBB122BC7A38}"/>
</file>

<file path=docProps/app.xml><?xml version="1.0" encoding="utf-8"?>
<Properties xmlns="http://schemas.openxmlformats.org/officeDocument/2006/extended-properties" xmlns:vt="http://schemas.openxmlformats.org/officeDocument/2006/docPropsVTypes">
  <Template>Normal</Template>
  <TotalTime>275</TotalTime>
  <Pages>117</Pages>
  <Words>46168</Words>
  <Characters>263160</Characters>
  <Application>Microsoft Office Word</Application>
  <DocSecurity>0</DocSecurity>
  <Lines>2193</Lines>
  <Paragraphs>617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308711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Marija Lukač</cp:lastModifiedBy>
  <cp:revision>10</cp:revision>
  <cp:lastPrinted>2019-06-24T07:46:00Z</cp:lastPrinted>
  <dcterms:created xsi:type="dcterms:W3CDTF">2020-05-27T09:10:00Z</dcterms:created>
  <dcterms:modified xsi:type="dcterms:W3CDTF">2020-06-12T09:47:00Z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0d22e69e-cb80-4b88-b9b8-984317ee12f4</vt:lpwstr>
  </property>
  <property fmtid="{D5CDD505-2E9C-101B-9397-08002B2CF9AE}" pid="3" name="ContentTypeId">
    <vt:lpwstr>0x0101006DB0F8F7738EDF4DA0E2E14EA69F41B7009F6921338CFD5F4DAD475703732A9527</vt:lpwstr>
  </property>
</Properties>
</file>